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56DDC" w14:textId="762E9380" w:rsidR="00E554E8" w:rsidRDefault="00E554E8" w:rsidP="00891679">
      <w:bookmarkStart w:id="0" w:name="_Toc414353154"/>
      <w:bookmarkStart w:id="1" w:name="_Toc279761137"/>
      <w:bookmarkStart w:id="2" w:name="_Toc279761795"/>
      <w:bookmarkStart w:id="3" w:name="_Toc286213318"/>
      <w:bookmarkStart w:id="4" w:name="_Toc15029820"/>
      <w:bookmarkStart w:id="5" w:name="_Toc286213314"/>
      <w:bookmarkStart w:id="6" w:name="_Ref253409002"/>
      <w:bookmarkStart w:id="7" w:name="_Toc280347407"/>
      <w:bookmarkStart w:id="8" w:name="_Ref241289756"/>
      <w:bookmarkStart w:id="9" w:name="_Toc251662927"/>
      <w:bookmarkStart w:id="10" w:name="_GoBack"/>
      <w:bookmarkEnd w:id="10"/>
    </w:p>
    <w:p w14:paraId="1A3E5507" w14:textId="77777777" w:rsidR="00E554E8" w:rsidRPr="00E554E8" w:rsidRDefault="00E554E8" w:rsidP="00E554E8">
      <w:pPr>
        <w:pStyle w:val="Title"/>
        <w:rPr>
          <w:rFonts w:asciiTheme="minorHAnsi" w:hAnsiTheme="minorHAnsi" w:cstheme="minorHAnsi"/>
        </w:rPr>
      </w:pPr>
    </w:p>
    <w:p w14:paraId="6450BF83" w14:textId="59908467" w:rsidR="00E554E8" w:rsidRPr="00E554E8" w:rsidRDefault="00E554E8" w:rsidP="00E554E8">
      <w:pPr>
        <w:pStyle w:val="Title"/>
        <w:jc w:val="center"/>
        <w:rPr>
          <w:rStyle w:val="BookTitle"/>
          <w:rFonts w:asciiTheme="minorHAnsi" w:hAnsiTheme="minorHAnsi" w:cstheme="minorHAnsi"/>
          <w:sz w:val="44"/>
          <w:szCs w:val="44"/>
        </w:rPr>
      </w:pPr>
      <w:r>
        <w:rPr>
          <w:rStyle w:val="BookTitle"/>
          <w:rFonts w:asciiTheme="minorHAnsi" w:hAnsiTheme="minorHAnsi" w:cstheme="minorHAnsi"/>
          <w:sz w:val="44"/>
          <w:szCs w:val="44"/>
        </w:rPr>
        <w:t>Benchmark Rules</w:t>
      </w:r>
    </w:p>
    <w:p w14:paraId="08CFF9DB" w14:textId="196ECCBA" w:rsidR="00E554E8" w:rsidRPr="00E554E8" w:rsidRDefault="00E554E8" w:rsidP="00E554E8">
      <w:pPr>
        <w:pStyle w:val="Title"/>
        <w:jc w:val="center"/>
        <w:rPr>
          <w:rFonts w:asciiTheme="minorHAnsi" w:hAnsiTheme="minorHAnsi" w:cstheme="minorHAnsi"/>
          <w:color w:val="366091"/>
          <w:sz w:val="32"/>
          <w:szCs w:val="32"/>
        </w:rPr>
      </w:pPr>
    </w:p>
    <w:p w14:paraId="2DB1044D" w14:textId="6E0EF2F9" w:rsidR="00E554E8" w:rsidRPr="00E554E8" w:rsidRDefault="00E554E8" w:rsidP="00E554E8">
      <w:pPr>
        <w:pStyle w:val="Title"/>
        <w:jc w:val="center"/>
        <w:rPr>
          <w:rFonts w:asciiTheme="minorHAnsi" w:hAnsiTheme="minorHAnsi" w:cstheme="minorHAnsi"/>
          <w:sz w:val="16"/>
          <w:szCs w:val="16"/>
        </w:rPr>
      </w:pPr>
      <w:r>
        <w:rPr>
          <w:rFonts w:asciiTheme="minorHAnsi" w:hAnsiTheme="minorHAnsi" w:cstheme="minorHAnsi"/>
          <w:noProof/>
          <w:sz w:val="16"/>
          <w:szCs w:val="16"/>
        </w:rPr>
        <mc:AlternateContent>
          <mc:Choice Requires="wps">
            <w:drawing>
              <wp:anchor distT="0" distB="0" distL="114300" distR="114300" simplePos="0" relativeHeight="251659264" behindDoc="0" locked="0" layoutInCell="1" allowOverlap="1" wp14:anchorId="4E8C2887" wp14:editId="6A293FBA">
                <wp:simplePos x="0" y="0"/>
                <wp:positionH relativeFrom="margin">
                  <wp:posOffset>143933</wp:posOffset>
                </wp:positionH>
                <wp:positionV relativeFrom="paragraph">
                  <wp:posOffset>10160</wp:posOffset>
                </wp:positionV>
                <wp:extent cx="5765800" cy="0"/>
                <wp:effectExtent l="0" t="0" r="25400" b="19050"/>
                <wp:wrapNone/>
                <wp:docPr id="1" name="Straight Connector 1"/>
                <wp:cNvGraphicFramePr/>
                <a:graphic xmlns:a="http://schemas.openxmlformats.org/drawingml/2006/main">
                  <a:graphicData uri="http://schemas.microsoft.com/office/word/2010/wordprocessingShape">
                    <wps:wsp>
                      <wps:cNvCnPr/>
                      <wps:spPr>
                        <a:xfrm flipV="1">
                          <a:off x="0" y="0"/>
                          <a:ext cx="5765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strokecolor="#4579b8 [3044]" w14:anchorId="54D55937"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35pt,.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leGOevwEAAM0DAAAOAAAAZHJzL2Uyb0RvYy54bWysU8GO0zAQvSPxD5bvNOlKu6yipnvoCi4I Kha4e51xY8n2WGPTtH/P2GkDAoQE4mJl7Hlv5r2ZbB5O3okjULIYerletVJA0DjYcOjl509vXt1L kbIKg3IYoJdnSPJh+/LFZood3OCIbgASTBJSN8VejjnHrmmSHsGrtMIIgR8NkleZQzo0A6mJ2b1r btr2rpmQhkioISW+fZwf5bbyGwM6fzAmQRaul9xbrifV87mczXajugOpOFp9aUP9Qxde2cBFF6pH lZX4SvYXKm81YUKTVxp9g8ZYDVUDq1m3P6l5GlWEqoXNSXGxKf0/Wv3+uCdhB56dFEF5HtFTJmUP YxY7DIENRBLr4tMUU8fpu7CnS5TinorokyEvjLPxS6EpNyxMnKrL58VlOGWh+fL29d3tfcvD0Ne3 ZqYowEgpvwX0onz00tlQDFCdOr5Lmcty6jWFg9LS3ET9ymcHJdmFj2BYFBeb26nrBDtH4qh4EZTW EHIVxXw1u8CMdW4BtrXsH4GX/AKFump/A14QtTKGvIC9DUi/q55P15bNnH91YNZdLHjG4VzHU63h namOXfa7LOWPcYV//wu33wAAAP//AwBQSwMEFAAGAAgAAAAhACpE9YDYAAAABgEAAA8AAABkcnMv ZG93bnJldi54bWxMjsFOwzAQRO9I/QdrK3GjTgMqNMSpqpaeEQWkHt14SQL2OrLdNvl7Fi5wfDuj 2VeuBmfFGUPsPCmYzzIQSLU3HTUK3l53Nw8gYtJktPWECkaMsKomV6UujL/QC573qRE8QrHQCtqU +kLKWLfodJz5HomzDx+cToyhkSboC487K/MsW0inO+IPre5x02L9tT85BdE2T5/j++i3uQnjdhcP +Dy/U+p6OqwfQSQc0l8ZfvRZHSp2OvoTmSisgjy/5ybfFyA4Xt5mzMdfllUp/+tX3wAAAP//AwBQ SwECLQAUAAYACAAAACEAtoM4kv4AAADhAQAAEwAAAAAAAAAAAAAAAAAAAAAAW0NvbnRlbnRfVHlw ZXNdLnhtbFBLAQItABQABgAIAAAAIQA4/SH/1gAAAJQBAAALAAAAAAAAAAAAAAAAAC8BAABfcmVs cy8ucmVsc1BLAQItABQABgAIAAAAIQBleGOevwEAAM0DAAAOAAAAAAAAAAAAAAAAAC4CAABkcnMv ZTJvRG9jLnhtbFBLAQItABQABgAIAAAAIQAqRPWA2AAAAAYBAAAPAAAAAAAAAAAAAAAAABkEAABk cnMvZG93bnJldi54bWxQSwUGAAAAAAQABADzAAAAHgUAAAAA " id="Straight Connector 1" to="465.35pt,.8pt" o:spid="_x0000_s1026">
                <w10:wrap anchorx="margin"/>
              </v:line>
            </w:pict>
          </mc:Fallback>
        </mc:AlternateContent>
      </w:r>
    </w:p>
    <w:p w14:paraId="7AFECB38" w14:textId="4A8F41FF" w:rsidR="00E554E8" w:rsidRDefault="00E554E8" w:rsidP="00E554E8">
      <w:pPr>
        <w:pStyle w:val="Title"/>
        <w:jc w:val="center"/>
        <w:rPr>
          <w:color w:val="366091"/>
          <w:sz w:val="32"/>
          <w:szCs w:val="32"/>
        </w:rPr>
      </w:pPr>
      <w:r>
        <w:rPr>
          <w:rFonts w:asciiTheme="minorHAnsi" w:hAnsiTheme="minorHAnsi" w:cstheme="minorHAnsi"/>
          <w:noProof/>
          <w:sz w:val="16"/>
          <w:szCs w:val="16"/>
        </w:rPr>
        <mc:AlternateContent>
          <mc:Choice Requires="wps">
            <w:drawing>
              <wp:anchor distT="0" distB="0" distL="114300" distR="114300" simplePos="0" relativeHeight="251661312" behindDoc="0" locked="0" layoutInCell="1" allowOverlap="1" wp14:anchorId="2E12C38D" wp14:editId="5254694B">
                <wp:simplePos x="0" y="0"/>
                <wp:positionH relativeFrom="margin">
                  <wp:posOffset>131657</wp:posOffset>
                </wp:positionH>
                <wp:positionV relativeFrom="paragraph">
                  <wp:posOffset>664845</wp:posOffset>
                </wp:positionV>
                <wp:extent cx="5765800" cy="0"/>
                <wp:effectExtent l="0" t="0" r="25400" b="19050"/>
                <wp:wrapNone/>
                <wp:docPr id="2" name="Straight Connector 2"/>
                <wp:cNvGraphicFramePr/>
                <a:graphic xmlns:a="http://schemas.openxmlformats.org/drawingml/2006/main">
                  <a:graphicData uri="http://schemas.microsoft.com/office/word/2010/wordprocessingShape">
                    <wps:wsp>
                      <wps:cNvCnPr/>
                      <wps:spPr>
                        <a:xfrm flipV="1">
                          <a:off x="0" y="0"/>
                          <a:ext cx="5765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strokecolor="#4579b8 [3044]" w14:anchorId="02C870E2"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35pt,52.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y/qCJwQEAAM0DAAAOAAAAZHJzL2Uyb0RvYy54bWysU01vEzEQvSPxHyzfyW4itVSrbHpIVS4I IgrcXe84a8n2WGOTj3/P2JssCBASqBfLY897M+95vL4/eScOQMli6OVy0UoBQeNgw76XXz4/vrmT ImUVBuUwQC/PkOT95vWr9TF2sMIR3QAkmCSk7hh7OeYcu6ZJegSv0gIjBL40SF5lDmnfDKSOzO5d s2rb2+aINERCDSnx6cN0KTeV3xjQ+aMxCbJwveTecl2prs9lbTZr1e1JxdHqSxvqP7rwygYuOlM9 qKzEN7K/UXmrCROavNDoGzTGaqgaWM2y/UXN06giVC1sToqzTenlaPWHw46EHXq5kiIoz0/0lEnZ /ZjFFkNgA5HEqvh0jKnj9G3Y0SVKcUdF9MmQF8bZ+JVHoNrAwsSpunyeXYZTFpoPb97e3ty1/Bj6 etdMFIUqUsrvAL0om146G4oBqlOH9ylzWU69pnBQWpqaqLt8dlCSXfgEhkVxsamdOk6wdSQOigdB aQ0hL4so5qvZBWasczOwrWX/CrzkFyjUUfsX8IyolTHkGextQPpT9Xy6tmym/KsDk+5iwTMO5/o8 1RqemarwMt9lKH+OK/zHL9x8BwAA//8DAFBLAwQUAAYACAAAACEA7tJAx9oAAAAKAQAADwAAAGRy cy9kb3ducmV2LnhtbEyPQU/DMAyF70j8h8hI3FiyaoKtazohxs6IARLHrDFtIXGqJNvaf4+RkOD2 /Pz0/LnajN6JE8bUB9IwnykQSE2wPbUaXl92N0sQKRuyxgVCDRMm2NSXF5UpbTjTM572uRVcQqk0 Grqch1LK1HToTZqFAYl3HyF6k3mMrbTRnLncO1kodSu96YkvdGbAhw6br/3Ra0iuffyc3qawLWyc trv0jk/zhdbXV+P9GkTGMf+F4Qef0aFmpkM4kk3CaSjUHSfZVwsWHFgVSxaHX0fWlfz/Qv0NAAD/ /wMAUEsBAi0AFAAGAAgAAAAhALaDOJL+AAAA4QEAABMAAAAAAAAAAAAAAAAAAAAAAFtDb250ZW50 X1R5cGVzXS54bWxQSwECLQAUAAYACAAAACEAOP0h/9YAAACUAQAACwAAAAAAAAAAAAAAAAAvAQAA X3JlbHMvLnJlbHNQSwECLQAUAAYACAAAACEAsv6gicEBAADNAwAADgAAAAAAAAAAAAAAAAAuAgAA ZHJzL2Uyb0RvYy54bWxQSwECLQAUAAYACAAAACEA7tJAx9oAAAAKAQAADwAAAAAAAAAAAAAAAAAb BAAAZHJzL2Rvd25yZXYueG1sUEsFBgAAAAAEAAQA8wAAACIFAAAAAA== " id="Straight Connector 2" to="464.35pt,52.35pt" o:spid="_x0000_s1026">
                <w10:wrap anchorx="margin"/>
              </v:line>
            </w:pict>
          </mc:Fallback>
        </mc:AlternateContent>
      </w:r>
      <w:r w:rsidRPr="00E554E8">
        <w:rPr>
          <w:rStyle w:val="BookTitle"/>
          <w:rFonts w:asciiTheme="minorHAnsi" w:hAnsiTheme="minorHAnsi" w:cstheme="minorHAnsi"/>
          <w:sz w:val="36"/>
          <w:szCs w:val="36"/>
        </w:rPr>
        <w:t>NWSC-3: NCAR’s Next-Generation High-Performance Computing and Storage System</w:t>
      </w:r>
    </w:p>
    <w:p w14:paraId="1BC72DF7" w14:textId="77777777" w:rsidR="00E554E8" w:rsidRPr="00A405DD" w:rsidRDefault="00E554E8" w:rsidP="00E554E8">
      <w:pPr>
        <w:jc w:val="center"/>
        <w:rPr>
          <w:sz w:val="28"/>
          <w:szCs w:val="28"/>
        </w:rPr>
      </w:pPr>
    </w:p>
    <w:p w14:paraId="433B11B4" w14:textId="34AF84D9" w:rsidR="00E554E8" w:rsidRDefault="00E554E8" w:rsidP="00E554E8">
      <w:pPr>
        <w:jc w:val="center"/>
        <w:rPr>
          <w:i/>
        </w:rPr>
      </w:pPr>
      <w:r w:rsidRPr="000A00E9">
        <w:rPr>
          <w:i/>
        </w:rPr>
        <w:t xml:space="preserve">Released </w:t>
      </w:r>
      <w:r w:rsidR="00000D2C" w:rsidRPr="000A00E9">
        <w:rPr>
          <w:i/>
        </w:rPr>
        <w:t>2 April</w:t>
      </w:r>
      <w:r w:rsidR="00E23D41" w:rsidRPr="000A00E9">
        <w:rPr>
          <w:i/>
        </w:rPr>
        <w:t xml:space="preserve"> </w:t>
      </w:r>
      <w:r w:rsidRPr="000A00E9">
        <w:rPr>
          <w:i/>
        </w:rPr>
        <w:t>20</w:t>
      </w:r>
      <w:r w:rsidR="00E23D41" w:rsidRPr="000A00E9">
        <w:rPr>
          <w:i/>
        </w:rPr>
        <w:t>20</w:t>
      </w:r>
      <w:r w:rsidRPr="00C47B49">
        <w:rPr>
          <w:i/>
        </w:rPr>
        <w:br/>
        <w:t>University Center for Atmospheric Research</w:t>
      </w:r>
      <w:r w:rsidRPr="00C47B49">
        <w:rPr>
          <w:i/>
        </w:rPr>
        <w:br/>
        <w:t>UCAR RFP000074</w:t>
      </w:r>
    </w:p>
    <w:p w14:paraId="6B3CCD6D" w14:textId="1A0ED9A1" w:rsidR="00E322C3" w:rsidRDefault="00E322C3" w:rsidP="00E322C3">
      <w:pPr>
        <w:rPr>
          <w:iCs/>
        </w:rPr>
      </w:pPr>
    </w:p>
    <w:p w14:paraId="46BFB002" w14:textId="565410E0" w:rsidR="001510BC" w:rsidRDefault="001510BC" w:rsidP="00E322C3">
      <w:pPr>
        <w:rPr>
          <w:iCs/>
        </w:rPr>
      </w:pPr>
    </w:p>
    <w:p w14:paraId="72184973" w14:textId="0D6E25F2" w:rsidR="001510BC" w:rsidRDefault="001510BC" w:rsidP="00E322C3">
      <w:pPr>
        <w:rPr>
          <w:iCs/>
        </w:rPr>
      </w:pPr>
    </w:p>
    <w:p w14:paraId="55B275CD" w14:textId="40281454" w:rsidR="001510BC" w:rsidRDefault="001510BC" w:rsidP="00E322C3">
      <w:pPr>
        <w:rPr>
          <w:iCs/>
        </w:rPr>
      </w:pPr>
    </w:p>
    <w:p w14:paraId="5CA0C044" w14:textId="335D51D6" w:rsidR="001510BC" w:rsidRDefault="001510BC" w:rsidP="00E322C3">
      <w:pPr>
        <w:rPr>
          <w:iCs/>
        </w:rPr>
      </w:pPr>
    </w:p>
    <w:p w14:paraId="1E195F2D" w14:textId="0BCB0655" w:rsidR="001510BC" w:rsidRDefault="001510BC" w:rsidP="00E322C3">
      <w:pPr>
        <w:rPr>
          <w:iCs/>
        </w:rPr>
      </w:pPr>
    </w:p>
    <w:p w14:paraId="06BE961E" w14:textId="389D3FD1" w:rsidR="001510BC" w:rsidRDefault="001510BC" w:rsidP="00E322C3">
      <w:pPr>
        <w:rPr>
          <w:iCs/>
        </w:rPr>
      </w:pPr>
    </w:p>
    <w:p w14:paraId="03A61A15" w14:textId="06F977A9" w:rsidR="001510BC" w:rsidRDefault="001510BC" w:rsidP="00E322C3">
      <w:pPr>
        <w:rPr>
          <w:iCs/>
        </w:rPr>
      </w:pPr>
    </w:p>
    <w:p w14:paraId="2B703DFA" w14:textId="3A2CF041" w:rsidR="001510BC" w:rsidRDefault="001510BC" w:rsidP="00E322C3">
      <w:pPr>
        <w:rPr>
          <w:iCs/>
        </w:rPr>
      </w:pPr>
    </w:p>
    <w:p w14:paraId="6909C92C" w14:textId="231E86D6" w:rsidR="001510BC" w:rsidRDefault="001510BC" w:rsidP="00E322C3">
      <w:pPr>
        <w:rPr>
          <w:iCs/>
        </w:rPr>
      </w:pPr>
    </w:p>
    <w:p w14:paraId="65279409" w14:textId="55D3BAAA" w:rsidR="001510BC" w:rsidRDefault="001510BC" w:rsidP="00E322C3">
      <w:pPr>
        <w:rPr>
          <w:iCs/>
        </w:rPr>
      </w:pPr>
    </w:p>
    <w:p w14:paraId="36ACE12D" w14:textId="3D45B06A" w:rsidR="001510BC" w:rsidRDefault="001510BC" w:rsidP="00E322C3">
      <w:pPr>
        <w:rPr>
          <w:iCs/>
        </w:rPr>
      </w:pPr>
    </w:p>
    <w:p w14:paraId="358DAD8C" w14:textId="48A83885" w:rsidR="001510BC" w:rsidRDefault="001510BC" w:rsidP="00E322C3">
      <w:pPr>
        <w:rPr>
          <w:iCs/>
        </w:rPr>
      </w:pPr>
    </w:p>
    <w:p w14:paraId="788D1EA7" w14:textId="65BB16AC" w:rsidR="001510BC" w:rsidRDefault="001510BC" w:rsidP="00E322C3">
      <w:pPr>
        <w:rPr>
          <w:iCs/>
        </w:rPr>
      </w:pPr>
    </w:p>
    <w:p w14:paraId="5561BC38" w14:textId="091A605A" w:rsidR="001510BC" w:rsidRDefault="001510BC" w:rsidP="00E322C3">
      <w:pPr>
        <w:rPr>
          <w:iCs/>
        </w:rPr>
      </w:pPr>
    </w:p>
    <w:p w14:paraId="53EF0A8D" w14:textId="328AFAFA" w:rsidR="001510BC" w:rsidRDefault="001510BC" w:rsidP="00E322C3">
      <w:pPr>
        <w:rPr>
          <w:iCs/>
        </w:rPr>
      </w:pPr>
    </w:p>
    <w:p w14:paraId="18CB0EBB" w14:textId="77777777" w:rsidR="001510BC" w:rsidRPr="00E322C3" w:rsidRDefault="001510BC" w:rsidP="00E322C3">
      <w:pPr>
        <w:rPr>
          <w:iCs/>
        </w:rPr>
      </w:pPr>
    </w:p>
    <w:sdt>
      <w:sdtPr>
        <w:rPr>
          <w:rFonts w:ascii="Times New Roman" w:eastAsiaTheme="minorEastAsia" w:hAnsi="Times New Roman" w:cs="Times New Roman"/>
          <w:b/>
          <w:bCs/>
          <w:color w:val="auto"/>
          <w:sz w:val="22"/>
          <w:szCs w:val="20"/>
        </w:rPr>
        <w:id w:val="-1700624463"/>
        <w:docPartObj>
          <w:docPartGallery w:val="Table of Contents"/>
          <w:docPartUnique/>
        </w:docPartObj>
      </w:sdtPr>
      <w:sdtEndPr>
        <w:rPr>
          <w:rFonts w:asciiTheme="minorHAnsi" w:hAnsiTheme="minorHAnsi" w:cstheme="minorBidi"/>
          <w:b w:val="0"/>
          <w:bCs w:val="0"/>
          <w:noProof/>
          <w:szCs w:val="22"/>
        </w:rPr>
      </w:sdtEndPr>
      <w:sdtContent>
        <w:p w14:paraId="705571CE" w14:textId="3D90F8CE" w:rsidR="00891679" w:rsidRPr="00891679" w:rsidRDefault="00891679" w:rsidP="00746703">
          <w:pPr>
            <w:pStyle w:val="TOCHeading"/>
            <w:rPr>
              <w:rFonts w:asciiTheme="minorHAnsi" w:hAnsiTheme="minorHAnsi" w:cstheme="minorHAnsi"/>
            </w:rPr>
          </w:pPr>
          <w:r w:rsidRPr="00891679">
            <w:rPr>
              <w:rFonts w:asciiTheme="minorHAnsi" w:hAnsiTheme="minorHAnsi" w:cstheme="minorHAnsi"/>
            </w:rPr>
            <w:t>Table of Contents</w:t>
          </w:r>
        </w:p>
        <w:p w14:paraId="4D09FB26" w14:textId="46BEFDD9" w:rsidR="00746703" w:rsidRPr="00746703" w:rsidRDefault="00891679">
          <w:pPr>
            <w:pStyle w:val="TOC1"/>
            <w:rPr>
              <w:noProof/>
            </w:rPr>
          </w:pPr>
          <w:r w:rsidRPr="00746703">
            <w:rPr>
              <w:rFonts w:cstheme="minorHAnsi"/>
            </w:rPr>
            <w:fldChar w:fldCharType="begin"/>
          </w:r>
          <w:r w:rsidRPr="00746703">
            <w:rPr>
              <w:rFonts w:cstheme="minorHAnsi"/>
            </w:rPr>
            <w:instrText xml:space="preserve"> TOC \o "1-3" \h \z \u </w:instrText>
          </w:r>
          <w:r w:rsidRPr="00746703">
            <w:rPr>
              <w:rFonts w:cstheme="minorHAnsi"/>
            </w:rPr>
            <w:fldChar w:fldCharType="separate"/>
          </w:r>
          <w:hyperlink w:anchor="_Toc35525145" w:history="1">
            <w:r w:rsidR="00746703" w:rsidRPr="00746703">
              <w:rPr>
                <w:rStyle w:val="Hyperlink"/>
                <w:rFonts w:cstheme="minorHAnsi"/>
                <w:noProof/>
              </w:rPr>
              <w:t>1.</w:t>
            </w:r>
            <w:r w:rsidR="00746703" w:rsidRPr="00746703">
              <w:rPr>
                <w:noProof/>
              </w:rPr>
              <w:tab/>
            </w:r>
            <w:r w:rsidR="00746703" w:rsidRPr="00746703">
              <w:rPr>
                <w:rStyle w:val="Hyperlink"/>
                <w:rFonts w:cstheme="minorHAnsi"/>
                <w:noProof/>
              </w:rPr>
              <w:t>Objective of NWSC-3 Benchmarking</w:t>
            </w:r>
            <w:r w:rsidR="00746703" w:rsidRPr="00746703">
              <w:rPr>
                <w:noProof/>
                <w:webHidden/>
              </w:rPr>
              <w:tab/>
            </w:r>
            <w:r w:rsidR="00746703" w:rsidRPr="00746703">
              <w:rPr>
                <w:noProof/>
                <w:webHidden/>
              </w:rPr>
              <w:fldChar w:fldCharType="begin"/>
            </w:r>
            <w:r w:rsidR="00746703" w:rsidRPr="00746703">
              <w:rPr>
                <w:noProof/>
                <w:webHidden/>
              </w:rPr>
              <w:instrText xml:space="preserve"> PAGEREF _Toc35525145 \h </w:instrText>
            </w:r>
            <w:r w:rsidR="00746703" w:rsidRPr="00746703">
              <w:rPr>
                <w:noProof/>
                <w:webHidden/>
              </w:rPr>
            </w:r>
            <w:r w:rsidR="00746703" w:rsidRPr="00746703">
              <w:rPr>
                <w:noProof/>
                <w:webHidden/>
              </w:rPr>
              <w:fldChar w:fldCharType="separate"/>
            </w:r>
            <w:r w:rsidR="00746703" w:rsidRPr="00746703">
              <w:rPr>
                <w:noProof/>
                <w:webHidden/>
              </w:rPr>
              <w:t>3</w:t>
            </w:r>
            <w:r w:rsidR="00746703" w:rsidRPr="00746703">
              <w:rPr>
                <w:noProof/>
                <w:webHidden/>
              </w:rPr>
              <w:fldChar w:fldCharType="end"/>
            </w:r>
          </w:hyperlink>
        </w:p>
        <w:p w14:paraId="12F4D087" w14:textId="7B1EACA1" w:rsidR="00746703" w:rsidRPr="00746703" w:rsidRDefault="00905CD9">
          <w:pPr>
            <w:pStyle w:val="TOC1"/>
            <w:rPr>
              <w:noProof/>
            </w:rPr>
          </w:pPr>
          <w:hyperlink w:anchor="_Toc35525146" w:history="1">
            <w:r w:rsidR="00746703" w:rsidRPr="00746703">
              <w:rPr>
                <w:rStyle w:val="Hyperlink"/>
                <w:rFonts w:cstheme="minorHAnsi"/>
                <w:noProof/>
              </w:rPr>
              <w:t>2.</w:t>
            </w:r>
            <w:r w:rsidR="00746703" w:rsidRPr="00746703">
              <w:rPr>
                <w:noProof/>
              </w:rPr>
              <w:tab/>
            </w:r>
            <w:r w:rsidR="00746703" w:rsidRPr="00746703">
              <w:rPr>
                <w:rStyle w:val="Hyperlink"/>
                <w:rFonts w:cstheme="minorHAnsi"/>
                <w:noProof/>
              </w:rPr>
              <w:t>Ownership and Dissemination of Results</w:t>
            </w:r>
            <w:r w:rsidR="00746703" w:rsidRPr="00746703">
              <w:rPr>
                <w:noProof/>
                <w:webHidden/>
              </w:rPr>
              <w:tab/>
            </w:r>
            <w:r w:rsidR="00746703" w:rsidRPr="00746703">
              <w:rPr>
                <w:noProof/>
                <w:webHidden/>
              </w:rPr>
              <w:fldChar w:fldCharType="begin"/>
            </w:r>
            <w:r w:rsidR="00746703" w:rsidRPr="00746703">
              <w:rPr>
                <w:noProof/>
                <w:webHidden/>
              </w:rPr>
              <w:instrText xml:space="preserve"> PAGEREF _Toc35525146 \h </w:instrText>
            </w:r>
            <w:r w:rsidR="00746703" w:rsidRPr="00746703">
              <w:rPr>
                <w:noProof/>
                <w:webHidden/>
              </w:rPr>
            </w:r>
            <w:r w:rsidR="00746703" w:rsidRPr="00746703">
              <w:rPr>
                <w:noProof/>
                <w:webHidden/>
              </w:rPr>
              <w:fldChar w:fldCharType="separate"/>
            </w:r>
            <w:r w:rsidR="00746703" w:rsidRPr="00746703">
              <w:rPr>
                <w:noProof/>
                <w:webHidden/>
              </w:rPr>
              <w:t>3</w:t>
            </w:r>
            <w:r w:rsidR="00746703" w:rsidRPr="00746703">
              <w:rPr>
                <w:noProof/>
                <w:webHidden/>
              </w:rPr>
              <w:fldChar w:fldCharType="end"/>
            </w:r>
          </w:hyperlink>
        </w:p>
        <w:p w14:paraId="54F077D9" w14:textId="12E964EE" w:rsidR="00746703" w:rsidRPr="00746703" w:rsidRDefault="00905CD9">
          <w:pPr>
            <w:pStyle w:val="TOC1"/>
            <w:rPr>
              <w:noProof/>
            </w:rPr>
          </w:pPr>
          <w:hyperlink w:anchor="_Toc35525147" w:history="1">
            <w:r w:rsidR="00746703" w:rsidRPr="00746703">
              <w:rPr>
                <w:rStyle w:val="Hyperlink"/>
                <w:rFonts w:cstheme="minorHAnsi"/>
                <w:noProof/>
              </w:rPr>
              <w:t>3.</w:t>
            </w:r>
            <w:r w:rsidR="00746703" w:rsidRPr="00746703">
              <w:rPr>
                <w:noProof/>
              </w:rPr>
              <w:tab/>
            </w:r>
            <w:r w:rsidR="00746703" w:rsidRPr="00746703">
              <w:rPr>
                <w:rStyle w:val="Hyperlink"/>
                <w:rFonts w:cstheme="minorHAnsi"/>
                <w:noProof/>
              </w:rPr>
              <w:t>UCAR Right to Request Benchmark Rerun Prior to Award</w:t>
            </w:r>
            <w:r w:rsidR="00746703" w:rsidRPr="00746703">
              <w:rPr>
                <w:noProof/>
                <w:webHidden/>
              </w:rPr>
              <w:tab/>
            </w:r>
            <w:r w:rsidR="00746703" w:rsidRPr="00746703">
              <w:rPr>
                <w:noProof/>
                <w:webHidden/>
              </w:rPr>
              <w:fldChar w:fldCharType="begin"/>
            </w:r>
            <w:r w:rsidR="00746703" w:rsidRPr="00746703">
              <w:rPr>
                <w:noProof/>
                <w:webHidden/>
              </w:rPr>
              <w:instrText xml:space="preserve"> PAGEREF _Toc35525147 \h </w:instrText>
            </w:r>
            <w:r w:rsidR="00746703" w:rsidRPr="00746703">
              <w:rPr>
                <w:noProof/>
                <w:webHidden/>
              </w:rPr>
            </w:r>
            <w:r w:rsidR="00746703" w:rsidRPr="00746703">
              <w:rPr>
                <w:noProof/>
                <w:webHidden/>
              </w:rPr>
              <w:fldChar w:fldCharType="separate"/>
            </w:r>
            <w:r w:rsidR="00746703" w:rsidRPr="00746703">
              <w:rPr>
                <w:noProof/>
                <w:webHidden/>
              </w:rPr>
              <w:t>3</w:t>
            </w:r>
            <w:r w:rsidR="00746703" w:rsidRPr="00746703">
              <w:rPr>
                <w:noProof/>
                <w:webHidden/>
              </w:rPr>
              <w:fldChar w:fldCharType="end"/>
            </w:r>
          </w:hyperlink>
        </w:p>
        <w:p w14:paraId="2832B180" w14:textId="15CC82DF" w:rsidR="00746703" w:rsidRPr="00746703" w:rsidRDefault="00905CD9">
          <w:pPr>
            <w:pStyle w:val="TOC1"/>
            <w:rPr>
              <w:noProof/>
            </w:rPr>
          </w:pPr>
          <w:hyperlink w:anchor="_Toc35525148" w:history="1">
            <w:r w:rsidR="00746703" w:rsidRPr="00746703">
              <w:rPr>
                <w:rStyle w:val="Hyperlink"/>
                <w:rFonts w:cstheme="minorHAnsi"/>
                <w:noProof/>
              </w:rPr>
              <w:t>4.</w:t>
            </w:r>
            <w:r w:rsidR="00746703" w:rsidRPr="00746703">
              <w:rPr>
                <w:noProof/>
              </w:rPr>
              <w:tab/>
            </w:r>
            <w:r w:rsidR="00746703" w:rsidRPr="00746703">
              <w:rPr>
                <w:rStyle w:val="Hyperlink"/>
                <w:rFonts w:cstheme="minorHAnsi"/>
                <w:noProof/>
              </w:rPr>
              <w:t>NWSC-3 Benchmark Instructions and Rules</w:t>
            </w:r>
            <w:r w:rsidR="00746703" w:rsidRPr="00746703">
              <w:rPr>
                <w:noProof/>
                <w:webHidden/>
              </w:rPr>
              <w:tab/>
            </w:r>
            <w:r w:rsidR="00746703" w:rsidRPr="00746703">
              <w:rPr>
                <w:noProof/>
                <w:webHidden/>
              </w:rPr>
              <w:fldChar w:fldCharType="begin"/>
            </w:r>
            <w:r w:rsidR="00746703" w:rsidRPr="00746703">
              <w:rPr>
                <w:noProof/>
                <w:webHidden/>
              </w:rPr>
              <w:instrText xml:space="preserve"> PAGEREF _Toc35525148 \h </w:instrText>
            </w:r>
            <w:r w:rsidR="00746703" w:rsidRPr="00746703">
              <w:rPr>
                <w:noProof/>
                <w:webHidden/>
              </w:rPr>
            </w:r>
            <w:r w:rsidR="00746703" w:rsidRPr="00746703">
              <w:rPr>
                <w:noProof/>
                <w:webHidden/>
              </w:rPr>
              <w:fldChar w:fldCharType="separate"/>
            </w:r>
            <w:r w:rsidR="00746703" w:rsidRPr="00746703">
              <w:rPr>
                <w:noProof/>
                <w:webHidden/>
              </w:rPr>
              <w:t>3</w:t>
            </w:r>
            <w:r w:rsidR="00746703" w:rsidRPr="00746703">
              <w:rPr>
                <w:noProof/>
                <w:webHidden/>
              </w:rPr>
              <w:fldChar w:fldCharType="end"/>
            </w:r>
          </w:hyperlink>
        </w:p>
        <w:p w14:paraId="3BD04408" w14:textId="1E38B023" w:rsidR="00746703" w:rsidRPr="00746703" w:rsidRDefault="00905CD9">
          <w:pPr>
            <w:pStyle w:val="TOC2"/>
            <w:rPr>
              <w:noProof/>
            </w:rPr>
          </w:pPr>
          <w:hyperlink w:anchor="_Toc35525149" w:history="1">
            <w:r w:rsidR="00746703" w:rsidRPr="00746703">
              <w:rPr>
                <w:rStyle w:val="Hyperlink"/>
                <w:rFonts w:cstheme="minorHAnsi"/>
                <w:noProof/>
              </w:rPr>
              <w:t>4.1   General Rules and Reporting</w:t>
            </w:r>
            <w:r w:rsidR="00746703" w:rsidRPr="00746703">
              <w:rPr>
                <w:noProof/>
                <w:webHidden/>
              </w:rPr>
              <w:tab/>
            </w:r>
            <w:r w:rsidR="00746703" w:rsidRPr="00746703">
              <w:rPr>
                <w:noProof/>
                <w:webHidden/>
              </w:rPr>
              <w:fldChar w:fldCharType="begin"/>
            </w:r>
            <w:r w:rsidR="00746703" w:rsidRPr="00746703">
              <w:rPr>
                <w:noProof/>
                <w:webHidden/>
              </w:rPr>
              <w:instrText xml:space="preserve"> PAGEREF _Toc35525149 \h </w:instrText>
            </w:r>
            <w:r w:rsidR="00746703" w:rsidRPr="00746703">
              <w:rPr>
                <w:noProof/>
                <w:webHidden/>
              </w:rPr>
            </w:r>
            <w:r w:rsidR="00746703" w:rsidRPr="00746703">
              <w:rPr>
                <w:noProof/>
                <w:webHidden/>
              </w:rPr>
              <w:fldChar w:fldCharType="separate"/>
            </w:r>
            <w:r w:rsidR="00746703" w:rsidRPr="00746703">
              <w:rPr>
                <w:noProof/>
                <w:webHidden/>
              </w:rPr>
              <w:t>3</w:t>
            </w:r>
            <w:r w:rsidR="00746703" w:rsidRPr="00746703">
              <w:rPr>
                <w:noProof/>
                <w:webHidden/>
              </w:rPr>
              <w:fldChar w:fldCharType="end"/>
            </w:r>
          </w:hyperlink>
        </w:p>
        <w:p w14:paraId="3FCEBA27" w14:textId="68945F1D" w:rsidR="00746703" w:rsidRPr="00746703" w:rsidRDefault="00905CD9">
          <w:pPr>
            <w:pStyle w:val="TOC2"/>
            <w:rPr>
              <w:noProof/>
            </w:rPr>
          </w:pPr>
          <w:hyperlink w:anchor="_Toc35525150" w:history="1">
            <w:r w:rsidR="00746703" w:rsidRPr="00746703">
              <w:rPr>
                <w:rStyle w:val="Hyperlink"/>
                <w:rFonts w:cstheme="minorHAnsi"/>
                <w:noProof/>
              </w:rPr>
              <w:t>4.2   Core and Memory Subscription</w:t>
            </w:r>
            <w:r w:rsidR="00746703" w:rsidRPr="00746703">
              <w:rPr>
                <w:noProof/>
                <w:webHidden/>
              </w:rPr>
              <w:tab/>
            </w:r>
            <w:r w:rsidR="00746703" w:rsidRPr="00746703">
              <w:rPr>
                <w:noProof/>
                <w:webHidden/>
              </w:rPr>
              <w:fldChar w:fldCharType="begin"/>
            </w:r>
            <w:r w:rsidR="00746703" w:rsidRPr="00746703">
              <w:rPr>
                <w:noProof/>
                <w:webHidden/>
              </w:rPr>
              <w:instrText xml:space="preserve"> PAGEREF _Toc35525150 \h </w:instrText>
            </w:r>
            <w:r w:rsidR="00746703" w:rsidRPr="00746703">
              <w:rPr>
                <w:noProof/>
                <w:webHidden/>
              </w:rPr>
            </w:r>
            <w:r w:rsidR="00746703" w:rsidRPr="00746703">
              <w:rPr>
                <w:noProof/>
                <w:webHidden/>
              </w:rPr>
              <w:fldChar w:fldCharType="separate"/>
            </w:r>
            <w:r w:rsidR="00746703" w:rsidRPr="00746703">
              <w:rPr>
                <w:noProof/>
                <w:webHidden/>
              </w:rPr>
              <w:t>5</w:t>
            </w:r>
            <w:r w:rsidR="00746703" w:rsidRPr="00746703">
              <w:rPr>
                <w:noProof/>
                <w:webHidden/>
              </w:rPr>
              <w:fldChar w:fldCharType="end"/>
            </w:r>
          </w:hyperlink>
        </w:p>
        <w:p w14:paraId="78C83C70" w14:textId="2A5CDEBE" w:rsidR="00746703" w:rsidRPr="00746703" w:rsidRDefault="00905CD9">
          <w:pPr>
            <w:pStyle w:val="TOC2"/>
            <w:rPr>
              <w:noProof/>
            </w:rPr>
          </w:pPr>
          <w:hyperlink w:anchor="_Toc35525151" w:history="1">
            <w:r w:rsidR="00746703" w:rsidRPr="00746703">
              <w:rPr>
                <w:rStyle w:val="Hyperlink"/>
                <w:rFonts w:cstheme="minorHAnsi"/>
                <w:noProof/>
              </w:rPr>
              <w:t>4.3   Benchmark System(s)</w:t>
            </w:r>
            <w:r w:rsidR="00746703" w:rsidRPr="00746703">
              <w:rPr>
                <w:noProof/>
                <w:webHidden/>
              </w:rPr>
              <w:tab/>
            </w:r>
            <w:r w:rsidR="00746703" w:rsidRPr="00746703">
              <w:rPr>
                <w:noProof/>
                <w:webHidden/>
              </w:rPr>
              <w:fldChar w:fldCharType="begin"/>
            </w:r>
            <w:r w:rsidR="00746703" w:rsidRPr="00746703">
              <w:rPr>
                <w:noProof/>
                <w:webHidden/>
              </w:rPr>
              <w:instrText xml:space="preserve"> PAGEREF _Toc35525151 \h </w:instrText>
            </w:r>
            <w:r w:rsidR="00746703" w:rsidRPr="00746703">
              <w:rPr>
                <w:noProof/>
                <w:webHidden/>
              </w:rPr>
            </w:r>
            <w:r w:rsidR="00746703" w:rsidRPr="00746703">
              <w:rPr>
                <w:noProof/>
                <w:webHidden/>
              </w:rPr>
              <w:fldChar w:fldCharType="separate"/>
            </w:r>
            <w:r w:rsidR="00746703" w:rsidRPr="00746703">
              <w:rPr>
                <w:noProof/>
                <w:webHidden/>
              </w:rPr>
              <w:t>6</w:t>
            </w:r>
            <w:r w:rsidR="00746703" w:rsidRPr="00746703">
              <w:rPr>
                <w:noProof/>
                <w:webHidden/>
              </w:rPr>
              <w:fldChar w:fldCharType="end"/>
            </w:r>
          </w:hyperlink>
        </w:p>
        <w:p w14:paraId="34C37F76" w14:textId="72FB60A7" w:rsidR="00746703" w:rsidRPr="00746703" w:rsidRDefault="00905CD9">
          <w:pPr>
            <w:pStyle w:val="TOC2"/>
            <w:rPr>
              <w:noProof/>
            </w:rPr>
          </w:pPr>
          <w:hyperlink w:anchor="_Toc35525152" w:history="1">
            <w:r w:rsidR="00746703" w:rsidRPr="00746703">
              <w:rPr>
                <w:rStyle w:val="Hyperlink"/>
                <w:rFonts w:cstheme="minorHAnsi"/>
                <w:noProof/>
              </w:rPr>
              <w:t>4.4   As-is and Optimized Benchmark Results</w:t>
            </w:r>
            <w:r w:rsidR="00746703" w:rsidRPr="00746703">
              <w:rPr>
                <w:noProof/>
                <w:webHidden/>
              </w:rPr>
              <w:tab/>
            </w:r>
            <w:r w:rsidR="00746703" w:rsidRPr="00746703">
              <w:rPr>
                <w:noProof/>
                <w:webHidden/>
              </w:rPr>
              <w:fldChar w:fldCharType="begin"/>
            </w:r>
            <w:r w:rsidR="00746703" w:rsidRPr="00746703">
              <w:rPr>
                <w:noProof/>
                <w:webHidden/>
              </w:rPr>
              <w:instrText xml:space="preserve"> PAGEREF _Toc35525152 \h </w:instrText>
            </w:r>
            <w:r w:rsidR="00746703" w:rsidRPr="00746703">
              <w:rPr>
                <w:noProof/>
                <w:webHidden/>
              </w:rPr>
            </w:r>
            <w:r w:rsidR="00746703" w:rsidRPr="00746703">
              <w:rPr>
                <w:noProof/>
                <w:webHidden/>
              </w:rPr>
              <w:fldChar w:fldCharType="separate"/>
            </w:r>
            <w:r w:rsidR="00746703" w:rsidRPr="00746703">
              <w:rPr>
                <w:noProof/>
                <w:webHidden/>
              </w:rPr>
              <w:t>6</w:t>
            </w:r>
            <w:r w:rsidR="00746703" w:rsidRPr="00746703">
              <w:rPr>
                <w:noProof/>
                <w:webHidden/>
              </w:rPr>
              <w:fldChar w:fldCharType="end"/>
            </w:r>
          </w:hyperlink>
        </w:p>
        <w:p w14:paraId="4AFDA590" w14:textId="759FA21D" w:rsidR="00746703" w:rsidRPr="00746703" w:rsidRDefault="00905CD9">
          <w:pPr>
            <w:pStyle w:val="TOC2"/>
            <w:rPr>
              <w:noProof/>
            </w:rPr>
          </w:pPr>
          <w:hyperlink w:anchor="_Toc35525153" w:history="1">
            <w:r w:rsidR="00746703" w:rsidRPr="00746703">
              <w:rPr>
                <w:rStyle w:val="Hyperlink"/>
                <w:rFonts w:cstheme="minorHAnsi"/>
                <w:noProof/>
              </w:rPr>
              <w:t>4.5   Benchmark Results Projection</w:t>
            </w:r>
            <w:r w:rsidR="00746703" w:rsidRPr="00746703">
              <w:rPr>
                <w:noProof/>
                <w:webHidden/>
              </w:rPr>
              <w:tab/>
            </w:r>
            <w:r w:rsidR="00746703" w:rsidRPr="00746703">
              <w:rPr>
                <w:noProof/>
                <w:webHidden/>
              </w:rPr>
              <w:fldChar w:fldCharType="begin"/>
            </w:r>
            <w:r w:rsidR="00746703" w:rsidRPr="00746703">
              <w:rPr>
                <w:noProof/>
                <w:webHidden/>
              </w:rPr>
              <w:instrText xml:space="preserve"> PAGEREF _Toc35525153 \h </w:instrText>
            </w:r>
            <w:r w:rsidR="00746703" w:rsidRPr="00746703">
              <w:rPr>
                <w:noProof/>
                <w:webHidden/>
              </w:rPr>
            </w:r>
            <w:r w:rsidR="00746703" w:rsidRPr="00746703">
              <w:rPr>
                <w:noProof/>
                <w:webHidden/>
              </w:rPr>
              <w:fldChar w:fldCharType="separate"/>
            </w:r>
            <w:r w:rsidR="00746703" w:rsidRPr="00746703">
              <w:rPr>
                <w:noProof/>
                <w:webHidden/>
              </w:rPr>
              <w:t>7</w:t>
            </w:r>
            <w:r w:rsidR="00746703" w:rsidRPr="00746703">
              <w:rPr>
                <w:noProof/>
                <w:webHidden/>
              </w:rPr>
              <w:fldChar w:fldCharType="end"/>
            </w:r>
          </w:hyperlink>
        </w:p>
        <w:p w14:paraId="7FC55B07" w14:textId="55843A59" w:rsidR="00746703" w:rsidRPr="00746703" w:rsidRDefault="00905CD9">
          <w:pPr>
            <w:pStyle w:val="TOC2"/>
            <w:rPr>
              <w:noProof/>
            </w:rPr>
          </w:pPr>
          <w:hyperlink w:anchor="_Toc35525154" w:history="1">
            <w:r w:rsidR="00746703" w:rsidRPr="00746703">
              <w:rPr>
                <w:rStyle w:val="Hyperlink"/>
                <w:rFonts w:cstheme="minorHAnsi"/>
                <w:noProof/>
              </w:rPr>
              <w:t>4.6   Benchmark Code Modifications and Optimization</w:t>
            </w:r>
            <w:r w:rsidR="00746703" w:rsidRPr="00746703">
              <w:rPr>
                <w:noProof/>
                <w:webHidden/>
              </w:rPr>
              <w:tab/>
            </w:r>
            <w:r w:rsidR="00746703" w:rsidRPr="00746703">
              <w:rPr>
                <w:noProof/>
                <w:webHidden/>
              </w:rPr>
              <w:fldChar w:fldCharType="begin"/>
            </w:r>
            <w:r w:rsidR="00746703" w:rsidRPr="00746703">
              <w:rPr>
                <w:noProof/>
                <w:webHidden/>
              </w:rPr>
              <w:instrText xml:space="preserve"> PAGEREF _Toc35525154 \h </w:instrText>
            </w:r>
            <w:r w:rsidR="00746703" w:rsidRPr="00746703">
              <w:rPr>
                <w:noProof/>
                <w:webHidden/>
              </w:rPr>
            </w:r>
            <w:r w:rsidR="00746703" w:rsidRPr="00746703">
              <w:rPr>
                <w:noProof/>
                <w:webHidden/>
              </w:rPr>
              <w:fldChar w:fldCharType="separate"/>
            </w:r>
            <w:r w:rsidR="00746703" w:rsidRPr="00746703">
              <w:rPr>
                <w:noProof/>
                <w:webHidden/>
              </w:rPr>
              <w:t>7</w:t>
            </w:r>
            <w:r w:rsidR="00746703" w:rsidRPr="00746703">
              <w:rPr>
                <w:noProof/>
                <w:webHidden/>
              </w:rPr>
              <w:fldChar w:fldCharType="end"/>
            </w:r>
          </w:hyperlink>
        </w:p>
        <w:p w14:paraId="514213F4" w14:textId="1207F56B" w:rsidR="00746703" w:rsidRPr="00746703" w:rsidRDefault="00905CD9">
          <w:pPr>
            <w:pStyle w:val="TOC1"/>
            <w:rPr>
              <w:noProof/>
            </w:rPr>
          </w:pPr>
          <w:hyperlink w:anchor="_Toc35525155" w:history="1">
            <w:r w:rsidR="00746703" w:rsidRPr="00746703">
              <w:rPr>
                <w:rStyle w:val="Hyperlink"/>
                <w:rFonts w:cstheme="minorHAnsi"/>
                <w:noProof/>
              </w:rPr>
              <w:t>5.</w:t>
            </w:r>
            <w:r w:rsidR="00746703" w:rsidRPr="00746703">
              <w:rPr>
                <w:noProof/>
              </w:rPr>
              <w:tab/>
            </w:r>
            <w:r w:rsidR="00746703" w:rsidRPr="00746703">
              <w:rPr>
                <w:rStyle w:val="Hyperlink"/>
                <w:rFonts w:cstheme="minorHAnsi"/>
                <w:noProof/>
              </w:rPr>
              <w:t>Reporting of NWSC-3 Benchmark Results</w:t>
            </w:r>
            <w:r w:rsidR="00746703" w:rsidRPr="00746703">
              <w:rPr>
                <w:noProof/>
                <w:webHidden/>
              </w:rPr>
              <w:tab/>
            </w:r>
            <w:r w:rsidR="00746703" w:rsidRPr="00746703">
              <w:rPr>
                <w:noProof/>
                <w:webHidden/>
              </w:rPr>
              <w:fldChar w:fldCharType="begin"/>
            </w:r>
            <w:r w:rsidR="00746703" w:rsidRPr="00746703">
              <w:rPr>
                <w:noProof/>
                <w:webHidden/>
              </w:rPr>
              <w:instrText xml:space="preserve"> PAGEREF _Toc35525155 \h </w:instrText>
            </w:r>
            <w:r w:rsidR="00746703" w:rsidRPr="00746703">
              <w:rPr>
                <w:noProof/>
                <w:webHidden/>
              </w:rPr>
            </w:r>
            <w:r w:rsidR="00746703" w:rsidRPr="00746703">
              <w:rPr>
                <w:noProof/>
                <w:webHidden/>
              </w:rPr>
              <w:fldChar w:fldCharType="separate"/>
            </w:r>
            <w:r w:rsidR="00746703" w:rsidRPr="00746703">
              <w:rPr>
                <w:noProof/>
                <w:webHidden/>
              </w:rPr>
              <w:t>8</w:t>
            </w:r>
            <w:r w:rsidR="00746703" w:rsidRPr="00746703">
              <w:rPr>
                <w:noProof/>
                <w:webHidden/>
              </w:rPr>
              <w:fldChar w:fldCharType="end"/>
            </w:r>
          </w:hyperlink>
        </w:p>
        <w:p w14:paraId="6F044D95" w14:textId="43869B2D" w:rsidR="00746703" w:rsidRPr="00746703" w:rsidRDefault="00905CD9">
          <w:pPr>
            <w:pStyle w:val="TOC2"/>
            <w:rPr>
              <w:noProof/>
            </w:rPr>
          </w:pPr>
          <w:hyperlink w:anchor="_Toc35525156" w:history="1">
            <w:r w:rsidR="00746703" w:rsidRPr="00746703">
              <w:rPr>
                <w:rStyle w:val="Hyperlink"/>
                <w:rFonts w:cstheme="minorHAnsi"/>
                <w:noProof/>
              </w:rPr>
              <w:t>5.1   NCAR Benchmark Suite: Homogeneous Node Benchmarks</w:t>
            </w:r>
            <w:r w:rsidR="00746703" w:rsidRPr="00746703">
              <w:rPr>
                <w:noProof/>
                <w:webHidden/>
              </w:rPr>
              <w:tab/>
            </w:r>
            <w:r w:rsidR="00746703" w:rsidRPr="00746703">
              <w:rPr>
                <w:noProof/>
                <w:webHidden/>
              </w:rPr>
              <w:fldChar w:fldCharType="begin"/>
            </w:r>
            <w:r w:rsidR="00746703" w:rsidRPr="00746703">
              <w:rPr>
                <w:noProof/>
                <w:webHidden/>
              </w:rPr>
              <w:instrText xml:space="preserve"> PAGEREF _Toc35525156 \h </w:instrText>
            </w:r>
            <w:r w:rsidR="00746703" w:rsidRPr="00746703">
              <w:rPr>
                <w:noProof/>
                <w:webHidden/>
              </w:rPr>
            </w:r>
            <w:r w:rsidR="00746703" w:rsidRPr="00746703">
              <w:rPr>
                <w:noProof/>
                <w:webHidden/>
              </w:rPr>
              <w:fldChar w:fldCharType="separate"/>
            </w:r>
            <w:r w:rsidR="00746703" w:rsidRPr="00746703">
              <w:rPr>
                <w:noProof/>
                <w:webHidden/>
              </w:rPr>
              <w:t>9</w:t>
            </w:r>
            <w:r w:rsidR="00746703" w:rsidRPr="00746703">
              <w:rPr>
                <w:noProof/>
                <w:webHidden/>
              </w:rPr>
              <w:fldChar w:fldCharType="end"/>
            </w:r>
          </w:hyperlink>
        </w:p>
        <w:p w14:paraId="13213415" w14:textId="436C0C1E" w:rsidR="00746703" w:rsidRPr="00746703" w:rsidRDefault="00905CD9">
          <w:pPr>
            <w:pStyle w:val="TOC3"/>
            <w:rPr>
              <w:noProof/>
            </w:rPr>
          </w:pPr>
          <w:hyperlink w:anchor="_Toc35525157" w:history="1">
            <w:r w:rsidR="00746703" w:rsidRPr="00746703">
              <w:rPr>
                <w:rStyle w:val="Hyperlink"/>
                <w:rFonts w:cstheme="minorHAnsi"/>
                <w:noProof/>
              </w:rPr>
              <w:t>5.1.1 CLUBB</w:t>
            </w:r>
            <w:r w:rsidR="00746703" w:rsidRPr="00746703">
              <w:rPr>
                <w:noProof/>
                <w:webHidden/>
              </w:rPr>
              <w:tab/>
            </w:r>
            <w:r w:rsidR="00746703" w:rsidRPr="00746703">
              <w:rPr>
                <w:noProof/>
                <w:webHidden/>
              </w:rPr>
              <w:fldChar w:fldCharType="begin"/>
            </w:r>
            <w:r w:rsidR="00746703" w:rsidRPr="00746703">
              <w:rPr>
                <w:noProof/>
                <w:webHidden/>
              </w:rPr>
              <w:instrText xml:space="preserve"> PAGEREF _Toc35525157 \h </w:instrText>
            </w:r>
            <w:r w:rsidR="00746703" w:rsidRPr="00746703">
              <w:rPr>
                <w:noProof/>
                <w:webHidden/>
              </w:rPr>
            </w:r>
            <w:r w:rsidR="00746703" w:rsidRPr="00746703">
              <w:rPr>
                <w:noProof/>
                <w:webHidden/>
              </w:rPr>
              <w:fldChar w:fldCharType="separate"/>
            </w:r>
            <w:r w:rsidR="00746703" w:rsidRPr="00746703">
              <w:rPr>
                <w:noProof/>
                <w:webHidden/>
              </w:rPr>
              <w:t>10</w:t>
            </w:r>
            <w:r w:rsidR="00746703" w:rsidRPr="00746703">
              <w:rPr>
                <w:noProof/>
                <w:webHidden/>
              </w:rPr>
              <w:fldChar w:fldCharType="end"/>
            </w:r>
          </w:hyperlink>
        </w:p>
        <w:p w14:paraId="7BD7D348" w14:textId="5458F3F7" w:rsidR="00746703" w:rsidRPr="00746703" w:rsidRDefault="00905CD9">
          <w:pPr>
            <w:pStyle w:val="TOC3"/>
            <w:rPr>
              <w:noProof/>
            </w:rPr>
          </w:pPr>
          <w:hyperlink w:anchor="_Toc35525158" w:history="1">
            <w:r w:rsidR="00746703" w:rsidRPr="00746703">
              <w:rPr>
                <w:rStyle w:val="Hyperlink"/>
                <w:rFonts w:cstheme="minorHAnsi"/>
                <w:noProof/>
              </w:rPr>
              <w:t>5.1.2 DART_WRF</w:t>
            </w:r>
            <w:r w:rsidR="00746703" w:rsidRPr="00746703">
              <w:rPr>
                <w:noProof/>
                <w:webHidden/>
              </w:rPr>
              <w:tab/>
            </w:r>
            <w:r w:rsidR="00746703" w:rsidRPr="00746703">
              <w:rPr>
                <w:noProof/>
                <w:webHidden/>
              </w:rPr>
              <w:fldChar w:fldCharType="begin"/>
            </w:r>
            <w:r w:rsidR="00746703" w:rsidRPr="00746703">
              <w:rPr>
                <w:noProof/>
                <w:webHidden/>
              </w:rPr>
              <w:instrText xml:space="preserve"> PAGEREF _Toc35525158 \h </w:instrText>
            </w:r>
            <w:r w:rsidR="00746703" w:rsidRPr="00746703">
              <w:rPr>
                <w:noProof/>
                <w:webHidden/>
              </w:rPr>
            </w:r>
            <w:r w:rsidR="00746703" w:rsidRPr="00746703">
              <w:rPr>
                <w:noProof/>
                <w:webHidden/>
              </w:rPr>
              <w:fldChar w:fldCharType="separate"/>
            </w:r>
            <w:r w:rsidR="00746703" w:rsidRPr="00746703">
              <w:rPr>
                <w:noProof/>
                <w:webHidden/>
              </w:rPr>
              <w:t>10</w:t>
            </w:r>
            <w:r w:rsidR="00746703" w:rsidRPr="00746703">
              <w:rPr>
                <w:noProof/>
                <w:webHidden/>
              </w:rPr>
              <w:fldChar w:fldCharType="end"/>
            </w:r>
          </w:hyperlink>
        </w:p>
        <w:p w14:paraId="21D16034" w14:textId="7FEA45DC" w:rsidR="00746703" w:rsidRPr="00746703" w:rsidRDefault="00905CD9">
          <w:pPr>
            <w:pStyle w:val="TOC3"/>
            <w:rPr>
              <w:noProof/>
            </w:rPr>
          </w:pPr>
          <w:hyperlink w:anchor="_Toc35525159" w:history="1">
            <w:r w:rsidR="00746703" w:rsidRPr="00746703">
              <w:rPr>
                <w:rStyle w:val="Hyperlink"/>
                <w:noProof/>
              </w:rPr>
              <w:t>5.1.3 MG2</w:t>
            </w:r>
            <w:r w:rsidR="00746703" w:rsidRPr="00746703">
              <w:rPr>
                <w:noProof/>
                <w:webHidden/>
              </w:rPr>
              <w:tab/>
            </w:r>
            <w:r w:rsidR="00746703" w:rsidRPr="00746703">
              <w:rPr>
                <w:noProof/>
                <w:webHidden/>
              </w:rPr>
              <w:fldChar w:fldCharType="begin"/>
            </w:r>
            <w:r w:rsidR="00746703" w:rsidRPr="00746703">
              <w:rPr>
                <w:noProof/>
                <w:webHidden/>
              </w:rPr>
              <w:instrText xml:space="preserve"> PAGEREF _Toc35525159 \h </w:instrText>
            </w:r>
            <w:r w:rsidR="00746703" w:rsidRPr="00746703">
              <w:rPr>
                <w:noProof/>
                <w:webHidden/>
              </w:rPr>
            </w:r>
            <w:r w:rsidR="00746703" w:rsidRPr="00746703">
              <w:rPr>
                <w:noProof/>
                <w:webHidden/>
              </w:rPr>
              <w:fldChar w:fldCharType="separate"/>
            </w:r>
            <w:r w:rsidR="00746703" w:rsidRPr="00746703">
              <w:rPr>
                <w:noProof/>
                <w:webHidden/>
              </w:rPr>
              <w:t>10</w:t>
            </w:r>
            <w:r w:rsidR="00746703" w:rsidRPr="00746703">
              <w:rPr>
                <w:noProof/>
                <w:webHidden/>
              </w:rPr>
              <w:fldChar w:fldCharType="end"/>
            </w:r>
          </w:hyperlink>
        </w:p>
        <w:p w14:paraId="786465DB" w14:textId="547BDD57" w:rsidR="00746703" w:rsidRPr="00746703" w:rsidRDefault="00905CD9">
          <w:pPr>
            <w:pStyle w:val="TOC3"/>
            <w:rPr>
              <w:noProof/>
            </w:rPr>
          </w:pPr>
          <w:hyperlink w:anchor="_Toc35525160" w:history="1">
            <w:r w:rsidR="00746703" w:rsidRPr="00746703">
              <w:rPr>
                <w:rStyle w:val="Hyperlink"/>
                <w:noProof/>
              </w:rPr>
              <w:t>5.1.4 WACCM</w:t>
            </w:r>
            <w:r w:rsidR="00746703" w:rsidRPr="00746703">
              <w:rPr>
                <w:noProof/>
                <w:webHidden/>
              </w:rPr>
              <w:tab/>
            </w:r>
            <w:r w:rsidR="00746703" w:rsidRPr="00746703">
              <w:rPr>
                <w:noProof/>
                <w:webHidden/>
              </w:rPr>
              <w:fldChar w:fldCharType="begin"/>
            </w:r>
            <w:r w:rsidR="00746703" w:rsidRPr="00746703">
              <w:rPr>
                <w:noProof/>
                <w:webHidden/>
              </w:rPr>
              <w:instrText xml:space="preserve"> PAGEREF _Toc35525160 \h </w:instrText>
            </w:r>
            <w:r w:rsidR="00746703" w:rsidRPr="00746703">
              <w:rPr>
                <w:noProof/>
                <w:webHidden/>
              </w:rPr>
            </w:r>
            <w:r w:rsidR="00746703" w:rsidRPr="00746703">
              <w:rPr>
                <w:noProof/>
                <w:webHidden/>
              </w:rPr>
              <w:fldChar w:fldCharType="separate"/>
            </w:r>
            <w:r w:rsidR="00746703" w:rsidRPr="00746703">
              <w:rPr>
                <w:noProof/>
                <w:webHidden/>
              </w:rPr>
              <w:t>10</w:t>
            </w:r>
            <w:r w:rsidR="00746703" w:rsidRPr="00746703">
              <w:rPr>
                <w:noProof/>
                <w:webHidden/>
              </w:rPr>
              <w:fldChar w:fldCharType="end"/>
            </w:r>
          </w:hyperlink>
        </w:p>
        <w:p w14:paraId="3EA480E3" w14:textId="5C837A5B" w:rsidR="00746703" w:rsidRPr="00746703" w:rsidRDefault="00905CD9">
          <w:pPr>
            <w:pStyle w:val="TOC3"/>
            <w:rPr>
              <w:noProof/>
            </w:rPr>
          </w:pPr>
          <w:hyperlink w:anchor="_Toc35525161" w:history="1">
            <w:r w:rsidR="00746703" w:rsidRPr="00746703">
              <w:rPr>
                <w:rStyle w:val="Hyperlink"/>
                <w:rFonts w:cstheme="minorHAnsi"/>
                <w:noProof/>
              </w:rPr>
              <w:t>5.1.5 WRF</w:t>
            </w:r>
            <w:r w:rsidR="00746703" w:rsidRPr="00746703">
              <w:rPr>
                <w:noProof/>
                <w:webHidden/>
              </w:rPr>
              <w:tab/>
            </w:r>
            <w:r w:rsidR="00746703" w:rsidRPr="00746703">
              <w:rPr>
                <w:noProof/>
                <w:webHidden/>
              </w:rPr>
              <w:fldChar w:fldCharType="begin"/>
            </w:r>
            <w:r w:rsidR="00746703" w:rsidRPr="00746703">
              <w:rPr>
                <w:noProof/>
                <w:webHidden/>
              </w:rPr>
              <w:instrText xml:space="preserve"> PAGEREF _Toc35525161 \h </w:instrText>
            </w:r>
            <w:r w:rsidR="00746703" w:rsidRPr="00746703">
              <w:rPr>
                <w:noProof/>
                <w:webHidden/>
              </w:rPr>
            </w:r>
            <w:r w:rsidR="00746703" w:rsidRPr="00746703">
              <w:rPr>
                <w:noProof/>
                <w:webHidden/>
              </w:rPr>
              <w:fldChar w:fldCharType="separate"/>
            </w:r>
            <w:r w:rsidR="00746703" w:rsidRPr="00746703">
              <w:rPr>
                <w:noProof/>
                <w:webHidden/>
              </w:rPr>
              <w:t>11</w:t>
            </w:r>
            <w:r w:rsidR="00746703" w:rsidRPr="00746703">
              <w:rPr>
                <w:noProof/>
                <w:webHidden/>
              </w:rPr>
              <w:fldChar w:fldCharType="end"/>
            </w:r>
          </w:hyperlink>
        </w:p>
        <w:p w14:paraId="47F167E5" w14:textId="40B81BF5" w:rsidR="00746703" w:rsidRPr="00746703" w:rsidRDefault="00905CD9">
          <w:pPr>
            <w:pStyle w:val="TOC2"/>
            <w:rPr>
              <w:noProof/>
            </w:rPr>
          </w:pPr>
          <w:hyperlink w:anchor="_Toc35525162" w:history="1">
            <w:r w:rsidR="00746703" w:rsidRPr="00746703">
              <w:rPr>
                <w:rStyle w:val="Hyperlink"/>
                <w:rFonts w:cstheme="minorHAnsi"/>
                <w:noProof/>
              </w:rPr>
              <w:t>5.2   NCAR Benchmark Suite: Heterogeneous Node Benchmarks</w:t>
            </w:r>
            <w:r w:rsidR="00746703" w:rsidRPr="00746703">
              <w:rPr>
                <w:noProof/>
                <w:webHidden/>
              </w:rPr>
              <w:tab/>
            </w:r>
            <w:r w:rsidR="00746703" w:rsidRPr="00746703">
              <w:rPr>
                <w:noProof/>
                <w:webHidden/>
              </w:rPr>
              <w:fldChar w:fldCharType="begin"/>
            </w:r>
            <w:r w:rsidR="00746703" w:rsidRPr="00746703">
              <w:rPr>
                <w:noProof/>
                <w:webHidden/>
              </w:rPr>
              <w:instrText xml:space="preserve"> PAGEREF _Toc35525162 \h </w:instrText>
            </w:r>
            <w:r w:rsidR="00746703" w:rsidRPr="00746703">
              <w:rPr>
                <w:noProof/>
                <w:webHidden/>
              </w:rPr>
            </w:r>
            <w:r w:rsidR="00746703" w:rsidRPr="00746703">
              <w:rPr>
                <w:noProof/>
                <w:webHidden/>
              </w:rPr>
              <w:fldChar w:fldCharType="separate"/>
            </w:r>
            <w:r w:rsidR="00746703" w:rsidRPr="00746703">
              <w:rPr>
                <w:noProof/>
                <w:webHidden/>
              </w:rPr>
              <w:t>11</w:t>
            </w:r>
            <w:r w:rsidR="00746703" w:rsidRPr="00746703">
              <w:rPr>
                <w:noProof/>
                <w:webHidden/>
              </w:rPr>
              <w:fldChar w:fldCharType="end"/>
            </w:r>
          </w:hyperlink>
        </w:p>
        <w:p w14:paraId="132B9775" w14:textId="4C1249EA" w:rsidR="00746703" w:rsidRPr="00746703" w:rsidRDefault="00905CD9">
          <w:pPr>
            <w:pStyle w:val="TOC3"/>
            <w:rPr>
              <w:noProof/>
            </w:rPr>
          </w:pPr>
          <w:hyperlink w:anchor="_Toc35525163" w:history="1">
            <w:r w:rsidR="00746703" w:rsidRPr="00746703">
              <w:rPr>
                <w:rStyle w:val="Hyperlink"/>
                <w:rFonts w:cstheme="minorHAnsi"/>
                <w:noProof/>
              </w:rPr>
              <w:t>5.2.1 GOES</w:t>
            </w:r>
            <w:r w:rsidR="00746703" w:rsidRPr="00746703">
              <w:rPr>
                <w:noProof/>
                <w:webHidden/>
              </w:rPr>
              <w:tab/>
            </w:r>
            <w:r w:rsidR="00746703" w:rsidRPr="00746703">
              <w:rPr>
                <w:noProof/>
                <w:webHidden/>
              </w:rPr>
              <w:fldChar w:fldCharType="begin"/>
            </w:r>
            <w:r w:rsidR="00746703" w:rsidRPr="00746703">
              <w:rPr>
                <w:noProof/>
                <w:webHidden/>
              </w:rPr>
              <w:instrText xml:space="preserve"> PAGEREF _Toc35525163 \h </w:instrText>
            </w:r>
            <w:r w:rsidR="00746703" w:rsidRPr="00746703">
              <w:rPr>
                <w:noProof/>
                <w:webHidden/>
              </w:rPr>
            </w:r>
            <w:r w:rsidR="00746703" w:rsidRPr="00746703">
              <w:rPr>
                <w:noProof/>
                <w:webHidden/>
              </w:rPr>
              <w:fldChar w:fldCharType="separate"/>
            </w:r>
            <w:r w:rsidR="00746703" w:rsidRPr="00746703">
              <w:rPr>
                <w:noProof/>
                <w:webHidden/>
              </w:rPr>
              <w:t>11</w:t>
            </w:r>
            <w:r w:rsidR="00746703" w:rsidRPr="00746703">
              <w:rPr>
                <w:noProof/>
                <w:webHidden/>
              </w:rPr>
              <w:fldChar w:fldCharType="end"/>
            </w:r>
          </w:hyperlink>
        </w:p>
        <w:p w14:paraId="0A5E2020" w14:textId="0D5F6873" w:rsidR="00746703" w:rsidRPr="00746703" w:rsidRDefault="00905CD9">
          <w:pPr>
            <w:pStyle w:val="TOC3"/>
            <w:rPr>
              <w:noProof/>
            </w:rPr>
          </w:pPr>
          <w:hyperlink w:anchor="_Toc35525164" w:history="1">
            <w:r w:rsidR="00746703" w:rsidRPr="00746703">
              <w:rPr>
                <w:rStyle w:val="Hyperlink"/>
                <w:rFonts w:cstheme="minorHAnsi"/>
                <w:noProof/>
              </w:rPr>
              <w:t>5.2.2 MPAS-A</w:t>
            </w:r>
            <w:r w:rsidR="00746703" w:rsidRPr="00746703">
              <w:rPr>
                <w:noProof/>
                <w:webHidden/>
              </w:rPr>
              <w:tab/>
            </w:r>
            <w:r w:rsidR="00746703" w:rsidRPr="00746703">
              <w:rPr>
                <w:noProof/>
                <w:webHidden/>
              </w:rPr>
              <w:fldChar w:fldCharType="begin"/>
            </w:r>
            <w:r w:rsidR="00746703" w:rsidRPr="00746703">
              <w:rPr>
                <w:noProof/>
                <w:webHidden/>
              </w:rPr>
              <w:instrText xml:space="preserve"> PAGEREF _Toc35525164 \h </w:instrText>
            </w:r>
            <w:r w:rsidR="00746703" w:rsidRPr="00746703">
              <w:rPr>
                <w:noProof/>
                <w:webHidden/>
              </w:rPr>
            </w:r>
            <w:r w:rsidR="00746703" w:rsidRPr="00746703">
              <w:rPr>
                <w:noProof/>
                <w:webHidden/>
              </w:rPr>
              <w:fldChar w:fldCharType="separate"/>
            </w:r>
            <w:r w:rsidR="00746703" w:rsidRPr="00746703">
              <w:rPr>
                <w:noProof/>
                <w:webHidden/>
              </w:rPr>
              <w:t>12</w:t>
            </w:r>
            <w:r w:rsidR="00746703" w:rsidRPr="00746703">
              <w:rPr>
                <w:noProof/>
                <w:webHidden/>
              </w:rPr>
              <w:fldChar w:fldCharType="end"/>
            </w:r>
          </w:hyperlink>
        </w:p>
        <w:p w14:paraId="58031D14" w14:textId="78ED7804" w:rsidR="00746703" w:rsidRPr="00746703" w:rsidRDefault="00905CD9">
          <w:pPr>
            <w:pStyle w:val="TOC2"/>
            <w:rPr>
              <w:noProof/>
            </w:rPr>
          </w:pPr>
          <w:hyperlink w:anchor="_Toc35525165" w:history="1">
            <w:r w:rsidR="00746703" w:rsidRPr="00746703">
              <w:rPr>
                <w:rStyle w:val="Hyperlink"/>
                <w:rFonts w:cstheme="minorHAnsi"/>
                <w:noProof/>
              </w:rPr>
              <w:t>5.3   NCAR Benchmark Suite: Micro-benchmarks</w:t>
            </w:r>
            <w:r w:rsidR="00746703" w:rsidRPr="00746703">
              <w:rPr>
                <w:noProof/>
                <w:webHidden/>
              </w:rPr>
              <w:tab/>
            </w:r>
            <w:r w:rsidR="00746703" w:rsidRPr="00746703">
              <w:rPr>
                <w:noProof/>
                <w:webHidden/>
              </w:rPr>
              <w:fldChar w:fldCharType="begin"/>
            </w:r>
            <w:r w:rsidR="00746703" w:rsidRPr="00746703">
              <w:rPr>
                <w:noProof/>
                <w:webHidden/>
              </w:rPr>
              <w:instrText xml:space="preserve"> PAGEREF _Toc35525165 \h </w:instrText>
            </w:r>
            <w:r w:rsidR="00746703" w:rsidRPr="00746703">
              <w:rPr>
                <w:noProof/>
                <w:webHidden/>
              </w:rPr>
            </w:r>
            <w:r w:rsidR="00746703" w:rsidRPr="00746703">
              <w:rPr>
                <w:noProof/>
                <w:webHidden/>
              </w:rPr>
              <w:fldChar w:fldCharType="separate"/>
            </w:r>
            <w:r w:rsidR="00746703" w:rsidRPr="00746703">
              <w:rPr>
                <w:noProof/>
                <w:webHidden/>
              </w:rPr>
              <w:t>12</w:t>
            </w:r>
            <w:r w:rsidR="00746703" w:rsidRPr="00746703">
              <w:rPr>
                <w:noProof/>
                <w:webHidden/>
              </w:rPr>
              <w:fldChar w:fldCharType="end"/>
            </w:r>
          </w:hyperlink>
        </w:p>
        <w:p w14:paraId="0A7F5D9D" w14:textId="6BCE1837" w:rsidR="00746703" w:rsidRPr="00746703" w:rsidRDefault="00905CD9">
          <w:pPr>
            <w:pStyle w:val="TOC3"/>
            <w:rPr>
              <w:noProof/>
            </w:rPr>
          </w:pPr>
          <w:hyperlink w:anchor="_Toc35525166" w:history="1">
            <w:r w:rsidR="00746703" w:rsidRPr="00746703">
              <w:rPr>
                <w:rStyle w:val="Hyperlink"/>
                <w:rFonts w:cstheme="minorHAnsi"/>
                <w:noProof/>
              </w:rPr>
              <w:t>5.3.1 OSU MPI</w:t>
            </w:r>
            <w:r w:rsidR="00746703" w:rsidRPr="00746703">
              <w:rPr>
                <w:noProof/>
                <w:webHidden/>
              </w:rPr>
              <w:tab/>
            </w:r>
            <w:r w:rsidR="00746703" w:rsidRPr="00746703">
              <w:rPr>
                <w:noProof/>
                <w:webHidden/>
              </w:rPr>
              <w:fldChar w:fldCharType="begin"/>
            </w:r>
            <w:r w:rsidR="00746703" w:rsidRPr="00746703">
              <w:rPr>
                <w:noProof/>
                <w:webHidden/>
              </w:rPr>
              <w:instrText xml:space="preserve"> PAGEREF _Toc35525166 \h </w:instrText>
            </w:r>
            <w:r w:rsidR="00746703" w:rsidRPr="00746703">
              <w:rPr>
                <w:noProof/>
                <w:webHidden/>
              </w:rPr>
            </w:r>
            <w:r w:rsidR="00746703" w:rsidRPr="00746703">
              <w:rPr>
                <w:noProof/>
                <w:webHidden/>
              </w:rPr>
              <w:fldChar w:fldCharType="separate"/>
            </w:r>
            <w:r w:rsidR="00746703" w:rsidRPr="00746703">
              <w:rPr>
                <w:noProof/>
                <w:webHidden/>
              </w:rPr>
              <w:t>12</w:t>
            </w:r>
            <w:r w:rsidR="00746703" w:rsidRPr="00746703">
              <w:rPr>
                <w:noProof/>
                <w:webHidden/>
              </w:rPr>
              <w:fldChar w:fldCharType="end"/>
            </w:r>
          </w:hyperlink>
        </w:p>
        <w:p w14:paraId="5336FF3D" w14:textId="452EB860" w:rsidR="00746703" w:rsidRPr="00746703" w:rsidRDefault="00905CD9">
          <w:pPr>
            <w:pStyle w:val="TOC3"/>
            <w:rPr>
              <w:noProof/>
            </w:rPr>
          </w:pPr>
          <w:hyperlink w:anchor="_Toc35525167" w:history="1">
            <w:r w:rsidR="00746703" w:rsidRPr="00746703">
              <w:rPr>
                <w:rStyle w:val="Hyperlink"/>
                <w:rFonts w:cstheme="minorHAnsi"/>
                <w:noProof/>
              </w:rPr>
              <w:t>5.3.2 STREAM</w:t>
            </w:r>
            <w:r w:rsidR="00746703" w:rsidRPr="00746703">
              <w:rPr>
                <w:noProof/>
                <w:webHidden/>
              </w:rPr>
              <w:tab/>
            </w:r>
            <w:r w:rsidR="00746703" w:rsidRPr="00746703">
              <w:rPr>
                <w:noProof/>
                <w:webHidden/>
              </w:rPr>
              <w:fldChar w:fldCharType="begin"/>
            </w:r>
            <w:r w:rsidR="00746703" w:rsidRPr="00746703">
              <w:rPr>
                <w:noProof/>
                <w:webHidden/>
              </w:rPr>
              <w:instrText xml:space="preserve"> PAGEREF _Toc35525167 \h </w:instrText>
            </w:r>
            <w:r w:rsidR="00746703" w:rsidRPr="00746703">
              <w:rPr>
                <w:noProof/>
                <w:webHidden/>
              </w:rPr>
            </w:r>
            <w:r w:rsidR="00746703" w:rsidRPr="00746703">
              <w:rPr>
                <w:noProof/>
                <w:webHidden/>
              </w:rPr>
              <w:fldChar w:fldCharType="separate"/>
            </w:r>
            <w:r w:rsidR="00746703" w:rsidRPr="00746703">
              <w:rPr>
                <w:noProof/>
                <w:webHidden/>
              </w:rPr>
              <w:t>12</w:t>
            </w:r>
            <w:r w:rsidR="00746703" w:rsidRPr="00746703">
              <w:rPr>
                <w:noProof/>
                <w:webHidden/>
              </w:rPr>
              <w:fldChar w:fldCharType="end"/>
            </w:r>
          </w:hyperlink>
        </w:p>
        <w:p w14:paraId="7FEAB1A1" w14:textId="35605FF3" w:rsidR="00746703" w:rsidRPr="00746703" w:rsidRDefault="00905CD9">
          <w:pPr>
            <w:pStyle w:val="TOC1"/>
            <w:rPr>
              <w:noProof/>
            </w:rPr>
          </w:pPr>
          <w:hyperlink w:anchor="_Toc35525168" w:history="1">
            <w:r w:rsidR="00746703" w:rsidRPr="00746703">
              <w:rPr>
                <w:rStyle w:val="Hyperlink"/>
                <w:rFonts w:cstheme="minorHAnsi"/>
                <w:noProof/>
              </w:rPr>
              <w:t>6.</w:t>
            </w:r>
            <w:r w:rsidR="00746703" w:rsidRPr="00746703">
              <w:rPr>
                <w:noProof/>
              </w:rPr>
              <w:tab/>
            </w:r>
            <w:r w:rsidR="00746703" w:rsidRPr="00746703">
              <w:rPr>
                <w:rStyle w:val="Hyperlink"/>
                <w:rFonts w:cstheme="minorHAnsi"/>
                <w:noProof/>
              </w:rPr>
              <w:t>References</w:t>
            </w:r>
            <w:r w:rsidR="00746703" w:rsidRPr="00746703">
              <w:rPr>
                <w:noProof/>
                <w:webHidden/>
              </w:rPr>
              <w:tab/>
            </w:r>
            <w:r w:rsidR="00746703" w:rsidRPr="00746703">
              <w:rPr>
                <w:noProof/>
                <w:webHidden/>
              </w:rPr>
              <w:fldChar w:fldCharType="begin"/>
            </w:r>
            <w:r w:rsidR="00746703" w:rsidRPr="00746703">
              <w:rPr>
                <w:noProof/>
                <w:webHidden/>
              </w:rPr>
              <w:instrText xml:space="preserve"> PAGEREF _Toc35525168 \h </w:instrText>
            </w:r>
            <w:r w:rsidR="00746703" w:rsidRPr="00746703">
              <w:rPr>
                <w:noProof/>
                <w:webHidden/>
              </w:rPr>
            </w:r>
            <w:r w:rsidR="00746703" w:rsidRPr="00746703">
              <w:rPr>
                <w:noProof/>
                <w:webHidden/>
              </w:rPr>
              <w:fldChar w:fldCharType="separate"/>
            </w:r>
            <w:r w:rsidR="00746703" w:rsidRPr="00746703">
              <w:rPr>
                <w:noProof/>
                <w:webHidden/>
              </w:rPr>
              <w:t>13</w:t>
            </w:r>
            <w:r w:rsidR="00746703" w:rsidRPr="00746703">
              <w:rPr>
                <w:noProof/>
                <w:webHidden/>
              </w:rPr>
              <w:fldChar w:fldCharType="end"/>
            </w:r>
          </w:hyperlink>
        </w:p>
        <w:p w14:paraId="3B3E7DD5" w14:textId="552379F1" w:rsidR="00891679" w:rsidRPr="00746703" w:rsidRDefault="00891679" w:rsidP="00891679">
          <w:r w:rsidRPr="00746703">
            <w:rPr>
              <w:rFonts w:cstheme="minorHAnsi"/>
              <w:b/>
              <w:bCs/>
              <w:noProof/>
            </w:rPr>
            <w:fldChar w:fldCharType="end"/>
          </w:r>
        </w:p>
      </w:sdtContent>
    </w:sdt>
    <w:p w14:paraId="2994A5B5" w14:textId="176361AE" w:rsidR="00E322C3" w:rsidRDefault="00BD553F">
      <w:r>
        <w:br/>
      </w:r>
      <w:r>
        <w:br/>
      </w:r>
      <w:r>
        <w:br/>
      </w:r>
      <w:r>
        <w:br/>
      </w:r>
      <w:r>
        <w:br/>
      </w:r>
      <w:r>
        <w:br/>
      </w:r>
      <w:r>
        <w:br/>
      </w:r>
      <w:r>
        <w:br/>
      </w:r>
    </w:p>
    <w:p w14:paraId="6A11659B" w14:textId="6F45F10B" w:rsidR="00891679" w:rsidRPr="001B1F39" w:rsidRDefault="00891679" w:rsidP="00991026">
      <w:pPr>
        <w:pStyle w:val="Heading1"/>
        <w:numPr>
          <w:ilvl w:val="0"/>
          <w:numId w:val="23"/>
        </w:numPr>
        <w:ind w:hanging="720"/>
        <w:rPr>
          <w:rFonts w:asciiTheme="minorHAnsi" w:eastAsia="MS Mincho" w:hAnsiTheme="minorHAnsi" w:cstheme="minorHAnsi"/>
        </w:rPr>
      </w:pPr>
      <w:bookmarkStart w:id="11" w:name="_Toc35525145"/>
      <w:r w:rsidRPr="001B1F39">
        <w:rPr>
          <w:rFonts w:asciiTheme="minorHAnsi" w:hAnsiTheme="minorHAnsi" w:cstheme="minorHAnsi"/>
        </w:rPr>
        <w:lastRenderedPageBreak/>
        <w:t>O</w:t>
      </w:r>
      <w:r w:rsidR="00BB0F25">
        <w:rPr>
          <w:rFonts w:asciiTheme="minorHAnsi" w:hAnsiTheme="minorHAnsi" w:cstheme="minorHAnsi"/>
        </w:rPr>
        <w:t>bjective of NWSC-3 Benchmarking</w:t>
      </w:r>
      <w:bookmarkEnd w:id="11"/>
    </w:p>
    <w:bookmarkEnd w:id="0"/>
    <w:bookmarkEnd w:id="1"/>
    <w:bookmarkEnd w:id="2"/>
    <w:bookmarkEnd w:id="3"/>
    <w:bookmarkEnd w:id="4"/>
    <w:p w14:paraId="7FF5F5A3" w14:textId="202FC40A" w:rsidR="007E38BA" w:rsidRDefault="00323DED" w:rsidP="007926A6">
      <w:pPr>
        <w:rPr>
          <w:rFonts w:eastAsia="MS Mincho" w:cstheme="minorHAnsi"/>
          <w:sz w:val="24"/>
          <w:szCs w:val="24"/>
        </w:rPr>
      </w:pPr>
      <w:r w:rsidRPr="001B1F39">
        <w:rPr>
          <w:rFonts w:eastAsia="MS Mincho" w:cstheme="minorHAnsi"/>
          <w:sz w:val="24"/>
          <w:szCs w:val="24"/>
        </w:rPr>
        <w:t xml:space="preserve">The purpose </w:t>
      </w:r>
      <w:r w:rsidR="00803945">
        <w:rPr>
          <w:rFonts w:eastAsia="MS Mincho" w:cstheme="minorHAnsi"/>
          <w:sz w:val="24"/>
          <w:szCs w:val="24"/>
        </w:rPr>
        <w:t xml:space="preserve">of </w:t>
      </w:r>
      <w:r w:rsidRPr="001B1F39">
        <w:rPr>
          <w:rFonts w:eastAsia="MS Mincho" w:cstheme="minorHAnsi"/>
          <w:sz w:val="24"/>
          <w:szCs w:val="24"/>
        </w:rPr>
        <w:t>NWSC-</w:t>
      </w:r>
      <w:r w:rsidR="00E220C4" w:rsidRPr="001B1F39">
        <w:rPr>
          <w:rFonts w:eastAsia="MS Mincho" w:cstheme="minorHAnsi"/>
          <w:sz w:val="24"/>
          <w:szCs w:val="24"/>
        </w:rPr>
        <w:t>3</w:t>
      </w:r>
      <w:r w:rsidRPr="001B1F39">
        <w:rPr>
          <w:rFonts w:eastAsia="MS Mincho" w:cstheme="minorHAnsi"/>
          <w:sz w:val="24"/>
          <w:szCs w:val="24"/>
        </w:rPr>
        <w:t xml:space="preserve"> benchmarking is to evaluate the performance of</w:t>
      </w:r>
      <w:r w:rsidR="00E45163" w:rsidRPr="001B1F39">
        <w:rPr>
          <w:rFonts w:eastAsia="MS Mincho" w:cstheme="minorHAnsi"/>
          <w:sz w:val="24"/>
          <w:szCs w:val="24"/>
        </w:rPr>
        <w:t xml:space="preserve"> NCAR applications on</w:t>
      </w:r>
      <w:r w:rsidR="001B1F39">
        <w:rPr>
          <w:rFonts w:eastAsia="MS Mincho" w:cstheme="minorHAnsi"/>
          <w:sz w:val="24"/>
          <w:szCs w:val="24"/>
        </w:rPr>
        <w:t xml:space="preserve"> </w:t>
      </w:r>
      <w:r w:rsidR="00803945">
        <w:rPr>
          <w:rFonts w:eastAsia="MS Mincho" w:cstheme="minorHAnsi"/>
          <w:sz w:val="24"/>
          <w:szCs w:val="24"/>
        </w:rPr>
        <w:t xml:space="preserve">the </w:t>
      </w:r>
      <w:r w:rsidR="001B1F39">
        <w:rPr>
          <w:rFonts w:eastAsia="MS Mincho" w:cstheme="minorHAnsi"/>
          <w:sz w:val="24"/>
          <w:szCs w:val="24"/>
        </w:rPr>
        <w:t>High-P</w:t>
      </w:r>
      <w:r w:rsidRPr="001B1F39">
        <w:rPr>
          <w:rFonts w:eastAsia="MS Mincho" w:cstheme="minorHAnsi"/>
          <w:sz w:val="24"/>
          <w:szCs w:val="24"/>
        </w:rPr>
        <w:t xml:space="preserve">erformance </w:t>
      </w:r>
      <w:r w:rsidR="001B1F39">
        <w:rPr>
          <w:rFonts w:eastAsia="MS Mincho" w:cstheme="minorHAnsi"/>
          <w:sz w:val="24"/>
          <w:szCs w:val="24"/>
        </w:rPr>
        <w:t>C</w:t>
      </w:r>
      <w:r w:rsidRPr="001B1F39">
        <w:rPr>
          <w:rFonts w:eastAsia="MS Mincho" w:cstheme="minorHAnsi"/>
          <w:sz w:val="24"/>
          <w:szCs w:val="24"/>
        </w:rPr>
        <w:t xml:space="preserve">omputing (HPC) </w:t>
      </w:r>
      <w:r w:rsidR="00803945">
        <w:rPr>
          <w:rFonts w:eastAsia="MS Mincho" w:cstheme="minorHAnsi"/>
          <w:sz w:val="24"/>
          <w:szCs w:val="24"/>
        </w:rPr>
        <w:t xml:space="preserve">system </w:t>
      </w:r>
      <w:r w:rsidRPr="001B1F39">
        <w:rPr>
          <w:rFonts w:eastAsia="MS Mincho" w:cstheme="minorHAnsi"/>
          <w:sz w:val="24"/>
          <w:szCs w:val="24"/>
        </w:rPr>
        <w:t xml:space="preserve">proposed by the Offeror in response to the </w:t>
      </w:r>
      <w:r w:rsidR="00803945" w:rsidRPr="001B1F39">
        <w:rPr>
          <w:rFonts w:eastAsia="MS Mincho" w:cstheme="minorHAnsi"/>
          <w:sz w:val="24"/>
          <w:szCs w:val="24"/>
        </w:rPr>
        <w:t>NWSC-3</w:t>
      </w:r>
      <w:r w:rsidRPr="001B1F39">
        <w:rPr>
          <w:rFonts w:eastAsia="MS Mincho" w:cstheme="minorHAnsi"/>
          <w:sz w:val="24"/>
          <w:szCs w:val="24"/>
        </w:rPr>
        <w:t xml:space="preserve"> RFP </w:t>
      </w:r>
      <w:r w:rsidR="00803945">
        <w:rPr>
          <w:rFonts w:eastAsia="MS Mincho" w:cstheme="minorHAnsi"/>
          <w:sz w:val="24"/>
          <w:szCs w:val="24"/>
        </w:rPr>
        <w:t xml:space="preserve">(UCAR </w:t>
      </w:r>
      <w:r w:rsidR="001B1F39" w:rsidRPr="001B1F39">
        <w:rPr>
          <w:rFonts w:cs="Arial"/>
          <w:bCs/>
        </w:rPr>
        <w:t>RFP000074</w:t>
      </w:r>
      <w:r w:rsidR="001B1F39">
        <w:rPr>
          <w:rFonts w:eastAsia="MS Mincho" w:cstheme="minorHAnsi"/>
          <w:sz w:val="24"/>
          <w:szCs w:val="24"/>
        </w:rPr>
        <w:t xml:space="preserve">). </w:t>
      </w:r>
      <w:r w:rsidRPr="001B1F39">
        <w:rPr>
          <w:rFonts w:eastAsia="MS Mincho" w:cstheme="minorHAnsi"/>
          <w:sz w:val="24"/>
          <w:szCs w:val="24"/>
        </w:rPr>
        <w:t xml:space="preserve">The benchmark applications are constructed to evaluate proposed technologies and to represent the computational demands of </w:t>
      </w:r>
      <w:r w:rsidR="000B3132">
        <w:rPr>
          <w:rFonts w:eastAsia="MS Mincho" w:cstheme="minorHAnsi"/>
          <w:sz w:val="24"/>
          <w:szCs w:val="24"/>
        </w:rPr>
        <w:t xml:space="preserve">the </w:t>
      </w:r>
      <w:r w:rsidRPr="001B1F39">
        <w:rPr>
          <w:rFonts w:eastAsia="MS Mincho" w:cstheme="minorHAnsi"/>
          <w:sz w:val="24"/>
          <w:szCs w:val="24"/>
        </w:rPr>
        <w:t>scientific simulation</w:t>
      </w:r>
      <w:r w:rsidR="00A164D5">
        <w:rPr>
          <w:rFonts w:eastAsia="MS Mincho" w:cstheme="minorHAnsi"/>
          <w:sz w:val="24"/>
          <w:szCs w:val="24"/>
        </w:rPr>
        <w:t>,</w:t>
      </w:r>
      <w:r w:rsidRPr="001B1F39">
        <w:rPr>
          <w:rFonts w:eastAsia="MS Mincho" w:cstheme="minorHAnsi"/>
          <w:sz w:val="24"/>
          <w:szCs w:val="24"/>
        </w:rPr>
        <w:t xml:space="preserve"> data analy</w:t>
      </w:r>
      <w:r w:rsidR="00803945">
        <w:rPr>
          <w:rFonts w:eastAsia="MS Mincho" w:cstheme="minorHAnsi"/>
          <w:sz w:val="24"/>
          <w:szCs w:val="24"/>
        </w:rPr>
        <w:t>sis</w:t>
      </w:r>
      <w:r w:rsidR="004D74C4">
        <w:rPr>
          <w:rFonts w:eastAsia="MS Mincho" w:cstheme="minorHAnsi"/>
          <w:sz w:val="24"/>
          <w:szCs w:val="24"/>
        </w:rPr>
        <w:t>,</w:t>
      </w:r>
      <w:r w:rsidR="00A164D5">
        <w:rPr>
          <w:rFonts w:eastAsia="MS Mincho" w:cstheme="minorHAnsi"/>
          <w:sz w:val="24"/>
          <w:szCs w:val="24"/>
        </w:rPr>
        <w:t xml:space="preserve"> and </w:t>
      </w:r>
      <w:r w:rsidR="004D74C4">
        <w:rPr>
          <w:rFonts w:eastAsia="MS Mincho" w:cstheme="minorHAnsi"/>
          <w:sz w:val="24"/>
          <w:szCs w:val="24"/>
        </w:rPr>
        <w:t>M</w:t>
      </w:r>
      <w:r w:rsidR="00A164D5">
        <w:rPr>
          <w:rFonts w:eastAsia="MS Mincho" w:cstheme="minorHAnsi"/>
          <w:sz w:val="24"/>
          <w:szCs w:val="24"/>
        </w:rPr>
        <w:t xml:space="preserve">achine </w:t>
      </w:r>
      <w:r w:rsidR="004D74C4">
        <w:rPr>
          <w:rFonts w:eastAsia="MS Mincho" w:cstheme="minorHAnsi"/>
          <w:sz w:val="24"/>
          <w:szCs w:val="24"/>
        </w:rPr>
        <w:t>L</w:t>
      </w:r>
      <w:r w:rsidR="00A164D5">
        <w:rPr>
          <w:rFonts w:eastAsia="MS Mincho" w:cstheme="minorHAnsi"/>
          <w:sz w:val="24"/>
          <w:szCs w:val="24"/>
        </w:rPr>
        <w:t>earning</w:t>
      </w:r>
      <w:r w:rsidR="00803945">
        <w:rPr>
          <w:rFonts w:eastAsia="MS Mincho" w:cstheme="minorHAnsi"/>
          <w:sz w:val="24"/>
          <w:szCs w:val="24"/>
        </w:rPr>
        <w:t xml:space="preserve"> </w:t>
      </w:r>
      <w:r w:rsidR="004D74C4">
        <w:rPr>
          <w:rFonts w:eastAsia="MS Mincho" w:cstheme="minorHAnsi"/>
          <w:sz w:val="24"/>
          <w:szCs w:val="24"/>
        </w:rPr>
        <w:t xml:space="preserve">(ML) </w:t>
      </w:r>
      <w:r w:rsidR="00803945">
        <w:rPr>
          <w:rFonts w:eastAsia="MS Mincho" w:cstheme="minorHAnsi"/>
          <w:sz w:val="24"/>
          <w:szCs w:val="24"/>
        </w:rPr>
        <w:t xml:space="preserve">codes </w:t>
      </w:r>
      <w:r w:rsidR="000B3132">
        <w:rPr>
          <w:rFonts w:eastAsia="MS Mincho" w:cstheme="minorHAnsi"/>
          <w:sz w:val="24"/>
          <w:szCs w:val="24"/>
        </w:rPr>
        <w:t xml:space="preserve">that are </w:t>
      </w:r>
      <w:r w:rsidR="00803945">
        <w:rPr>
          <w:rFonts w:eastAsia="MS Mincho" w:cstheme="minorHAnsi"/>
          <w:sz w:val="24"/>
          <w:szCs w:val="24"/>
        </w:rPr>
        <w:t xml:space="preserve">representative of </w:t>
      </w:r>
      <w:r w:rsidRPr="001B1F39">
        <w:rPr>
          <w:rFonts w:eastAsia="MS Mincho" w:cstheme="minorHAnsi"/>
          <w:sz w:val="24"/>
          <w:szCs w:val="24"/>
        </w:rPr>
        <w:t>current and anticipated research to be conducted at the NCAR</w:t>
      </w:r>
      <w:r w:rsidR="006D35EA" w:rsidRPr="001B1F39">
        <w:rPr>
          <w:rFonts w:eastAsia="MS Mincho" w:cstheme="minorHAnsi"/>
          <w:sz w:val="24"/>
          <w:szCs w:val="24"/>
        </w:rPr>
        <w:t xml:space="preserve"> </w:t>
      </w:r>
      <w:r w:rsidRPr="001B1F39">
        <w:rPr>
          <w:rFonts w:eastAsia="MS Mincho" w:cstheme="minorHAnsi"/>
          <w:sz w:val="24"/>
          <w:szCs w:val="24"/>
        </w:rPr>
        <w:t>Wyoming Supercomputing Center</w:t>
      </w:r>
      <w:r w:rsidR="00803945">
        <w:rPr>
          <w:rFonts w:eastAsia="MS Mincho" w:cstheme="minorHAnsi"/>
          <w:sz w:val="24"/>
          <w:szCs w:val="24"/>
        </w:rPr>
        <w:t xml:space="preserve"> (NWSC)</w:t>
      </w:r>
      <w:r w:rsidRPr="001B1F39">
        <w:rPr>
          <w:rFonts w:eastAsia="MS Mincho" w:cstheme="minorHAnsi"/>
          <w:sz w:val="24"/>
          <w:szCs w:val="24"/>
        </w:rPr>
        <w:t>.</w:t>
      </w:r>
      <w:r w:rsidR="007E38BA">
        <w:rPr>
          <w:rFonts w:eastAsia="MS Mincho" w:cstheme="minorHAnsi"/>
          <w:sz w:val="24"/>
          <w:szCs w:val="24"/>
        </w:rPr>
        <w:t xml:space="preserve"> </w:t>
      </w:r>
      <w:r w:rsidR="007E38BA" w:rsidRPr="001B1F39">
        <w:rPr>
          <w:rFonts w:eastAsia="MS Mincho" w:cstheme="minorHAnsi"/>
          <w:sz w:val="24"/>
          <w:szCs w:val="24"/>
        </w:rPr>
        <w:t>T</w:t>
      </w:r>
      <w:r w:rsidR="007E38BA">
        <w:rPr>
          <w:rFonts w:eastAsia="MS Mincho" w:cstheme="minorHAnsi"/>
          <w:sz w:val="24"/>
          <w:szCs w:val="24"/>
        </w:rPr>
        <w:t>his</w:t>
      </w:r>
      <w:r w:rsidR="007E38BA" w:rsidRPr="001B1F39">
        <w:rPr>
          <w:rFonts w:eastAsia="MS Mincho" w:cstheme="minorHAnsi"/>
          <w:sz w:val="24"/>
          <w:szCs w:val="24"/>
        </w:rPr>
        <w:t xml:space="preserve"> document</w:t>
      </w:r>
      <w:r w:rsidR="007E38BA">
        <w:rPr>
          <w:rFonts w:eastAsia="MS Mincho" w:cstheme="minorHAnsi"/>
          <w:sz w:val="24"/>
          <w:szCs w:val="24"/>
        </w:rPr>
        <w:t xml:space="preserve"> </w:t>
      </w:r>
      <w:r w:rsidR="007E38BA" w:rsidRPr="001B1F39">
        <w:rPr>
          <w:rFonts w:eastAsia="MS Mincho" w:cstheme="minorHAnsi"/>
          <w:sz w:val="24"/>
          <w:szCs w:val="24"/>
        </w:rPr>
        <w:t xml:space="preserve">provides </w:t>
      </w:r>
      <w:r w:rsidR="00284DC8">
        <w:rPr>
          <w:rFonts w:eastAsia="MS Mincho" w:cstheme="minorHAnsi"/>
          <w:sz w:val="24"/>
          <w:szCs w:val="24"/>
        </w:rPr>
        <w:t>specific guidance to Offerors regarding</w:t>
      </w:r>
      <w:r w:rsidR="007E38BA" w:rsidRPr="001B1F39">
        <w:rPr>
          <w:rFonts w:eastAsia="MS Mincho" w:cstheme="minorHAnsi"/>
          <w:sz w:val="24"/>
          <w:szCs w:val="24"/>
        </w:rPr>
        <w:t xml:space="preserve"> how the </w:t>
      </w:r>
      <w:r w:rsidR="00A164D5">
        <w:rPr>
          <w:rFonts w:eastAsia="MS Mincho" w:cstheme="minorHAnsi"/>
          <w:sz w:val="24"/>
          <w:szCs w:val="24"/>
        </w:rPr>
        <w:t xml:space="preserve">NWSC-3 </w:t>
      </w:r>
      <w:r w:rsidR="007E38BA" w:rsidRPr="001B1F39">
        <w:rPr>
          <w:rFonts w:eastAsia="MS Mincho" w:cstheme="minorHAnsi"/>
          <w:sz w:val="24"/>
          <w:szCs w:val="24"/>
        </w:rPr>
        <w:t>benchmarks are to be run, what information should be returned to UCAR</w:t>
      </w:r>
      <w:r w:rsidR="007E38BA">
        <w:rPr>
          <w:rFonts w:eastAsia="MS Mincho" w:cstheme="minorHAnsi"/>
          <w:sz w:val="24"/>
          <w:szCs w:val="24"/>
        </w:rPr>
        <w:t>,</w:t>
      </w:r>
      <w:r w:rsidR="007E38BA" w:rsidRPr="001B1F39">
        <w:rPr>
          <w:rFonts w:eastAsia="MS Mincho" w:cstheme="minorHAnsi"/>
          <w:sz w:val="24"/>
          <w:szCs w:val="24"/>
        </w:rPr>
        <w:t xml:space="preserve"> and other reporting requirements.</w:t>
      </w:r>
    </w:p>
    <w:p w14:paraId="28E34001" w14:textId="6BAE63D9" w:rsidR="00323DED" w:rsidRPr="001B1F39" w:rsidRDefault="007926A6" w:rsidP="00991026">
      <w:pPr>
        <w:pStyle w:val="Heading1"/>
        <w:numPr>
          <w:ilvl w:val="0"/>
          <w:numId w:val="23"/>
        </w:numPr>
        <w:ind w:hanging="720"/>
        <w:rPr>
          <w:rFonts w:asciiTheme="minorHAnsi" w:eastAsia="MS Mincho" w:hAnsiTheme="minorHAnsi" w:cstheme="minorHAnsi"/>
        </w:rPr>
      </w:pPr>
      <w:bookmarkStart w:id="12" w:name="_Toc279761136"/>
      <w:bookmarkStart w:id="13" w:name="_Toc279761794"/>
      <w:bookmarkStart w:id="14" w:name="_Toc286213317"/>
      <w:bookmarkStart w:id="15" w:name="_Toc414353155"/>
      <w:bookmarkStart w:id="16" w:name="_Toc15029821"/>
      <w:bookmarkStart w:id="17" w:name="_Toc35525146"/>
      <w:bookmarkEnd w:id="5"/>
      <w:r w:rsidRPr="001B1F39">
        <w:rPr>
          <w:rFonts w:asciiTheme="minorHAnsi" w:hAnsiTheme="minorHAnsi" w:cstheme="minorHAnsi"/>
        </w:rPr>
        <w:t>O</w:t>
      </w:r>
      <w:r w:rsidR="00323DED" w:rsidRPr="001B1F39">
        <w:rPr>
          <w:rFonts w:asciiTheme="minorHAnsi" w:hAnsiTheme="minorHAnsi" w:cstheme="minorHAnsi"/>
        </w:rPr>
        <w:t>wnership and Dissemination of Results</w:t>
      </w:r>
      <w:bookmarkEnd w:id="12"/>
      <w:bookmarkEnd w:id="13"/>
      <w:bookmarkEnd w:id="14"/>
      <w:bookmarkEnd w:id="15"/>
      <w:bookmarkEnd w:id="16"/>
      <w:bookmarkEnd w:id="17"/>
    </w:p>
    <w:p w14:paraId="311B35B7" w14:textId="3DEC4165" w:rsidR="00323DED" w:rsidRPr="001B1F39" w:rsidRDefault="00A164D5" w:rsidP="00323DED">
      <w:pPr>
        <w:rPr>
          <w:rFonts w:eastAsia="MS Mincho" w:cstheme="minorHAnsi"/>
          <w:sz w:val="24"/>
          <w:szCs w:val="24"/>
        </w:rPr>
      </w:pPr>
      <w:r>
        <w:rPr>
          <w:rFonts w:eastAsia="MS Mincho" w:cstheme="minorHAnsi"/>
          <w:sz w:val="24"/>
          <w:szCs w:val="24"/>
        </w:rPr>
        <w:t xml:space="preserve">NWSC-3 benchmark results </w:t>
      </w:r>
      <w:r w:rsidR="007E38BA">
        <w:rPr>
          <w:rFonts w:eastAsia="MS Mincho" w:cstheme="minorHAnsi"/>
          <w:sz w:val="24"/>
          <w:szCs w:val="24"/>
        </w:rPr>
        <w:t xml:space="preserve">include but </w:t>
      </w:r>
      <w:r w:rsidR="000B3132">
        <w:rPr>
          <w:rFonts w:eastAsia="MS Mincho" w:cstheme="minorHAnsi"/>
          <w:sz w:val="24"/>
          <w:szCs w:val="24"/>
        </w:rPr>
        <w:t xml:space="preserve">are </w:t>
      </w:r>
      <w:r w:rsidR="007E38BA">
        <w:rPr>
          <w:rFonts w:eastAsia="MS Mincho" w:cstheme="minorHAnsi"/>
          <w:sz w:val="24"/>
          <w:szCs w:val="24"/>
        </w:rPr>
        <w:t xml:space="preserve">not limited to </w:t>
      </w:r>
      <w:r w:rsidR="00323DED" w:rsidRPr="001B1F39">
        <w:rPr>
          <w:rFonts w:eastAsia="MS Mincho" w:cstheme="minorHAnsi"/>
          <w:sz w:val="24"/>
          <w:szCs w:val="24"/>
        </w:rPr>
        <w:t>reports, output files, performance and other measurement data</w:t>
      </w:r>
      <w:r w:rsidR="007E38BA">
        <w:rPr>
          <w:rFonts w:eastAsia="MS Mincho" w:cstheme="minorHAnsi"/>
          <w:sz w:val="24"/>
          <w:szCs w:val="24"/>
        </w:rPr>
        <w:t>,</w:t>
      </w:r>
      <w:r w:rsidR="00323DED" w:rsidRPr="001B1F39">
        <w:rPr>
          <w:rFonts w:eastAsia="MS Mincho" w:cstheme="minorHAnsi"/>
          <w:sz w:val="24"/>
          <w:szCs w:val="24"/>
        </w:rPr>
        <w:t xml:space="preserve"> and event logs</w:t>
      </w:r>
      <w:r w:rsidR="007247F7" w:rsidRPr="001B1F39">
        <w:rPr>
          <w:rFonts w:eastAsia="MS Mincho" w:cstheme="minorHAnsi"/>
          <w:sz w:val="24"/>
          <w:szCs w:val="24"/>
        </w:rPr>
        <w:t xml:space="preserve"> from the benchmark tests</w:t>
      </w:r>
      <w:r w:rsidR="00323DED" w:rsidRPr="001B1F39">
        <w:rPr>
          <w:rFonts w:eastAsia="MS Mincho" w:cstheme="minorHAnsi"/>
          <w:sz w:val="24"/>
          <w:szCs w:val="24"/>
        </w:rPr>
        <w:t xml:space="preserve">, written or otherwise provided by </w:t>
      </w:r>
      <w:r w:rsidR="007247F7" w:rsidRPr="001B1F39">
        <w:rPr>
          <w:rFonts w:eastAsia="MS Mincho" w:cstheme="minorHAnsi"/>
          <w:sz w:val="24"/>
          <w:szCs w:val="24"/>
        </w:rPr>
        <w:t xml:space="preserve">the </w:t>
      </w:r>
      <w:r w:rsidR="00323DED" w:rsidRPr="001B1F39">
        <w:rPr>
          <w:rFonts w:eastAsia="MS Mincho" w:cstheme="minorHAnsi"/>
          <w:sz w:val="24"/>
          <w:szCs w:val="24"/>
        </w:rPr>
        <w:t>Offeror to</w:t>
      </w:r>
      <w:r w:rsidR="007E38BA">
        <w:rPr>
          <w:rFonts w:eastAsia="MS Mincho" w:cstheme="minorHAnsi"/>
          <w:sz w:val="24"/>
          <w:szCs w:val="24"/>
        </w:rPr>
        <w:t xml:space="preserve"> UCAR under this solicitation. </w:t>
      </w:r>
      <w:r w:rsidR="00323DED" w:rsidRPr="001B1F39">
        <w:rPr>
          <w:rFonts w:eastAsia="MS Mincho" w:cstheme="minorHAnsi"/>
          <w:sz w:val="24"/>
          <w:szCs w:val="24"/>
        </w:rPr>
        <w:t>The results shall</w:t>
      </w:r>
      <w:r w:rsidR="00E45163" w:rsidRPr="001B1F39">
        <w:rPr>
          <w:rFonts w:eastAsia="MS Mincho" w:cstheme="minorHAnsi"/>
          <w:sz w:val="24"/>
          <w:szCs w:val="24"/>
        </w:rPr>
        <w:t xml:space="preserve"> be the sole property of UCAR.</w:t>
      </w:r>
    </w:p>
    <w:p w14:paraId="45396B3D" w14:textId="708E6D62" w:rsidR="00526B47" w:rsidRPr="001B1F39" w:rsidRDefault="00526B47" w:rsidP="00991026">
      <w:pPr>
        <w:pStyle w:val="Heading1"/>
        <w:numPr>
          <w:ilvl w:val="0"/>
          <w:numId w:val="23"/>
        </w:numPr>
        <w:ind w:hanging="720"/>
        <w:rPr>
          <w:rFonts w:asciiTheme="minorHAnsi" w:hAnsiTheme="minorHAnsi" w:cstheme="minorHAnsi"/>
        </w:rPr>
      </w:pPr>
      <w:bookmarkStart w:id="18" w:name="_Ref279579088"/>
      <w:bookmarkStart w:id="19" w:name="_Toc280347416"/>
      <w:bookmarkStart w:id="20" w:name="_Toc414353165"/>
      <w:bookmarkStart w:id="21" w:name="_Toc15029822"/>
      <w:bookmarkStart w:id="22" w:name="_Toc35525147"/>
      <w:bookmarkStart w:id="23" w:name="_Toc414353156"/>
      <w:r w:rsidRPr="001B1F39">
        <w:rPr>
          <w:rFonts w:asciiTheme="minorHAnsi" w:hAnsiTheme="minorHAnsi" w:cstheme="minorHAnsi"/>
        </w:rPr>
        <w:t xml:space="preserve">UCAR Right to Request Benchmark Rerun </w:t>
      </w:r>
      <w:r w:rsidR="007E38BA">
        <w:rPr>
          <w:rFonts w:asciiTheme="minorHAnsi" w:hAnsiTheme="minorHAnsi" w:cstheme="minorHAnsi"/>
        </w:rPr>
        <w:t>Prior to</w:t>
      </w:r>
      <w:r w:rsidRPr="001B1F39">
        <w:rPr>
          <w:rFonts w:asciiTheme="minorHAnsi" w:hAnsiTheme="minorHAnsi" w:cstheme="minorHAnsi"/>
        </w:rPr>
        <w:t xml:space="preserve"> Award</w:t>
      </w:r>
      <w:bookmarkEnd w:id="18"/>
      <w:bookmarkEnd w:id="19"/>
      <w:bookmarkEnd w:id="20"/>
      <w:bookmarkEnd w:id="21"/>
      <w:bookmarkEnd w:id="22"/>
    </w:p>
    <w:p w14:paraId="46D3E8EA" w14:textId="262745A9" w:rsidR="00526B47" w:rsidRPr="001B1F39" w:rsidRDefault="00526B47" w:rsidP="00526B47">
      <w:pPr>
        <w:pStyle w:val="BodyText"/>
        <w:rPr>
          <w:rFonts w:cstheme="minorHAnsi"/>
          <w:sz w:val="24"/>
          <w:szCs w:val="24"/>
        </w:rPr>
      </w:pPr>
      <w:r w:rsidRPr="001B1F39">
        <w:rPr>
          <w:rFonts w:cstheme="minorHAnsi"/>
          <w:sz w:val="24"/>
          <w:szCs w:val="24"/>
        </w:rPr>
        <w:t>UCAR reserves the right to request that the Offeror rerun any or all NWSC-</w:t>
      </w:r>
      <w:r w:rsidR="00871660" w:rsidRPr="001B1F39">
        <w:rPr>
          <w:rFonts w:cstheme="minorHAnsi"/>
          <w:sz w:val="24"/>
          <w:szCs w:val="24"/>
        </w:rPr>
        <w:t>3</w:t>
      </w:r>
      <w:r w:rsidRPr="001B1F39">
        <w:rPr>
          <w:rFonts w:cstheme="minorHAnsi"/>
          <w:sz w:val="24"/>
          <w:szCs w:val="24"/>
        </w:rPr>
        <w:t xml:space="preserve"> benchmarks</w:t>
      </w:r>
      <w:r w:rsidR="007E38BA">
        <w:rPr>
          <w:rFonts w:cstheme="minorHAnsi"/>
          <w:sz w:val="24"/>
          <w:szCs w:val="24"/>
        </w:rPr>
        <w:t xml:space="preserve"> before a final award is made. </w:t>
      </w:r>
      <w:r w:rsidRPr="001B1F39">
        <w:rPr>
          <w:rFonts w:cstheme="minorHAnsi"/>
          <w:sz w:val="24"/>
          <w:szCs w:val="24"/>
        </w:rPr>
        <w:t>Specifically, UCAR may ask an Offeror to rerun</w:t>
      </w:r>
      <w:r w:rsidR="00B565A7" w:rsidRPr="001B1F39">
        <w:rPr>
          <w:rFonts w:cstheme="minorHAnsi"/>
          <w:sz w:val="24"/>
          <w:szCs w:val="24"/>
        </w:rPr>
        <w:t xml:space="preserve"> </w:t>
      </w:r>
      <w:r w:rsidR="000B3132">
        <w:rPr>
          <w:rFonts w:cstheme="minorHAnsi"/>
          <w:sz w:val="24"/>
          <w:szCs w:val="24"/>
        </w:rPr>
        <w:t xml:space="preserve">all or </w:t>
      </w:r>
      <w:r w:rsidR="00B565A7" w:rsidRPr="001B1F39">
        <w:rPr>
          <w:rFonts w:cstheme="minorHAnsi"/>
          <w:sz w:val="24"/>
          <w:szCs w:val="24"/>
        </w:rPr>
        <w:t>a portion of</w:t>
      </w:r>
      <w:r w:rsidRPr="001B1F39">
        <w:rPr>
          <w:rFonts w:cstheme="minorHAnsi"/>
          <w:sz w:val="24"/>
          <w:szCs w:val="24"/>
        </w:rPr>
        <w:t xml:space="preserve"> the benchmark suite should questions arise from the results provided in the O</w:t>
      </w:r>
      <w:r w:rsidR="00B91B54">
        <w:rPr>
          <w:rFonts w:cstheme="minorHAnsi"/>
          <w:sz w:val="24"/>
          <w:szCs w:val="24"/>
        </w:rPr>
        <w:t xml:space="preserve">fferor’s response to this RFP. </w:t>
      </w:r>
      <w:r w:rsidRPr="001B1F39">
        <w:rPr>
          <w:rFonts w:cstheme="minorHAnsi"/>
          <w:sz w:val="24"/>
          <w:szCs w:val="24"/>
        </w:rPr>
        <w:t xml:space="preserve">The Offeror may </w:t>
      </w:r>
      <w:r w:rsidR="000B3132">
        <w:rPr>
          <w:rFonts w:cstheme="minorHAnsi"/>
          <w:sz w:val="24"/>
          <w:szCs w:val="24"/>
        </w:rPr>
        <w:t xml:space="preserve">also </w:t>
      </w:r>
      <w:r w:rsidRPr="001B1F39">
        <w:rPr>
          <w:rFonts w:cstheme="minorHAnsi"/>
          <w:sz w:val="24"/>
          <w:szCs w:val="24"/>
        </w:rPr>
        <w:t>be expected to run selected portions of the NWSC-</w:t>
      </w:r>
      <w:r w:rsidR="00DD26B2" w:rsidRPr="001B1F39">
        <w:rPr>
          <w:rFonts w:cstheme="minorHAnsi"/>
          <w:sz w:val="24"/>
          <w:szCs w:val="24"/>
        </w:rPr>
        <w:t>3</w:t>
      </w:r>
      <w:r w:rsidRPr="001B1F39">
        <w:rPr>
          <w:rFonts w:cstheme="minorHAnsi"/>
          <w:sz w:val="24"/>
          <w:szCs w:val="24"/>
        </w:rPr>
        <w:t xml:space="preserve"> benchmark applications during a Live Test Demonstration</w:t>
      </w:r>
      <w:r w:rsidR="007E38BA">
        <w:rPr>
          <w:rFonts w:cstheme="minorHAnsi"/>
          <w:sz w:val="24"/>
          <w:szCs w:val="24"/>
        </w:rPr>
        <w:t xml:space="preserve"> (LTD)</w:t>
      </w:r>
      <w:r w:rsidRPr="001B1F39">
        <w:rPr>
          <w:rFonts w:cstheme="minorHAnsi"/>
          <w:sz w:val="24"/>
          <w:szCs w:val="24"/>
        </w:rPr>
        <w:t xml:space="preserve">, should it be requested by UCAR, to corroborate </w:t>
      </w:r>
      <w:r w:rsidR="00F93B47">
        <w:rPr>
          <w:rFonts w:cstheme="minorHAnsi"/>
          <w:sz w:val="24"/>
          <w:szCs w:val="24"/>
        </w:rPr>
        <w:t xml:space="preserve">actual or projected </w:t>
      </w:r>
      <w:r w:rsidRPr="001B1F39">
        <w:rPr>
          <w:rFonts w:cstheme="minorHAnsi"/>
          <w:sz w:val="24"/>
          <w:szCs w:val="24"/>
        </w:rPr>
        <w:t>benchmark results provided in its response to this RFP.</w:t>
      </w:r>
    </w:p>
    <w:p w14:paraId="55ACF3DA" w14:textId="438E0590" w:rsidR="00966B73" w:rsidRPr="001B1F39" w:rsidRDefault="00874E41" w:rsidP="00991026">
      <w:pPr>
        <w:pStyle w:val="Heading1"/>
        <w:numPr>
          <w:ilvl w:val="0"/>
          <w:numId w:val="23"/>
        </w:numPr>
        <w:ind w:hanging="720"/>
        <w:rPr>
          <w:rFonts w:asciiTheme="minorHAnsi" w:hAnsiTheme="minorHAnsi" w:cstheme="minorHAnsi"/>
        </w:rPr>
      </w:pPr>
      <w:bookmarkStart w:id="24" w:name="_Toc15029823"/>
      <w:bookmarkStart w:id="25" w:name="_Toc35525148"/>
      <w:r w:rsidRPr="001B1F39">
        <w:rPr>
          <w:rFonts w:asciiTheme="minorHAnsi" w:hAnsiTheme="minorHAnsi" w:cstheme="minorHAnsi"/>
        </w:rPr>
        <w:t>NWSC</w:t>
      </w:r>
      <w:r w:rsidR="00966B73" w:rsidRPr="001B1F39">
        <w:rPr>
          <w:rFonts w:asciiTheme="minorHAnsi" w:hAnsiTheme="minorHAnsi" w:cstheme="minorHAnsi"/>
        </w:rPr>
        <w:t>-</w:t>
      </w:r>
      <w:r w:rsidR="00A42DC4" w:rsidRPr="001B1F39">
        <w:rPr>
          <w:rFonts w:asciiTheme="minorHAnsi" w:hAnsiTheme="minorHAnsi" w:cstheme="minorHAnsi"/>
        </w:rPr>
        <w:t>3</w:t>
      </w:r>
      <w:r w:rsidR="00966B73" w:rsidRPr="001B1F39">
        <w:rPr>
          <w:rFonts w:asciiTheme="minorHAnsi" w:hAnsiTheme="minorHAnsi" w:cstheme="minorHAnsi"/>
        </w:rPr>
        <w:t xml:space="preserve"> Benchmark</w:t>
      </w:r>
      <w:r w:rsidR="00A93FFC" w:rsidRPr="001B1F39">
        <w:rPr>
          <w:rFonts w:asciiTheme="minorHAnsi" w:hAnsiTheme="minorHAnsi" w:cstheme="minorHAnsi"/>
        </w:rPr>
        <w:t xml:space="preserve"> </w:t>
      </w:r>
      <w:r w:rsidR="007E38BA">
        <w:rPr>
          <w:rFonts w:asciiTheme="minorHAnsi" w:hAnsiTheme="minorHAnsi" w:cstheme="minorHAnsi"/>
        </w:rPr>
        <w:t xml:space="preserve">Instructions and </w:t>
      </w:r>
      <w:r w:rsidR="00A93FFC" w:rsidRPr="001B1F39">
        <w:rPr>
          <w:rFonts w:asciiTheme="minorHAnsi" w:hAnsiTheme="minorHAnsi" w:cstheme="minorHAnsi"/>
        </w:rPr>
        <w:t>Rule</w:t>
      </w:r>
      <w:r w:rsidR="009A5618" w:rsidRPr="001B1F39">
        <w:rPr>
          <w:rFonts w:asciiTheme="minorHAnsi" w:hAnsiTheme="minorHAnsi" w:cstheme="minorHAnsi"/>
        </w:rPr>
        <w:t>s</w:t>
      </w:r>
      <w:bookmarkEnd w:id="6"/>
      <w:bookmarkEnd w:id="7"/>
      <w:bookmarkEnd w:id="23"/>
      <w:bookmarkEnd w:id="24"/>
      <w:bookmarkEnd w:id="25"/>
    </w:p>
    <w:p w14:paraId="6713E702" w14:textId="1FDC9AF8" w:rsidR="00256A8C" w:rsidRPr="001B1F39" w:rsidRDefault="003F79F7" w:rsidP="008837FC">
      <w:pPr>
        <w:rPr>
          <w:rFonts w:cstheme="minorHAnsi"/>
          <w:sz w:val="24"/>
          <w:szCs w:val="24"/>
        </w:rPr>
      </w:pPr>
      <w:r w:rsidRPr="001B1F39">
        <w:rPr>
          <w:rFonts w:cstheme="minorHAnsi"/>
          <w:sz w:val="24"/>
          <w:szCs w:val="24"/>
        </w:rPr>
        <w:t>This section pro</w:t>
      </w:r>
      <w:r w:rsidR="00664494" w:rsidRPr="001B1F39">
        <w:rPr>
          <w:rFonts w:cstheme="minorHAnsi"/>
          <w:sz w:val="24"/>
          <w:szCs w:val="24"/>
        </w:rPr>
        <w:t>vides information for obtaining</w:t>
      </w:r>
      <w:r w:rsidR="00577150">
        <w:rPr>
          <w:rFonts w:cstheme="minorHAnsi"/>
          <w:sz w:val="24"/>
          <w:szCs w:val="24"/>
        </w:rPr>
        <w:t xml:space="preserve"> NWSC-3 </w:t>
      </w:r>
      <w:r w:rsidR="007500D1" w:rsidRPr="001B1F39">
        <w:rPr>
          <w:rFonts w:cstheme="minorHAnsi"/>
          <w:sz w:val="24"/>
          <w:szCs w:val="24"/>
        </w:rPr>
        <w:t>benchmark codes, their build and execution instructions</w:t>
      </w:r>
      <w:r w:rsidR="00664494" w:rsidRPr="001B1F39">
        <w:rPr>
          <w:rFonts w:cstheme="minorHAnsi"/>
          <w:sz w:val="24"/>
          <w:szCs w:val="24"/>
        </w:rPr>
        <w:t xml:space="preserve">, </w:t>
      </w:r>
      <w:r w:rsidRPr="001B1F39">
        <w:rPr>
          <w:rFonts w:cstheme="minorHAnsi"/>
          <w:sz w:val="24"/>
          <w:szCs w:val="24"/>
        </w:rPr>
        <w:t xml:space="preserve">and the general rules for running </w:t>
      </w:r>
      <w:r w:rsidR="00664494" w:rsidRPr="001B1F39">
        <w:rPr>
          <w:rFonts w:cstheme="minorHAnsi"/>
          <w:sz w:val="24"/>
          <w:szCs w:val="24"/>
        </w:rPr>
        <w:t xml:space="preserve">and reporting </w:t>
      </w:r>
      <w:r w:rsidRPr="001B1F39">
        <w:rPr>
          <w:rFonts w:cstheme="minorHAnsi"/>
          <w:sz w:val="24"/>
          <w:szCs w:val="24"/>
        </w:rPr>
        <w:t>the</w:t>
      </w:r>
      <w:r w:rsidR="00221AA3" w:rsidRPr="001B1F39">
        <w:rPr>
          <w:rFonts w:cstheme="minorHAnsi"/>
          <w:sz w:val="24"/>
          <w:szCs w:val="24"/>
        </w:rPr>
        <w:t xml:space="preserve"> </w:t>
      </w:r>
      <w:r w:rsidRPr="001B1F39">
        <w:rPr>
          <w:rFonts w:cstheme="minorHAnsi"/>
          <w:sz w:val="24"/>
          <w:szCs w:val="24"/>
        </w:rPr>
        <w:t>results.</w:t>
      </w:r>
    </w:p>
    <w:p w14:paraId="5CBE4D94" w14:textId="5DC80C90" w:rsidR="00C41F54" w:rsidRPr="001B1F39" w:rsidRDefault="00652805" w:rsidP="004D74C4">
      <w:pPr>
        <w:pStyle w:val="Heading2"/>
        <w:ind w:left="720" w:hanging="720"/>
        <w:rPr>
          <w:rFonts w:asciiTheme="minorHAnsi" w:hAnsiTheme="minorHAnsi" w:cstheme="minorHAnsi"/>
        </w:rPr>
      </w:pPr>
      <w:bookmarkStart w:id="26" w:name="_Ref279567299"/>
      <w:bookmarkStart w:id="27" w:name="_Toc280347408"/>
      <w:bookmarkStart w:id="28" w:name="_Toc414353157"/>
      <w:bookmarkStart w:id="29" w:name="_Toc15029824"/>
      <w:bookmarkStart w:id="30" w:name="_Toc35525149"/>
      <w:bookmarkEnd w:id="8"/>
      <w:bookmarkEnd w:id="9"/>
      <w:r>
        <w:rPr>
          <w:rFonts w:asciiTheme="minorHAnsi" w:hAnsiTheme="minorHAnsi" w:cstheme="minorHAnsi"/>
        </w:rPr>
        <w:t xml:space="preserve">4.1   </w:t>
      </w:r>
      <w:r w:rsidR="00E80473" w:rsidRPr="001B1F39">
        <w:rPr>
          <w:rFonts w:asciiTheme="minorHAnsi" w:hAnsiTheme="minorHAnsi" w:cstheme="minorHAnsi"/>
        </w:rPr>
        <w:t>General</w:t>
      </w:r>
      <w:r w:rsidR="00C41F54" w:rsidRPr="001B1F39">
        <w:rPr>
          <w:rFonts w:asciiTheme="minorHAnsi" w:hAnsiTheme="minorHAnsi" w:cstheme="minorHAnsi"/>
        </w:rPr>
        <w:t xml:space="preserve"> </w:t>
      </w:r>
      <w:r w:rsidR="009A5618" w:rsidRPr="001B1F39">
        <w:rPr>
          <w:rFonts w:asciiTheme="minorHAnsi" w:hAnsiTheme="minorHAnsi" w:cstheme="minorHAnsi"/>
        </w:rPr>
        <w:t>Rules</w:t>
      </w:r>
      <w:r w:rsidR="00C41F54" w:rsidRPr="001B1F39">
        <w:rPr>
          <w:rFonts w:asciiTheme="minorHAnsi" w:hAnsiTheme="minorHAnsi" w:cstheme="minorHAnsi"/>
        </w:rPr>
        <w:t xml:space="preserve"> and Reporting</w:t>
      </w:r>
      <w:bookmarkEnd w:id="26"/>
      <w:bookmarkEnd w:id="27"/>
      <w:bookmarkEnd w:id="28"/>
      <w:bookmarkEnd w:id="29"/>
      <w:bookmarkEnd w:id="30"/>
    </w:p>
    <w:p w14:paraId="7DF4F305" w14:textId="5D5C2E5E" w:rsidR="00D04897" w:rsidRPr="00577150" w:rsidRDefault="007500D1" w:rsidP="00577150">
      <w:pPr>
        <w:spacing w:after="120"/>
      </w:pPr>
      <w:r w:rsidRPr="00780A4D">
        <w:rPr>
          <w:rFonts w:cstheme="minorHAnsi"/>
          <w:sz w:val="24"/>
          <w:szCs w:val="24"/>
        </w:rPr>
        <w:t xml:space="preserve">The benchmarks </w:t>
      </w:r>
      <w:r w:rsidR="00A26468" w:rsidRPr="0000745A">
        <w:rPr>
          <w:rFonts w:cstheme="minorHAnsi"/>
          <w:sz w:val="24"/>
          <w:szCs w:val="24"/>
        </w:rPr>
        <w:t>used for the NWSC-</w:t>
      </w:r>
      <w:r w:rsidR="00810A5B" w:rsidRPr="0000745A">
        <w:rPr>
          <w:rFonts w:cstheme="minorHAnsi"/>
          <w:sz w:val="24"/>
          <w:szCs w:val="24"/>
        </w:rPr>
        <w:t>3</w:t>
      </w:r>
      <w:r w:rsidR="00A26468" w:rsidRPr="0000745A">
        <w:rPr>
          <w:rFonts w:cstheme="minorHAnsi"/>
          <w:sz w:val="24"/>
          <w:szCs w:val="24"/>
        </w:rPr>
        <w:t xml:space="preserve"> procurement </w:t>
      </w:r>
      <w:r w:rsidRPr="0000745A">
        <w:rPr>
          <w:rFonts w:cstheme="minorHAnsi"/>
          <w:sz w:val="24"/>
          <w:szCs w:val="24"/>
        </w:rPr>
        <w:t xml:space="preserve">are available from the </w:t>
      </w:r>
      <w:r w:rsidR="00577150" w:rsidRPr="00B91B54">
        <w:rPr>
          <w:rFonts w:cstheme="minorHAnsi"/>
          <w:sz w:val="24"/>
          <w:szCs w:val="24"/>
        </w:rPr>
        <w:t xml:space="preserve">NCAR HPC Benchmarks </w:t>
      </w:r>
      <w:r w:rsidR="00577150" w:rsidRPr="000B3132">
        <w:rPr>
          <w:rFonts w:cstheme="minorHAnsi"/>
          <w:sz w:val="24"/>
          <w:szCs w:val="24"/>
        </w:rPr>
        <w:t>website</w:t>
      </w:r>
      <w:r w:rsidR="00577150" w:rsidRPr="000B3132">
        <w:rPr>
          <w:rFonts w:cstheme="minorHAnsi"/>
          <w:color w:val="000000"/>
          <w:sz w:val="24"/>
          <w:szCs w:val="24"/>
        </w:rPr>
        <w:t xml:space="preserve"> </w:t>
      </w:r>
      <w:r w:rsidR="00577150" w:rsidRPr="00000D2C">
        <w:rPr>
          <w:rFonts w:cstheme="minorHAnsi"/>
          <w:color w:val="000000"/>
          <w:sz w:val="24"/>
          <w:szCs w:val="24"/>
        </w:rPr>
        <w:t>[1].</w:t>
      </w:r>
      <w:r w:rsidR="00577150">
        <w:t xml:space="preserve"> </w:t>
      </w:r>
      <w:r w:rsidR="00577150">
        <w:rPr>
          <w:rFonts w:cstheme="minorHAnsi"/>
          <w:sz w:val="24"/>
          <w:szCs w:val="24"/>
        </w:rPr>
        <w:t>The</w:t>
      </w:r>
      <w:r w:rsidRPr="001B1F39">
        <w:rPr>
          <w:rFonts w:cstheme="minorHAnsi"/>
          <w:sz w:val="24"/>
          <w:szCs w:val="24"/>
        </w:rPr>
        <w:t xml:space="preserve"> site </w:t>
      </w:r>
      <w:r w:rsidR="00A33402">
        <w:rPr>
          <w:rFonts w:cstheme="minorHAnsi"/>
          <w:sz w:val="24"/>
          <w:szCs w:val="24"/>
        </w:rPr>
        <w:t>p</w:t>
      </w:r>
      <w:r w:rsidR="00C126C3">
        <w:rPr>
          <w:rFonts w:cstheme="minorHAnsi"/>
          <w:sz w:val="24"/>
          <w:szCs w:val="24"/>
        </w:rPr>
        <w:t xml:space="preserve">rovides </w:t>
      </w:r>
      <w:r w:rsidR="00A164D5">
        <w:rPr>
          <w:rFonts w:cstheme="minorHAnsi"/>
          <w:sz w:val="24"/>
          <w:szCs w:val="24"/>
        </w:rPr>
        <w:t>information on the benchmarks</w:t>
      </w:r>
      <w:r w:rsidR="00284DC8">
        <w:rPr>
          <w:rFonts w:cstheme="minorHAnsi"/>
          <w:sz w:val="24"/>
          <w:szCs w:val="24"/>
        </w:rPr>
        <w:t>, including</w:t>
      </w:r>
      <w:r w:rsidR="002F428C">
        <w:rPr>
          <w:rFonts w:cstheme="minorHAnsi"/>
          <w:sz w:val="24"/>
          <w:szCs w:val="24"/>
        </w:rPr>
        <w:t xml:space="preserve"> </w:t>
      </w:r>
      <w:r w:rsidR="00A164D5">
        <w:rPr>
          <w:rFonts w:cstheme="minorHAnsi"/>
          <w:sz w:val="24"/>
          <w:szCs w:val="24"/>
        </w:rPr>
        <w:t xml:space="preserve">how to </w:t>
      </w:r>
      <w:r w:rsidR="00C126C3">
        <w:rPr>
          <w:rFonts w:cstheme="minorHAnsi"/>
          <w:sz w:val="24"/>
          <w:szCs w:val="24"/>
        </w:rPr>
        <w:t xml:space="preserve">access </w:t>
      </w:r>
      <w:r w:rsidR="00A164D5">
        <w:rPr>
          <w:rFonts w:cstheme="minorHAnsi"/>
          <w:sz w:val="24"/>
          <w:szCs w:val="24"/>
        </w:rPr>
        <w:t>them</w:t>
      </w:r>
      <w:r w:rsidR="009F770F">
        <w:rPr>
          <w:rFonts w:cstheme="minorHAnsi"/>
          <w:sz w:val="24"/>
          <w:szCs w:val="24"/>
        </w:rPr>
        <w:t>,</w:t>
      </w:r>
      <w:r w:rsidR="00A164D5">
        <w:rPr>
          <w:rFonts w:cstheme="minorHAnsi"/>
          <w:sz w:val="24"/>
          <w:szCs w:val="24"/>
        </w:rPr>
        <w:t xml:space="preserve"> the</w:t>
      </w:r>
      <w:r w:rsidRPr="001B1F39">
        <w:rPr>
          <w:rFonts w:cstheme="minorHAnsi"/>
          <w:sz w:val="24"/>
          <w:szCs w:val="24"/>
        </w:rPr>
        <w:t xml:space="preserve"> instructions for building and running the</w:t>
      </w:r>
      <w:r w:rsidR="00B91B54">
        <w:rPr>
          <w:rFonts w:cstheme="minorHAnsi"/>
          <w:sz w:val="24"/>
          <w:szCs w:val="24"/>
        </w:rPr>
        <w:t>m</w:t>
      </w:r>
      <w:r w:rsidRPr="001B1F39">
        <w:rPr>
          <w:rFonts w:cstheme="minorHAnsi"/>
          <w:sz w:val="24"/>
          <w:szCs w:val="24"/>
        </w:rPr>
        <w:t xml:space="preserve">, </w:t>
      </w:r>
      <w:r w:rsidR="004E13ED" w:rsidRPr="001B1F39">
        <w:rPr>
          <w:rFonts w:cstheme="minorHAnsi"/>
          <w:sz w:val="24"/>
          <w:szCs w:val="24"/>
        </w:rPr>
        <w:t xml:space="preserve">and </w:t>
      </w:r>
      <w:r w:rsidR="009F770F">
        <w:rPr>
          <w:rFonts w:cstheme="minorHAnsi"/>
          <w:sz w:val="24"/>
          <w:szCs w:val="24"/>
        </w:rPr>
        <w:t xml:space="preserve">their </w:t>
      </w:r>
      <w:r w:rsidRPr="001B1F39">
        <w:rPr>
          <w:rFonts w:cstheme="minorHAnsi"/>
          <w:sz w:val="24"/>
          <w:szCs w:val="24"/>
        </w:rPr>
        <w:t>numerical validation criteria.</w:t>
      </w:r>
      <w:r w:rsidR="00A33402">
        <w:rPr>
          <w:rFonts w:cstheme="minorHAnsi"/>
          <w:sz w:val="24"/>
          <w:szCs w:val="24"/>
        </w:rPr>
        <w:t xml:space="preserve"> </w:t>
      </w:r>
      <w:r w:rsidR="00284DC8">
        <w:rPr>
          <w:rFonts w:cstheme="minorHAnsi"/>
          <w:sz w:val="24"/>
          <w:szCs w:val="24"/>
        </w:rPr>
        <w:t>(Offeror</w:t>
      </w:r>
      <w:r w:rsidR="00216FE3">
        <w:rPr>
          <w:rFonts w:cstheme="minorHAnsi"/>
          <w:sz w:val="24"/>
          <w:szCs w:val="24"/>
        </w:rPr>
        <w:t>s should n</w:t>
      </w:r>
      <w:r w:rsidR="00A33402">
        <w:rPr>
          <w:rFonts w:cstheme="minorHAnsi"/>
          <w:sz w:val="24"/>
          <w:szCs w:val="24"/>
        </w:rPr>
        <w:t>ote</w:t>
      </w:r>
      <w:r w:rsidR="00A93FFC" w:rsidRPr="001B1F39">
        <w:rPr>
          <w:rFonts w:cstheme="minorHAnsi"/>
          <w:sz w:val="24"/>
          <w:szCs w:val="24"/>
        </w:rPr>
        <w:t xml:space="preserve"> that, while the </w:t>
      </w:r>
      <w:r w:rsidR="00A33402" w:rsidRPr="001B1F39">
        <w:rPr>
          <w:rFonts w:cstheme="minorHAnsi"/>
          <w:sz w:val="24"/>
          <w:szCs w:val="24"/>
        </w:rPr>
        <w:t xml:space="preserve">NCAR </w:t>
      </w:r>
      <w:r w:rsidR="00A33402">
        <w:rPr>
          <w:rFonts w:cstheme="minorHAnsi"/>
          <w:sz w:val="24"/>
          <w:szCs w:val="24"/>
        </w:rPr>
        <w:t xml:space="preserve">HPC </w:t>
      </w:r>
      <w:r w:rsidR="00A164D5">
        <w:rPr>
          <w:rFonts w:cstheme="minorHAnsi"/>
          <w:sz w:val="24"/>
          <w:szCs w:val="24"/>
        </w:rPr>
        <w:t xml:space="preserve">Benchmarks </w:t>
      </w:r>
      <w:r w:rsidR="00A33402">
        <w:rPr>
          <w:rFonts w:cstheme="minorHAnsi"/>
          <w:sz w:val="24"/>
          <w:szCs w:val="24"/>
        </w:rPr>
        <w:t>website</w:t>
      </w:r>
      <w:r w:rsidR="00B91B54">
        <w:rPr>
          <w:rFonts w:cstheme="minorHAnsi"/>
          <w:sz w:val="24"/>
          <w:szCs w:val="24"/>
        </w:rPr>
        <w:t xml:space="preserve"> [1]</w:t>
      </w:r>
      <w:r w:rsidR="00A33402">
        <w:rPr>
          <w:rFonts w:cstheme="minorHAnsi"/>
          <w:sz w:val="24"/>
          <w:szCs w:val="24"/>
        </w:rPr>
        <w:t xml:space="preserve"> is used for the </w:t>
      </w:r>
      <w:r w:rsidR="00A93FFC" w:rsidRPr="001B1F39">
        <w:rPr>
          <w:rFonts w:cstheme="minorHAnsi"/>
          <w:sz w:val="24"/>
          <w:szCs w:val="24"/>
        </w:rPr>
        <w:t>NWSC-</w:t>
      </w:r>
      <w:r w:rsidR="0001503D" w:rsidRPr="001B1F39">
        <w:rPr>
          <w:rFonts w:cstheme="minorHAnsi"/>
          <w:sz w:val="24"/>
          <w:szCs w:val="24"/>
        </w:rPr>
        <w:t>3</w:t>
      </w:r>
      <w:r w:rsidR="00216FE3">
        <w:rPr>
          <w:rFonts w:cstheme="minorHAnsi"/>
          <w:sz w:val="24"/>
          <w:szCs w:val="24"/>
        </w:rPr>
        <w:t xml:space="preserve"> procurement</w:t>
      </w:r>
      <w:r w:rsidR="00A93FFC" w:rsidRPr="001B1F39">
        <w:rPr>
          <w:rFonts w:cstheme="minorHAnsi"/>
          <w:sz w:val="24"/>
          <w:szCs w:val="24"/>
        </w:rPr>
        <w:t xml:space="preserve">, </w:t>
      </w:r>
      <w:r w:rsidR="00A33402">
        <w:rPr>
          <w:rFonts w:cstheme="minorHAnsi"/>
          <w:sz w:val="24"/>
          <w:szCs w:val="24"/>
        </w:rPr>
        <w:t>it</w:t>
      </w:r>
      <w:r w:rsidR="00A93FFC" w:rsidRPr="001B1F39">
        <w:rPr>
          <w:rFonts w:cstheme="minorHAnsi"/>
          <w:sz w:val="24"/>
          <w:szCs w:val="24"/>
        </w:rPr>
        <w:t xml:space="preserve"> is independent of the procurement and will be maintained in the future as a source for NCAR-related benchmark codes</w:t>
      </w:r>
      <w:r w:rsidR="00284DC8">
        <w:rPr>
          <w:rFonts w:cstheme="minorHAnsi"/>
          <w:sz w:val="24"/>
          <w:szCs w:val="24"/>
        </w:rPr>
        <w:t>)</w:t>
      </w:r>
      <w:r w:rsidR="00A93FFC" w:rsidRPr="001B1F39">
        <w:rPr>
          <w:rFonts w:cstheme="minorHAnsi"/>
          <w:sz w:val="24"/>
          <w:szCs w:val="24"/>
        </w:rPr>
        <w:t>.</w:t>
      </w:r>
    </w:p>
    <w:p w14:paraId="21D81C23" w14:textId="2A59BADE" w:rsidR="00DC32AF" w:rsidRDefault="00284DC8" w:rsidP="00756A90">
      <w:pPr>
        <w:spacing w:after="60"/>
        <w:rPr>
          <w:rFonts w:cstheme="minorHAnsi"/>
          <w:sz w:val="24"/>
          <w:szCs w:val="24"/>
        </w:rPr>
      </w:pPr>
      <w:r>
        <w:rPr>
          <w:rFonts w:cstheme="minorHAnsi"/>
          <w:sz w:val="24"/>
          <w:szCs w:val="24"/>
        </w:rPr>
        <w:lastRenderedPageBreak/>
        <w:t>Guidance regarding</w:t>
      </w:r>
      <w:r w:rsidR="003C7416">
        <w:rPr>
          <w:rFonts w:cstheme="minorHAnsi"/>
          <w:sz w:val="24"/>
          <w:szCs w:val="24"/>
        </w:rPr>
        <w:t xml:space="preserve"> </w:t>
      </w:r>
      <w:r w:rsidR="009F770F">
        <w:rPr>
          <w:rFonts w:cstheme="minorHAnsi"/>
          <w:sz w:val="24"/>
          <w:szCs w:val="24"/>
        </w:rPr>
        <w:t>which</w:t>
      </w:r>
      <w:r w:rsidR="009F770F" w:rsidRPr="001B1F39">
        <w:rPr>
          <w:rFonts w:cstheme="minorHAnsi"/>
          <w:sz w:val="24"/>
          <w:szCs w:val="24"/>
        </w:rPr>
        <w:t xml:space="preserve"> </w:t>
      </w:r>
      <w:r w:rsidR="004E13ED" w:rsidRPr="001B1F39">
        <w:rPr>
          <w:rFonts w:cstheme="minorHAnsi"/>
          <w:sz w:val="24"/>
          <w:szCs w:val="24"/>
        </w:rPr>
        <w:t xml:space="preserve">benchmark results and output files </w:t>
      </w:r>
      <w:r w:rsidR="00D04897" w:rsidRPr="001B1F39">
        <w:rPr>
          <w:rFonts w:cstheme="minorHAnsi"/>
          <w:sz w:val="24"/>
          <w:szCs w:val="24"/>
        </w:rPr>
        <w:t>are to</w:t>
      </w:r>
      <w:r w:rsidR="004E13ED" w:rsidRPr="001B1F39">
        <w:rPr>
          <w:rFonts w:cstheme="minorHAnsi"/>
          <w:sz w:val="24"/>
          <w:szCs w:val="24"/>
        </w:rPr>
        <w:t xml:space="preserve"> be returned </w:t>
      </w:r>
      <w:r w:rsidR="00DF7317" w:rsidRPr="001B1F39">
        <w:rPr>
          <w:rFonts w:cstheme="minorHAnsi"/>
          <w:sz w:val="24"/>
          <w:szCs w:val="24"/>
        </w:rPr>
        <w:t xml:space="preserve">to UCAR in compressed tar files </w:t>
      </w:r>
      <w:r w:rsidR="004E13ED" w:rsidRPr="001B1F39">
        <w:rPr>
          <w:rFonts w:cstheme="minorHAnsi"/>
          <w:sz w:val="24"/>
          <w:szCs w:val="24"/>
        </w:rPr>
        <w:t xml:space="preserve">is provided </w:t>
      </w:r>
      <w:r w:rsidR="005862F9" w:rsidRPr="001B1F39">
        <w:rPr>
          <w:rFonts w:cstheme="minorHAnsi"/>
          <w:sz w:val="24"/>
          <w:szCs w:val="24"/>
        </w:rPr>
        <w:t xml:space="preserve">in </w:t>
      </w:r>
      <w:r w:rsidR="005862F9" w:rsidRPr="001B1F39">
        <w:rPr>
          <w:rFonts w:cstheme="minorHAnsi"/>
          <w:sz w:val="24"/>
          <w:szCs w:val="24"/>
          <w:shd w:val="clear" w:color="auto" w:fill="FFFFFF"/>
        </w:rPr>
        <w:t>§</w:t>
      </w:r>
      <w:r w:rsidR="005862F9" w:rsidRPr="001B1F39">
        <w:rPr>
          <w:rFonts w:cstheme="minorHAnsi"/>
          <w:sz w:val="24"/>
          <w:szCs w:val="24"/>
          <w:shd w:val="clear" w:color="auto" w:fill="FFFFFF"/>
        </w:rPr>
        <w:fldChar w:fldCharType="begin"/>
      </w:r>
      <w:r w:rsidR="005862F9" w:rsidRPr="001B1F39">
        <w:rPr>
          <w:rFonts w:cstheme="minorHAnsi"/>
          <w:sz w:val="24"/>
          <w:szCs w:val="24"/>
          <w:shd w:val="clear" w:color="auto" w:fill="FFFFFF"/>
        </w:rPr>
        <w:instrText xml:space="preserve"> REF _Ref415565527 \r \h </w:instrText>
      </w:r>
      <w:r w:rsidR="00E45163" w:rsidRPr="001B1F39">
        <w:rPr>
          <w:rFonts w:cstheme="minorHAnsi"/>
          <w:sz w:val="24"/>
          <w:szCs w:val="24"/>
          <w:shd w:val="clear" w:color="auto" w:fill="FFFFFF"/>
        </w:rPr>
        <w:instrText xml:space="preserve"> \* MERGEFORMAT </w:instrText>
      </w:r>
      <w:r w:rsidR="005862F9" w:rsidRPr="001B1F39">
        <w:rPr>
          <w:rFonts w:cstheme="minorHAnsi"/>
          <w:sz w:val="24"/>
          <w:szCs w:val="24"/>
          <w:shd w:val="clear" w:color="auto" w:fill="FFFFFF"/>
        </w:rPr>
      </w:r>
      <w:r w:rsidR="005862F9" w:rsidRPr="001B1F39">
        <w:rPr>
          <w:rFonts w:cstheme="minorHAnsi"/>
          <w:sz w:val="24"/>
          <w:szCs w:val="24"/>
          <w:shd w:val="clear" w:color="auto" w:fill="FFFFFF"/>
        </w:rPr>
        <w:fldChar w:fldCharType="separate"/>
      </w:r>
      <w:r w:rsidR="002F428C">
        <w:rPr>
          <w:rFonts w:cstheme="minorHAnsi"/>
          <w:sz w:val="24"/>
          <w:szCs w:val="24"/>
          <w:shd w:val="clear" w:color="auto" w:fill="FFFFFF"/>
        </w:rPr>
        <w:t>5</w:t>
      </w:r>
      <w:r w:rsidR="005862F9" w:rsidRPr="001B1F39">
        <w:rPr>
          <w:rFonts w:cstheme="minorHAnsi"/>
          <w:sz w:val="24"/>
          <w:szCs w:val="24"/>
          <w:shd w:val="clear" w:color="auto" w:fill="FFFFFF"/>
        </w:rPr>
        <w:fldChar w:fldCharType="end"/>
      </w:r>
      <w:r w:rsidR="00CC5B0F">
        <w:rPr>
          <w:rFonts w:cstheme="minorHAnsi"/>
          <w:sz w:val="24"/>
          <w:szCs w:val="24"/>
          <w:shd w:val="clear" w:color="auto" w:fill="FFFFFF"/>
        </w:rPr>
        <w:t xml:space="preserve"> </w:t>
      </w:r>
      <w:r w:rsidR="005862F9" w:rsidRPr="001B1F39">
        <w:rPr>
          <w:rFonts w:cstheme="minorHAnsi"/>
          <w:sz w:val="24"/>
          <w:szCs w:val="24"/>
          <w:shd w:val="clear" w:color="auto" w:fill="FFFFFF"/>
        </w:rPr>
        <w:t>and its subsections</w:t>
      </w:r>
      <w:r w:rsidR="00CC5B0F">
        <w:rPr>
          <w:rFonts w:cstheme="minorHAnsi"/>
          <w:sz w:val="24"/>
          <w:szCs w:val="24"/>
          <w:shd w:val="clear" w:color="auto" w:fill="FFFFFF"/>
        </w:rPr>
        <w:t xml:space="preserve"> below</w:t>
      </w:r>
      <w:r w:rsidR="004E13ED" w:rsidRPr="001B1F39">
        <w:rPr>
          <w:rFonts w:cstheme="minorHAnsi"/>
          <w:sz w:val="24"/>
          <w:szCs w:val="24"/>
        </w:rPr>
        <w:t>.</w:t>
      </w:r>
      <w:r w:rsidR="003C7416">
        <w:rPr>
          <w:rFonts w:cstheme="minorHAnsi"/>
          <w:sz w:val="24"/>
          <w:szCs w:val="24"/>
        </w:rPr>
        <w:t xml:space="preserve"> </w:t>
      </w:r>
      <w:r w:rsidR="00D04897" w:rsidRPr="001B1F39">
        <w:rPr>
          <w:rFonts w:cstheme="minorHAnsi"/>
          <w:sz w:val="24"/>
          <w:szCs w:val="24"/>
        </w:rPr>
        <w:t>Additionally</w:t>
      </w:r>
      <w:r w:rsidR="00A26468" w:rsidRPr="001B1F39">
        <w:rPr>
          <w:rFonts w:cstheme="minorHAnsi"/>
          <w:sz w:val="24"/>
          <w:szCs w:val="24"/>
        </w:rPr>
        <w:t>, t</w:t>
      </w:r>
      <w:r w:rsidR="003A6F39" w:rsidRPr="001B1F39">
        <w:rPr>
          <w:rFonts w:cstheme="minorHAnsi"/>
          <w:sz w:val="24"/>
          <w:szCs w:val="24"/>
        </w:rPr>
        <w:t xml:space="preserve">he Offeror </w:t>
      </w:r>
      <w:r w:rsidR="00D04897" w:rsidRPr="001B1F39">
        <w:rPr>
          <w:rFonts w:cstheme="minorHAnsi"/>
          <w:sz w:val="24"/>
          <w:szCs w:val="24"/>
        </w:rPr>
        <w:t>should</w:t>
      </w:r>
      <w:r w:rsidR="00A04185" w:rsidRPr="001B1F39">
        <w:rPr>
          <w:rFonts w:cstheme="minorHAnsi"/>
          <w:sz w:val="24"/>
          <w:szCs w:val="24"/>
        </w:rPr>
        <w:t xml:space="preserve"> </w:t>
      </w:r>
      <w:r w:rsidR="003A6F39" w:rsidRPr="001B1F39">
        <w:rPr>
          <w:rFonts w:cstheme="minorHAnsi"/>
          <w:sz w:val="24"/>
          <w:szCs w:val="24"/>
        </w:rPr>
        <w:t>obtain</w:t>
      </w:r>
      <w:r w:rsidR="003C7416">
        <w:rPr>
          <w:rFonts w:cstheme="minorHAnsi"/>
          <w:sz w:val="24"/>
          <w:szCs w:val="24"/>
        </w:rPr>
        <w:t xml:space="preserve"> </w:t>
      </w:r>
      <w:r w:rsidR="003A6F39" w:rsidRPr="001B1F39">
        <w:rPr>
          <w:rFonts w:cstheme="minorHAnsi"/>
          <w:sz w:val="24"/>
          <w:szCs w:val="24"/>
        </w:rPr>
        <w:t xml:space="preserve">the benchmark results </w:t>
      </w:r>
      <w:r w:rsidR="00CC6226">
        <w:rPr>
          <w:rFonts w:cstheme="minorHAnsi"/>
          <w:sz w:val="24"/>
          <w:szCs w:val="24"/>
        </w:rPr>
        <w:t xml:space="preserve">Excel </w:t>
      </w:r>
      <w:r w:rsidR="003A6F39" w:rsidRPr="001B1F39">
        <w:rPr>
          <w:rFonts w:cstheme="minorHAnsi"/>
          <w:sz w:val="24"/>
          <w:szCs w:val="24"/>
        </w:rPr>
        <w:t>spreadsheet (</w:t>
      </w:r>
      <w:r w:rsidR="00CC6226">
        <w:rPr>
          <w:rFonts w:cstheme="minorHAnsi"/>
          <w:b/>
          <w:sz w:val="24"/>
          <w:szCs w:val="24"/>
        </w:rPr>
        <w:t>Attachment 2A Benchmark Results Spreadsheet</w:t>
      </w:r>
      <w:r w:rsidR="003C7416">
        <w:rPr>
          <w:rFonts w:cstheme="minorHAnsi"/>
          <w:sz w:val="24"/>
          <w:szCs w:val="24"/>
        </w:rPr>
        <w:t xml:space="preserve">) </w:t>
      </w:r>
      <w:r w:rsidR="003C7416" w:rsidRPr="001B1F39">
        <w:rPr>
          <w:rFonts w:cstheme="minorHAnsi"/>
          <w:sz w:val="24"/>
          <w:szCs w:val="24"/>
        </w:rPr>
        <w:t xml:space="preserve">from the </w:t>
      </w:r>
      <w:r w:rsidR="003C7416" w:rsidRPr="00B91B54">
        <w:rPr>
          <w:rFonts w:cstheme="minorHAnsi"/>
          <w:sz w:val="24"/>
          <w:szCs w:val="24"/>
        </w:rPr>
        <w:t>NWSC-3 RFP website</w:t>
      </w:r>
      <w:r w:rsidR="003C7416">
        <w:rPr>
          <w:rFonts w:cstheme="minorHAnsi"/>
          <w:color w:val="0070C0"/>
          <w:sz w:val="24"/>
          <w:szCs w:val="24"/>
        </w:rPr>
        <w:t xml:space="preserve"> </w:t>
      </w:r>
      <w:r w:rsidR="00807BCD">
        <w:rPr>
          <w:rFonts w:cstheme="minorHAnsi"/>
          <w:sz w:val="24"/>
          <w:szCs w:val="24"/>
        </w:rPr>
        <w:t>[2</w:t>
      </w:r>
      <w:r w:rsidR="003C7416" w:rsidRPr="00756A90">
        <w:rPr>
          <w:rFonts w:cstheme="minorHAnsi"/>
          <w:sz w:val="24"/>
          <w:szCs w:val="24"/>
        </w:rPr>
        <w:t>]</w:t>
      </w:r>
      <w:r w:rsidR="009F770F">
        <w:rPr>
          <w:rFonts w:cstheme="minorHAnsi"/>
          <w:sz w:val="24"/>
          <w:szCs w:val="24"/>
        </w:rPr>
        <w:t xml:space="preserve"> to record a subset of the benchmark performance results</w:t>
      </w:r>
      <w:r w:rsidR="003C7416">
        <w:rPr>
          <w:rFonts w:cstheme="minorHAnsi"/>
          <w:sz w:val="24"/>
          <w:szCs w:val="24"/>
        </w:rPr>
        <w:t xml:space="preserve">. </w:t>
      </w:r>
      <w:r w:rsidR="003A6F39" w:rsidRPr="001B1F39">
        <w:rPr>
          <w:rFonts w:cstheme="minorHAnsi"/>
          <w:sz w:val="24"/>
          <w:szCs w:val="24"/>
        </w:rPr>
        <w:t xml:space="preserve">The Offeror </w:t>
      </w:r>
      <w:r w:rsidR="003C7416">
        <w:rPr>
          <w:rFonts w:cstheme="minorHAnsi"/>
          <w:sz w:val="24"/>
          <w:szCs w:val="24"/>
        </w:rPr>
        <w:t>must</w:t>
      </w:r>
      <w:r w:rsidR="003A6F39" w:rsidRPr="001B1F39">
        <w:rPr>
          <w:rFonts w:cstheme="minorHAnsi"/>
          <w:sz w:val="24"/>
          <w:szCs w:val="24"/>
        </w:rPr>
        <w:t xml:space="preserve"> use the spreadsheet to report </w:t>
      </w:r>
      <w:r w:rsidR="009F770F">
        <w:rPr>
          <w:rFonts w:cstheme="minorHAnsi"/>
          <w:sz w:val="24"/>
          <w:szCs w:val="24"/>
        </w:rPr>
        <w:t>the performance</w:t>
      </w:r>
      <w:r w:rsidR="009F770F" w:rsidRPr="001B1F39">
        <w:rPr>
          <w:rFonts w:cstheme="minorHAnsi"/>
          <w:sz w:val="24"/>
          <w:szCs w:val="24"/>
        </w:rPr>
        <w:t xml:space="preserve"> </w:t>
      </w:r>
      <w:r w:rsidR="003A6F39" w:rsidRPr="001B1F39">
        <w:rPr>
          <w:rFonts w:cstheme="minorHAnsi"/>
          <w:sz w:val="24"/>
          <w:szCs w:val="24"/>
        </w:rPr>
        <w:t xml:space="preserve">results </w:t>
      </w:r>
      <w:r w:rsidR="00383843" w:rsidRPr="001B1F39">
        <w:rPr>
          <w:rFonts w:cstheme="minorHAnsi"/>
          <w:sz w:val="24"/>
          <w:szCs w:val="24"/>
        </w:rPr>
        <w:t xml:space="preserve">of </w:t>
      </w:r>
      <w:r w:rsidR="000B3132">
        <w:rPr>
          <w:rFonts w:cstheme="minorHAnsi"/>
          <w:sz w:val="24"/>
          <w:szCs w:val="24"/>
        </w:rPr>
        <w:t>a subset of the</w:t>
      </w:r>
      <w:r w:rsidR="000B3132" w:rsidRPr="001B1F39">
        <w:rPr>
          <w:rFonts w:cstheme="minorHAnsi"/>
          <w:sz w:val="24"/>
          <w:szCs w:val="24"/>
        </w:rPr>
        <w:t xml:space="preserve"> </w:t>
      </w:r>
      <w:r w:rsidR="00383843" w:rsidRPr="001B1F39">
        <w:rPr>
          <w:rFonts w:cstheme="minorHAnsi"/>
          <w:sz w:val="24"/>
          <w:szCs w:val="24"/>
        </w:rPr>
        <w:t>NWSC-</w:t>
      </w:r>
      <w:r w:rsidR="00E75CC4" w:rsidRPr="001B1F39">
        <w:rPr>
          <w:rFonts w:cstheme="minorHAnsi"/>
          <w:sz w:val="24"/>
          <w:szCs w:val="24"/>
        </w:rPr>
        <w:t>3</w:t>
      </w:r>
      <w:r w:rsidR="00383843" w:rsidRPr="001B1F39">
        <w:rPr>
          <w:rFonts w:cstheme="minorHAnsi"/>
          <w:sz w:val="24"/>
          <w:szCs w:val="24"/>
        </w:rPr>
        <w:t xml:space="preserve"> HPC benchmarks </w:t>
      </w:r>
      <w:r w:rsidR="003A6F39" w:rsidRPr="001B1F39">
        <w:rPr>
          <w:rFonts w:cstheme="minorHAnsi"/>
          <w:sz w:val="24"/>
          <w:szCs w:val="24"/>
        </w:rPr>
        <w:t xml:space="preserve">to UCAR </w:t>
      </w:r>
      <w:r w:rsidR="00221769" w:rsidRPr="001B1F39">
        <w:rPr>
          <w:rFonts w:cstheme="minorHAnsi"/>
          <w:sz w:val="24"/>
          <w:szCs w:val="24"/>
        </w:rPr>
        <w:t>with</w:t>
      </w:r>
      <w:r w:rsidR="00E71EC1">
        <w:rPr>
          <w:rFonts w:cstheme="minorHAnsi"/>
          <w:sz w:val="24"/>
          <w:szCs w:val="24"/>
        </w:rPr>
        <w:t xml:space="preserve"> the Offeror’s proposal. </w:t>
      </w:r>
      <w:r w:rsidR="003A6F39" w:rsidRPr="001B1F39">
        <w:rPr>
          <w:rFonts w:cstheme="minorHAnsi"/>
          <w:sz w:val="24"/>
          <w:szCs w:val="24"/>
        </w:rPr>
        <w:t>The measured</w:t>
      </w:r>
      <w:r w:rsidR="006916EA" w:rsidRPr="001B1F39">
        <w:rPr>
          <w:rFonts w:cstheme="minorHAnsi"/>
          <w:sz w:val="24"/>
          <w:szCs w:val="24"/>
        </w:rPr>
        <w:t xml:space="preserve"> </w:t>
      </w:r>
      <w:r w:rsidR="003A6F39" w:rsidRPr="001B1F39">
        <w:rPr>
          <w:rFonts w:cstheme="minorHAnsi"/>
          <w:sz w:val="24"/>
          <w:szCs w:val="24"/>
        </w:rPr>
        <w:t xml:space="preserve">performance of </w:t>
      </w:r>
      <w:r w:rsidR="00DC32AF">
        <w:rPr>
          <w:rFonts w:cstheme="minorHAnsi"/>
          <w:sz w:val="24"/>
          <w:szCs w:val="24"/>
        </w:rPr>
        <w:t>those select</w:t>
      </w:r>
      <w:r w:rsidR="00DC32AF" w:rsidRPr="001B1F39">
        <w:rPr>
          <w:rFonts w:cstheme="minorHAnsi"/>
          <w:sz w:val="24"/>
          <w:szCs w:val="24"/>
        </w:rPr>
        <w:t xml:space="preserve"> </w:t>
      </w:r>
      <w:r w:rsidR="005862F9" w:rsidRPr="001B1F39">
        <w:rPr>
          <w:rFonts w:cstheme="minorHAnsi"/>
          <w:sz w:val="24"/>
          <w:szCs w:val="24"/>
        </w:rPr>
        <w:t>computational</w:t>
      </w:r>
      <w:r w:rsidR="00A04185" w:rsidRPr="001B1F39">
        <w:rPr>
          <w:rFonts w:cstheme="minorHAnsi"/>
          <w:sz w:val="24"/>
          <w:szCs w:val="24"/>
        </w:rPr>
        <w:t xml:space="preserve"> </w:t>
      </w:r>
      <w:r w:rsidR="003A6F39" w:rsidRPr="001B1F39">
        <w:rPr>
          <w:rFonts w:cstheme="minorHAnsi"/>
          <w:sz w:val="24"/>
          <w:szCs w:val="24"/>
        </w:rPr>
        <w:t xml:space="preserve">benchmarks on </w:t>
      </w:r>
      <w:r w:rsidR="003A6F39" w:rsidRPr="00F87843">
        <w:rPr>
          <w:rFonts w:cstheme="minorHAnsi"/>
          <w:sz w:val="24"/>
          <w:szCs w:val="24"/>
        </w:rPr>
        <w:t xml:space="preserve">NCAR’s </w:t>
      </w:r>
      <w:r w:rsidR="00F87843" w:rsidRPr="00B91B54">
        <w:rPr>
          <w:rFonts w:cstheme="minorHAnsi"/>
          <w:sz w:val="24"/>
          <w:szCs w:val="24"/>
        </w:rPr>
        <w:t>Cheyenne</w:t>
      </w:r>
      <w:r w:rsidR="00807BCD">
        <w:rPr>
          <w:rFonts w:cstheme="minorHAnsi"/>
          <w:sz w:val="24"/>
          <w:szCs w:val="24"/>
        </w:rPr>
        <w:t xml:space="preserve"> system [3</w:t>
      </w:r>
      <w:r w:rsidR="00F87843" w:rsidRPr="00F87843">
        <w:rPr>
          <w:rFonts w:cstheme="minorHAnsi"/>
          <w:sz w:val="24"/>
          <w:szCs w:val="24"/>
        </w:rPr>
        <w:t>]</w:t>
      </w:r>
      <w:r w:rsidR="003A6F39" w:rsidRPr="001B1F39">
        <w:rPr>
          <w:rFonts w:cstheme="minorHAnsi"/>
          <w:sz w:val="24"/>
          <w:szCs w:val="24"/>
        </w:rPr>
        <w:t xml:space="preserve"> is provided </w:t>
      </w:r>
      <w:r w:rsidR="00CC6226">
        <w:rPr>
          <w:rFonts w:cstheme="minorHAnsi"/>
          <w:sz w:val="24"/>
          <w:szCs w:val="24"/>
        </w:rPr>
        <w:t>in the spreadsheet</w:t>
      </w:r>
      <w:r w:rsidR="009329C7">
        <w:rPr>
          <w:rFonts w:cstheme="minorHAnsi"/>
          <w:sz w:val="24"/>
          <w:szCs w:val="24"/>
        </w:rPr>
        <w:t xml:space="preserve"> and, </w:t>
      </w:r>
      <w:r w:rsidR="002F428C">
        <w:rPr>
          <w:rFonts w:cstheme="minorHAnsi"/>
          <w:sz w:val="24"/>
          <w:szCs w:val="24"/>
        </w:rPr>
        <w:t xml:space="preserve">when input </w:t>
      </w:r>
      <w:r w:rsidR="009329C7">
        <w:rPr>
          <w:rFonts w:cstheme="minorHAnsi"/>
          <w:sz w:val="24"/>
          <w:szCs w:val="24"/>
        </w:rPr>
        <w:t>w</w:t>
      </w:r>
      <w:r w:rsidR="00221769" w:rsidRPr="001B1F39">
        <w:rPr>
          <w:rFonts w:cstheme="minorHAnsi"/>
          <w:sz w:val="24"/>
          <w:szCs w:val="24"/>
        </w:rPr>
        <w:t>ith the Offeror</w:t>
      </w:r>
      <w:r w:rsidR="00CC6226">
        <w:rPr>
          <w:rFonts w:cstheme="minorHAnsi"/>
          <w:sz w:val="24"/>
          <w:szCs w:val="24"/>
        </w:rPr>
        <w:t>’s</w:t>
      </w:r>
      <w:r w:rsidR="003C7416">
        <w:rPr>
          <w:rFonts w:cstheme="minorHAnsi"/>
          <w:sz w:val="24"/>
          <w:szCs w:val="24"/>
        </w:rPr>
        <w:t xml:space="preserve"> </w:t>
      </w:r>
      <w:r w:rsidR="003C7416" w:rsidRPr="001B1F39">
        <w:rPr>
          <w:rFonts w:cstheme="minorHAnsi"/>
          <w:sz w:val="24"/>
          <w:szCs w:val="24"/>
        </w:rPr>
        <w:t>benchmark results</w:t>
      </w:r>
      <w:r w:rsidR="00221769" w:rsidRPr="001B1F39">
        <w:rPr>
          <w:rFonts w:cstheme="minorHAnsi"/>
          <w:sz w:val="24"/>
          <w:szCs w:val="24"/>
        </w:rPr>
        <w:t>, t</w:t>
      </w:r>
      <w:r w:rsidR="003A6F39" w:rsidRPr="001B1F39">
        <w:rPr>
          <w:rFonts w:cstheme="minorHAnsi"/>
          <w:sz w:val="24"/>
          <w:szCs w:val="24"/>
        </w:rPr>
        <w:t xml:space="preserve">he spreadsheet </w:t>
      </w:r>
      <w:r w:rsidR="00221769" w:rsidRPr="001B1F39">
        <w:rPr>
          <w:rFonts w:cstheme="minorHAnsi"/>
          <w:sz w:val="24"/>
          <w:szCs w:val="24"/>
        </w:rPr>
        <w:t>will</w:t>
      </w:r>
      <w:r w:rsidR="003A6F39" w:rsidRPr="001B1F39">
        <w:rPr>
          <w:rFonts w:cstheme="minorHAnsi"/>
          <w:sz w:val="24"/>
          <w:szCs w:val="24"/>
        </w:rPr>
        <w:t xml:space="preserve"> calculate </w:t>
      </w:r>
      <w:r w:rsidR="00CC6226">
        <w:rPr>
          <w:rFonts w:cstheme="minorHAnsi"/>
          <w:sz w:val="24"/>
          <w:szCs w:val="24"/>
        </w:rPr>
        <w:t>the</w:t>
      </w:r>
      <w:r w:rsidR="00CC6226" w:rsidRPr="001B1F39">
        <w:rPr>
          <w:rFonts w:cstheme="minorHAnsi"/>
          <w:sz w:val="24"/>
          <w:szCs w:val="24"/>
        </w:rPr>
        <w:t xml:space="preserve"> </w:t>
      </w:r>
      <w:r w:rsidR="00150FED" w:rsidRPr="001B1F39">
        <w:rPr>
          <w:rFonts w:cstheme="minorHAnsi"/>
          <w:sz w:val="24"/>
          <w:szCs w:val="24"/>
        </w:rPr>
        <w:t>Cheyenne</w:t>
      </w:r>
      <w:r w:rsidR="00664494" w:rsidRPr="001B1F39">
        <w:rPr>
          <w:rFonts w:cstheme="minorHAnsi"/>
          <w:sz w:val="24"/>
          <w:szCs w:val="24"/>
        </w:rPr>
        <w:t xml:space="preserve"> Sustained Equivalent</w:t>
      </w:r>
      <w:r w:rsidR="003639A7" w:rsidRPr="001B1F39">
        <w:rPr>
          <w:rFonts w:cstheme="minorHAnsi"/>
          <w:sz w:val="24"/>
          <w:szCs w:val="24"/>
        </w:rPr>
        <w:t xml:space="preserve"> Performance</w:t>
      </w:r>
      <w:r w:rsidR="00664494" w:rsidRPr="001B1F39">
        <w:rPr>
          <w:rFonts w:cstheme="minorHAnsi"/>
          <w:sz w:val="24"/>
          <w:szCs w:val="24"/>
        </w:rPr>
        <w:t xml:space="preserve"> </w:t>
      </w:r>
      <w:r w:rsidR="00664494" w:rsidRPr="003C7416">
        <w:rPr>
          <w:rFonts w:cstheme="minorHAnsi"/>
          <w:sz w:val="24"/>
          <w:szCs w:val="24"/>
        </w:rPr>
        <w:t>(</w:t>
      </w:r>
      <w:r w:rsidR="00150FED" w:rsidRPr="003C7416">
        <w:rPr>
          <w:rFonts w:cstheme="minorHAnsi"/>
          <w:sz w:val="24"/>
          <w:szCs w:val="24"/>
        </w:rPr>
        <w:t>C</w:t>
      </w:r>
      <w:r w:rsidR="00664494" w:rsidRPr="003C7416">
        <w:rPr>
          <w:rFonts w:cstheme="minorHAnsi"/>
          <w:sz w:val="24"/>
          <w:szCs w:val="24"/>
        </w:rPr>
        <w:t>SE</w:t>
      </w:r>
      <w:r w:rsidR="003639A7" w:rsidRPr="003C7416">
        <w:rPr>
          <w:rFonts w:cstheme="minorHAnsi"/>
          <w:sz w:val="24"/>
          <w:szCs w:val="24"/>
        </w:rPr>
        <w:t>P</w:t>
      </w:r>
      <w:r w:rsidR="00664494" w:rsidRPr="003C7416">
        <w:rPr>
          <w:rFonts w:cstheme="minorHAnsi"/>
          <w:sz w:val="24"/>
          <w:szCs w:val="24"/>
        </w:rPr>
        <w:t xml:space="preserve">) </w:t>
      </w:r>
      <w:r w:rsidR="00CC6226">
        <w:rPr>
          <w:rFonts w:cstheme="minorHAnsi"/>
          <w:sz w:val="24"/>
          <w:szCs w:val="24"/>
        </w:rPr>
        <w:t>metric</w:t>
      </w:r>
      <w:r w:rsidR="003A6F39" w:rsidRPr="001B1F39">
        <w:rPr>
          <w:rFonts w:cstheme="minorHAnsi"/>
          <w:sz w:val="24"/>
          <w:szCs w:val="24"/>
        </w:rPr>
        <w:t>.</w:t>
      </w:r>
    </w:p>
    <w:p w14:paraId="6E646958" w14:textId="54A94B0A" w:rsidR="003A6F39" w:rsidRPr="00756A90" w:rsidRDefault="003639A7" w:rsidP="00756A90">
      <w:pPr>
        <w:spacing w:after="60"/>
      </w:pPr>
      <w:r w:rsidRPr="001B1F39">
        <w:rPr>
          <w:rFonts w:cstheme="minorHAnsi"/>
          <w:sz w:val="24"/>
          <w:szCs w:val="24"/>
        </w:rPr>
        <w:t xml:space="preserve">The </w:t>
      </w:r>
      <w:r w:rsidR="00150FED" w:rsidRPr="003C7416">
        <w:rPr>
          <w:rFonts w:cstheme="minorHAnsi"/>
          <w:sz w:val="24"/>
          <w:szCs w:val="24"/>
        </w:rPr>
        <w:t>C</w:t>
      </w:r>
      <w:r w:rsidRPr="003C7416">
        <w:rPr>
          <w:rFonts w:cstheme="minorHAnsi"/>
          <w:sz w:val="24"/>
          <w:szCs w:val="24"/>
        </w:rPr>
        <w:t xml:space="preserve">SEP </w:t>
      </w:r>
      <w:r w:rsidR="00D159CC" w:rsidRPr="001B1F39">
        <w:rPr>
          <w:rFonts w:cstheme="minorHAnsi"/>
          <w:sz w:val="24"/>
          <w:szCs w:val="24"/>
        </w:rPr>
        <w:t xml:space="preserve">metric produced by the spreadsheet provides a first-order approximation </w:t>
      </w:r>
      <w:r w:rsidR="00D04897" w:rsidRPr="001B1F39">
        <w:rPr>
          <w:rFonts w:cstheme="minorHAnsi"/>
          <w:sz w:val="24"/>
          <w:szCs w:val="24"/>
        </w:rPr>
        <w:t>of the NWSC-</w:t>
      </w:r>
      <w:r w:rsidR="006E0FC6" w:rsidRPr="001B1F39">
        <w:rPr>
          <w:rFonts w:cstheme="minorHAnsi"/>
          <w:sz w:val="24"/>
          <w:szCs w:val="24"/>
        </w:rPr>
        <w:t>3</w:t>
      </w:r>
      <w:r w:rsidR="00D04897" w:rsidRPr="001B1F39">
        <w:rPr>
          <w:rFonts w:cstheme="minorHAnsi"/>
          <w:sz w:val="24"/>
          <w:szCs w:val="24"/>
        </w:rPr>
        <w:t xml:space="preserve"> HPC system’s Sustained Performance </w:t>
      </w:r>
      <w:r w:rsidR="00B21D3B" w:rsidRPr="001B1F39">
        <w:rPr>
          <w:rFonts w:cstheme="minorHAnsi"/>
          <w:sz w:val="24"/>
          <w:szCs w:val="24"/>
        </w:rPr>
        <w:t xml:space="preserve">utilizing </w:t>
      </w:r>
      <w:r w:rsidR="00D159CC" w:rsidRPr="001B1F39">
        <w:rPr>
          <w:rFonts w:cstheme="minorHAnsi"/>
          <w:sz w:val="24"/>
          <w:szCs w:val="24"/>
        </w:rPr>
        <w:t>“as-is” and</w:t>
      </w:r>
      <w:r w:rsidR="00DF7317" w:rsidRPr="001B1F39">
        <w:rPr>
          <w:rFonts w:cstheme="minorHAnsi"/>
          <w:sz w:val="24"/>
          <w:szCs w:val="24"/>
        </w:rPr>
        <w:t>, optionally,</w:t>
      </w:r>
      <w:r w:rsidR="00D159CC" w:rsidRPr="001B1F39">
        <w:rPr>
          <w:rFonts w:cstheme="minorHAnsi"/>
          <w:sz w:val="24"/>
          <w:szCs w:val="24"/>
        </w:rPr>
        <w:t xml:space="preserve"> “optimized” benchmark results.</w:t>
      </w:r>
      <w:r w:rsidR="00CC5B0F">
        <w:rPr>
          <w:rFonts w:cstheme="minorHAnsi"/>
          <w:sz w:val="24"/>
          <w:szCs w:val="24"/>
        </w:rPr>
        <w:t xml:space="preserve"> </w:t>
      </w:r>
      <w:r w:rsidR="00394724" w:rsidRPr="001B1F39">
        <w:rPr>
          <w:rFonts w:cstheme="minorHAnsi"/>
          <w:sz w:val="24"/>
          <w:szCs w:val="24"/>
        </w:rPr>
        <w:t>Offerors should note that</w:t>
      </w:r>
      <w:r w:rsidR="00286576">
        <w:rPr>
          <w:rFonts w:cstheme="minorHAnsi"/>
          <w:sz w:val="24"/>
          <w:szCs w:val="24"/>
        </w:rPr>
        <w:t>,</w:t>
      </w:r>
      <w:r w:rsidR="00394724" w:rsidRPr="001B1F39">
        <w:rPr>
          <w:rFonts w:cstheme="minorHAnsi"/>
          <w:sz w:val="24"/>
          <w:szCs w:val="24"/>
        </w:rPr>
        <w:t xml:space="preserve"> </w:t>
      </w:r>
      <w:r w:rsidR="00286576">
        <w:rPr>
          <w:rFonts w:cstheme="minorHAnsi"/>
          <w:sz w:val="24"/>
          <w:szCs w:val="24"/>
        </w:rPr>
        <w:t xml:space="preserve">while </w:t>
      </w:r>
      <w:r w:rsidR="00FA06F9">
        <w:rPr>
          <w:rFonts w:cstheme="minorHAnsi"/>
          <w:sz w:val="24"/>
          <w:szCs w:val="24"/>
        </w:rPr>
        <w:t>only some</w:t>
      </w:r>
      <w:r w:rsidR="00394724" w:rsidRPr="001B1F39">
        <w:rPr>
          <w:rFonts w:cstheme="minorHAnsi"/>
          <w:sz w:val="24"/>
          <w:szCs w:val="24"/>
        </w:rPr>
        <w:t xml:space="preserve"> of the NWSC-</w:t>
      </w:r>
      <w:r w:rsidR="006E0FC6" w:rsidRPr="001B1F39">
        <w:rPr>
          <w:rFonts w:cstheme="minorHAnsi"/>
          <w:sz w:val="24"/>
          <w:szCs w:val="24"/>
        </w:rPr>
        <w:t>3</w:t>
      </w:r>
      <w:r w:rsidR="00394724" w:rsidRPr="001B1F39">
        <w:rPr>
          <w:rFonts w:cstheme="minorHAnsi"/>
          <w:sz w:val="24"/>
          <w:szCs w:val="24"/>
        </w:rPr>
        <w:t xml:space="preserve"> benchmark timings</w:t>
      </w:r>
      <w:r w:rsidR="00286576">
        <w:rPr>
          <w:rFonts w:cstheme="minorHAnsi"/>
          <w:sz w:val="24"/>
          <w:szCs w:val="24"/>
        </w:rPr>
        <w:t xml:space="preserve"> are </w:t>
      </w:r>
      <w:r w:rsidR="00D63065">
        <w:rPr>
          <w:rFonts w:cstheme="minorHAnsi"/>
          <w:sz w:val="24"/>
          <w:szCs w:val="24"/>
        </w:rPr>
        <w:t xml:space="preserve">to be </w:t>
      </w:r>
      <w:r w:rsidR="00286576">
        <w:rPr>
          <w:rFonts w:cstheme="minorHAnsi"/>
          <w:sz w:val="24"/>
          <w:szCs w:val="24"/>
        </w:rPr>
        <w:t>entered in the spreadsheet,</w:t>
      </w:r>
      <w:r w:rsidR="00DC32AF">
        <w:rPr>
          <w:rFonts w:cstheme="minorHAnsi"/>
          <w:sz w:val="24"/>
          <w:szCs w:val="24"/>
        </w:rPr>
        <w:t xml:space="preserve"> </w:t>
      </w:r>
      <w:r w:rsidR="00D63065">
        <w:rPr>
          <w:rFonts w:cstheme="minorHAnsi"/>
          <w:sz w:val="24"/>
          <w:szCs w:val="24"/>
        </w:rPr>
        <w:t xml:space="preserve">this </w:t>
      </w:r>
      <w:r w:rsidR="00394724" w:rsidRPr="001B1F39">
        <w:rPr>
          <w:rFonts w:cstheme="minorHAnsi"/>
          <w:sz w:val="24"/>
          <w:szCs w:val="24"/>
        </w:rPr>
        <w:t>does not diminish the importance to UCAR of the remaining benchmark</w:t>
      </w:r>
      <w:r w:rsidR="009329C7">
        <w:rPr>
          <w:rFonts w:cstheme="minorHAnsi"/>
          <w:sz w:val="24"/>
          <w:szCs w:val="24"/>
        </w:rPr>
        <w:t>s and their</w:t>
      </w:r>
      <w:r w:rsidR="00DC32AF">
        <w:rPr>
          <w:rFonts w:cstheme="minorHAnsi"/>
          <w:sz w:val="24"/>
          <w:szCs w:val="24"/>
        </w:rPr>
        <w:t xml:space="preserve"> result</w:t>
      </w:r>
      <w:r w:rsidR="00394724" w:rsidRPr="001B1F39">
        <w:rPr>
          <w:rFonts w:cstheme="minorHAnsi"/>
          <w:sz w:val="24"/>
          <w:szCs w:val="24"/>
        </w:rPr>
        <w:t>s.</w:t>
      </w:r>
    </w:p>
    <w:p w14:paraId="4465F14A" w14:textId="435B3F28" w:rsidR="00D242ED" w:rsidRDefault="00286576" w:rsidP="003A6F39">
      <w:pPr>
        <w:rPr>
          <w:rFonts w:cstheme="minorHAnsi"/>
          <w:sz w:val="24"/>
          <w:szCs w:val="24"/>
        </w:rPr>
      </w:pPr>
      <w:r>
        <w:rPr>
          <w:rFonts w:cstheme="minorHAnsi"/>
          <w:sz w:val="24"/>
          <w:szCs w:val="24"/>
        </w:rPr>
        <w:t>T</w:t>
      </w:r>
      <w:r w:rsidR="004F4197" w:rsidRPr="001B1F39">
        <w:rPr>
          <w:rFonts w:cstheme="minorHAnsi"/>
          <w:sz w:val="24"/>
          <w:szCs w:val="24"/>
        </w:rPr>
        <w:t xml:space="preserve">able </w:t>
      </w:r>
      <w:r>
        <w:rPr>
          <w:rFonts w:cstheme="minorHAnsi"/>
          <w:sz w:val="24"/>
          <w:szCs w:val="24"/>
        </w:rPr>
        <w:t xml:space="preserve">1 </w:t>
      </w:r>
      <w:r w:rsidR="004F4197" w:rsidRPr="001B1F39">
        <w:rPr>
          <w:rFonts w:cstheme="minorHAnsi"/>
          <w:sz w:val="24"/>
          <w:szCs w:val="24"/>
        </w:rPr>
        <w:t xml:space="preserve">provides a list of worksheets contained in the </w:t>
      </w:r>
      <w:r w:rsidR="00B1609F">
        <w:rPr>
          <w:rFonts w:cstheme="minorHAnsi"/>
          <w:sz w:val="24"/>
          <w:szCs w:val="24"/>
        </w:rPr>
        <w:t>Benchmark Results</w:t>
      </w:r>
      <w:r w:rsidR="00FE4C34" w:rsidRPr="001B1F39">
        <w:rPr>
          <w:rFonts w:cstheme="minorHAnsi"/>
          <w:sz w:val="24"/>
          <w:szCs w:val="24"/>
        </w:rPr>
        <w:t xml:space="preserve"> spreadsheet </w:t>
      </w:r>
      <w:r w:rsidR="004F4197" w:rsidRPr="001B1F39">
        <w:rPr>
          <w:rFonts w:cstheme="minorHAnsi"/>
          <w:sz w:val="24"/>
          <w:szCs w:val="24"/>
        </w:rPr>
        <w:t>and a brief description of their use and purpose.</w:t>
      </w:r>
      <w:r>
        <w:rPr>
          <w:rFonts w:cstheme="minorHAnsi"/>
          <w:sz w:val="24"/>
          <w:szCs w:val="24"/>
        </w:rPr>
        <w:t xml:space="preserve"> </w:t>
      </w:r>
      <w:r w:rsidR="002F428C">
        <w:rPr>
          <w:rFonts w:cstheme="minorHAnsi"/>
          <w:sz w:val="24"/>
          <w:szCs w:val="24"/>
        </w:rPr>
        <w:t xml:space="preserve">The Offeror is cautioned to </w:t>
      </w:r>
      <w:r w:rsidR="007F3CFA" w:rsidRPr="001B1F39">
        <w:rPr>
          <w:rFonts w:cstheme="minorHAnsi"/>
          <w:sz w:val="24"/>
          <w:szCs w:val="24"/>
        </w:rPr>
        <w:t xml:space="preserve">not change any cells other than those into which information </w:t>
      </w:r>
      <w:r w:rsidR="00CC6226">
        <w:rPr>
          <w:rFonts w:cstheme="minorHAnsi"/>
          <w:sz w:val="24"/>
          <w:szCs w:val="24"/>
        </w:rPr>
        <w:t>is to be entered (i.e.</w:t>
      </w:r>
      <w:r w:rsidR="002F428C">
        <w:rPr>
          <w:rFonts w:cstheme="minorHAnsi"/>
          <w:sz w:val="24"/>
          <w:szCs w:val="24"/>
        </w:rPr>
        <w:t>,</w:t>
      </w:r>
      <w:r w:rsidR="00CC6226">
        <w:rPr>
          <w:rFonts w:cstheme="minorHAnsi"/>
          <w:sz w:val="24"/>
          <w:szCs w:val="24"/>
        </w:rPr>
        <w:t xml:space="preserve"> “enter value”)</w:t>
      </w:r>
      <w:r w:rsidR="007F3CFA" w:rsidRPr="001B1F39">
        <w:rPr>
          <w:rFonts w:cstheme="minorHAnsi"/>
          <w:sz w:val="24"/>
          <w:szCs w:val="24"/>
        </w:rPr>
        <w:t>.</w:t>
      </w:r>
      <w:r w:rsidR="00B91B54">
        <w:rPr>
          <w:rFonts w:cstheme="minorHAnsi"/>
          <w:sz w:val="24"/>
          <w:szCs w:val="24"/>
        </w:rPr>
        <w:t xml:space="preserve"> </w:t>
      </w:r>
      <w:r w:rsidR="00CC6226" w:rsidRPr="001B1F39">
        <w:rPr>
          <w:rFonts w:cstheme="minorHAnsi"/>
          <w:sz w:val="24"/>
          <w:szCs w:val="24"/>
        </w:rPr>
        <w:t>The formulas pr</w:t>
      </w:r>
      <w:r w:rsidR="00CC6226">
        <w:rPr>
          <w:rFonts w:cstheme="minorHAnsi"/>
          <w:sz w:val="24"/>
          <w:szCs w:val="24"/>
        </w:rPr>
        <w:t>ovided in the spreadsheet may</w:t>
      </w:r>
      <w:r w:rsidR="00CC6226" w:rsidRPr="001B1F39">
        <w:rPr>
          <w:rFonts w:cstheme="minorHAnsi"/>
          <w:sz w:val="24"/>
          <w:szCs w:val="24"/>
        </w:rPr>
        <w:t xml:space="preserve"> not be changed by the Offeror.</w:t>
      </w:r>
    </w:p>
    <w:p w14:paraId="2DA180B9" w14:textId="148567D1" w:rsidR="00286576" w:rsidRPr="00286576" w:rsidRDefault="00286576" w:rsidP="003A6F39">
      <w:pPr>
        <w:rPr>
          <w:rFonts w:cstheme="minorHAnsi"/>
          <w:sz w:val="24"/>
          <w:szCs w:val="24"/>
        </w:rPr>
      </w:pPr>
      <w:r w:rsidRPr="00286576">
        <w:rPr>
          <w:rFonts w:cstheme="minorHAnsi"/>
          <w:b/>
          <w:sz w:val="24"/>
          <w:szCs w:val="24"/>
        </w:rPr>
        <w:t xml:space="preserve">Table 1. </w:t>
      </w:r>
      <w:r w:rsidRPr="00286576">
        <w:rPr>
          <w:rFonts w:cstheme="minorHAnsi"/>
          <w:sz w:val="24"/>
          <w:szCs w:val="24"/>
        </w:rPr>
        <w:t>Descr</w:t>
      </w:r>
      <w:r w:rsidR="002F428C">
        <w:rPr>
          <w:rFonts w:cstheme="minorHAnsi"/>
          <w:sz w:val="24"/>
          <w:szCs w:val="24"/>
        </w:rPr>
        <w:t>iption of W</w:t>
      </w:r>
      <w:r w:rsidRPr="00286576">
        <w:rPr>
          <w:rFonts w:cstheme="minorHAnsi"/>
          <w:sz w:val="24"/>
          <w:szCs w:val="24"/>
        </w:rPr>
        <w:t>orks</w:t>
      </w:r>
      <w:r w:rsidR="002F428C">
        <w:rPr>
          <w:rFonts w:cstheme="minorHAnsi"/>
          <w:sz w:val="24"/>
          <w:szCs w:val="24"/>
        </w:rPr>
        <w:t>heets in the Benchmark Results S</w:t>
      </w:r>
      <w:r w:rsidRPr="00286576">
        <w:rPr>
          <w:rFonts w:cstheme="minorHAnsi"/>
          <w:sz w:val="24"/>
          <w:szCs w:val="24"/>
        </w:rPr>
        <w:t>preadsheet</w:t>
      </w:r>
    </w:p>
    <w:tbl>
      <w:tblPr>
        <w:tblStyle w:val="LightList-Accent11"/>
        <w:tblW w:w="0" w:type="auto"/>
        <w:tblLook w:val="04A0" w:firstRow="1" w:lastRow="0" w:firstColumn="1" w:lastColumn="0" w:noHBand="0" w:noVBand="1"/>
      </w:tblPr>
      <w:tblGrid>
        <w:gridCol w:w="3455"/>
        <w:gridCol w:w="5885"/>
      </w:tblGrid>
      <w:tr w:rsidR="00FE4C34" w:rsidRPr="001B1F39" w14:paraId="0ED5C5D1" w14:textId="77777777" w:rsidTr="002F428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455" w:type="dxa"/>
            <w:tcBorders>
              <w:bottom w:val="single" w:sz="8" w:space="0" w:color="4F81BD" w:themeColor="accent1"/>
            </w:tcBorders>
          </w:tcPr>
          <w:p w14:paraId="55E1820D" w14:textId="64019111" w:rsidR="00FE4C34" w:rsidRPr="001B1F39" w:rsidRDefault="004F4197" w:rsidP="00FE4C34">
            <w:pPr>
              <w:tabs>
                <w:tab w:val="right" w:pos="3312"/>
              </w:tabs>
              <w:rPr>
                <w:rFonts w:cstheme="minorHAnsi"/>
                <w:sz w:val="24"/>
                <w:szCs w:val="24"/>
              </w:rPr>
            </w:pPr>
            <w:r w:rsidRPr="001B1F39">
              <w:rPr>
                <w:rFonts w:cstheme="minorHAnsi"/>
                <w:sz w:val="24"/>
                <w:szCs w:val="24"/>
              </w:rPr>
              <w:t>Worksheet</w:t>
            </w:r>
          </w:p>
        </w:tc>
        <w:tc>
          <w:tcPr>
            <w:tcW w:w="5885" w:type="dxa"/>
            <w:tcBorders>
              <w:bottom w:val="single" w:sz="8" w:space="0" w:color="4F81BD" w:themeColor="accent1"/>
            </w:tcBorders>
          </w:tcPr>
          <w:p w14:paraId="47472150" w14:textId="3A611B6F" w:rsidR="00FE4C34" w:rsidRPr="001B1F39" w:rsidRDefault="002F428C" w:rsidP="00FE4C34">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Description/</w:t>
            </w:r>
            <w:r w:rsidR="004F4197" w:rsidRPr="001B1F39">
              <w:rPr>
                <w:rFonts w:cstheme="minorHAnsi"/>
                <w:sz w:val="24"/>
                <w:szCs w:val="24"/>
              </w:rPr>
              <w:t>Use</w:t>
            </w:r>
          </w:p>
        </w:tc>
      </w:tr>
      <w:tr w:rsidR="004F4197" w:rsidRPr="001B1F39" w14:paraId="3235FE95" w14:textId="77777777" w:rsidTr="002F428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55" w:type="dxa"/>
            <w:tcBorders>
              <w:right w:val="nil"/>
            </w:tcBorders>
          </w:tcPr>
          <w:p w14:paraId="1EFCCAE8" w14:textId="5AD1EA74" w:rsidR="004F4197" w:rsidRPr="001B1F39" w:rsidRDefault="00AE1C7E" w:rsidP="003A6F39">
            <w:pPr>
              <w:rPr>
                <w:rFonts w:cstheme="minorHAnsi"/>
                <w:sz w:val="24"/>
                <w:szCs w:val="24"/>
              </w:rPr>
            </w:pPr>
            <w:r w:rsidRPr="001B1F39">
              <w:rPr>
                <w:rFonts w:cstheme="minorHAnsi"/>
                <w:sz w:val="24"/>
                <w:szCs w:val="24"/>
              </w:rPr>
              <w:t>C</w:t>
            </w:r>
            <w:r w:rsidR="004F4197" w:rsidRPr="001B1F39">
              <w:rPr>
                <w:rFonts w:cstheme="minorHAnsi"/>
                <w:sz w:val="24"/>
                <w:szCs w:val="24"/>
              </w:rPr>
              <w:t>SEP Benchmark As-Is</w:t>
            </w:r>
          </w:p>
        </w:tc>
        <w:tc>
          <w:tcPr>
            <w:tcW w:w="5885" w:type="dxa"/>
            <w:tcBorders>
              <w:left w:val="nil"/>
            </w:tcBorders>
          </w:tcPr>
          <w:p w14:paraId="1A757960" w14:textId="31676577" w:rsidR="00EE2F1A" w:rsidRDefault="00EE2F1A" w:rsidP="00383843">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Used f</w:t>
            </w:r>
            <w:r w:rsidRPr="001B1F39">
              <w:rPr>
                <w:rFonts w:cstheme="minorHAnsi"/>
                <w:sz w:val="24"/>
                <w:szCs w:val="24"/>
              </w:rPr>
              <w:t xml:space="preserve">or </w:t>
            </w:r>
            <w:r w:rsidR="004F4197" w:rsidRPr="001B1F39">
              <w:rPr>
                <w:rFonts w:cstheme="minorHAnsi"/>
                <w:sz w:val="24"/>
                <w:szCs w:val="24"/>
              </w:rPr>
              <w:t xml:space="preserve">reporting the Offeror’s </w:t>
            </w:r>
            <w:r w:rsidR="004F4197" w:rsidRPr="00000D2C">
              <w:rPr>
                <w:rFonts w:cstheme="minorHAnsi"/>
                <w:b/>
                <w:bCs/>
                <w:sz w:val="24"/>
                <w:szCs w:val="24"/>
              </w:rPr>
              <w:t>as-is</w:t>
            </w:r>
            <w:r w:rsidR="004F4197" w:rsidRPr="001B1F39">
              <w:rPr>
                <w:rFonts w:cstheme="minorHAnsi"/>
                <w:sz w:val="24"/>
                <w:szCs w:val="24"/>
              </w:rPr>
              <w:t xml:space="preserve"> benchmark </w:t>
            </w:r>
            <w:r w:rsidR="00D04897" w:rsidRPr="001B1F39">
              <w:rPr>
                <w:rFonts w:cstheme="minorHAnsi"/>
                <w:sz w:val="24"/>
                <w:szCs w:val="24"/>
              </w:rPr>
              <w:t>timings</w:t>
            </w:r>
            <w:r w:rsidR="004F4197" w:rsidRPr="001B1F39">
              <w:rPr>
                <w:rFonts w:cstheme="minorHAnsi"/>
                <w:sz w:val="24"/>
                <w:szCs w:val="24"/>
              </w:rPr>
              <w:t>.</w:t>
            </w:r>
            <w:r>
              <w:rPr>
                <w:rFonts w:cstheme="minorHAnsi"/>
                <w:sz w:val="24"/>
                <w:szCs w:val="24"/>
              </w:rPr>
              <w:t xml:space="preserve"> </w:t>
            </w:r>
            <w:r w:rsidR="004F4197" w:rsidRPr="001B1F39">
              <w:rPr>
                <w:rFonts w:cstheme="minorHAnsi"/>
                <w:sz w:val="24"/>
                <w:szCs w:val="24"/>
              </w:rPr>
              <w:t xml:space="preserve">The </w:t>
            </w:r>
            <w:r w:rsidR="004F4197" w:rsidRPr="001B1F39">
              <w:rPr>
                <w:rFonts w:cstheme="minorHAnsi"/>
                <w:b/>
                <w:sz w:val="24"/>
                <w:szCs w:val="24"/>
              </w:rPr>
              <w:t>as-is</w:t>
            </w:r>
            <w:r w:rsidR="004F4197" w:rsidRPr="001B1F39">
              <w:rPr>
                <w:rFonts w:cstheme="minorHAnsi"/>
                <w:sz w:val="24"/>
                <w:szCs w:val="24"/>
              </w:rPr>
              <w:t xml:space="preserve"> </w:t>
            </w:r>
            <w:r w:rsidR="005623C3" w:rsidRPr="001B1F39">
              <w:rPr>
                <w:rFonts w:cstheme="minorHAnsi"/>
                <w:sz w:val="24"/>
                <w:szCs w:val="24"/>
              </w:rPr>
              <w:t xml:space="preserve">timing </w:t>
            </w:r>
            <w:r w:rsidR="004F4197" w:rsidRPr="001B1F39">
              <w:rPr>
                <w:rFonts w:cstheme="minorHAnsi"/>
                <w:sz w:val="24"/>
                <w:szCs w:val="24"/>
              </w:rPr>
              <w:t xml:space="preserve">results </w:t>
            </w:r>
            <w:r w:rsidR="00383843" w:rsidRPr="001B1F39">
              <w:rPr>
                <w:rFonts w:cstheme="minorHAnsi"/>
                <w:sz w:val="24"/>
                <w:szCs w:val="24"/>
              </w:rPr>
              <w:t xml:space="preserve">for the selected benchmarks </w:t>
            </w:r>
            <w:r w:rsidR="009E2FE9" w:rsidRPr="001B1F39">
              <w:rPr>
                <w:rFonts w:cstheme="minorHAnsi"/>
                <w:sz w:val="24"/>
                <w:szCs w:val="24"/>
              </w:rPr>
              <w:t>should be entered in column B</w:t>
            </w:r>
            <w:r w:rsidR="004F4197" w:rsidRPr="001B1F39">
              <w:rPr>
                <w:rFonts w:cstheme="minorHAnsi"/>
                <w:sz w:val="24"/>
                <w:szCs w:val="24"/>
              </w:rPr>
              <w:t xml:space="preserve"> of this worksheet</w:t>
            </w:r>
            <w:r w:rsidRPr="001B1F39">
              <w:rPr>
                <w:rFonts w:cstheme="minorHAnsi"/>
                <w:sz w:val="24"/>
                <w:szCs w:val="24"/>
              </w:rPr>
              <w:t>.</w:t>
            </w:r>
          </w:p>
          <w:p w14:paraId="43B48B9D" w14:textId="77777777" w:rsidR="00EE2F1A" w:rsidRDefault="00EE2F1A" w:rsidP="00383843">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6300D69C" w14:textId="515B72D3" w:rsidR="004F4197" w:rsidRPr="001B1F39" w:rsidRDefault="00EE2F1A" w:rsidP="00383843">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The</w:t>
            </w:r>
            <w:r w:rsidR="00AF11B4" w:rsidRPr="001B1F39">
              <w:rPr>
                <w:rFonts w:cstheme="minorHAnsi"/>
                <w:sz w:val="24"/>
                <w:szCs w:val="24"/>
              </w:rPr>
              <w:t xml:space="preserve"> number of </w:t>
            </w:r>
            <w:r w:rsidR="00DE500E">
              <w:rPr>
                <w:rFonts w:cstheme="minorHAnsi"/>
                <w:sz w:val="24"/>
                <w:szCs w:val="24"/>
              </w:rPr>
              <w:t>Homogeneous Nodes</w:t>
            </w:r>
            <w:r w:rsidR="00AF11B4" w:rsidRPr="001B1F39">
              <w:rPr>
                <w:rFonts w:cstheme="minorHAnsi"/>
                <w:sz w:val="24"/>
                <w:szCs w:val="24"/>
              </w:rPr>
              <w:t xml:space="preserve">, number of cores per </w:t>
            </w:r>
            <w:r w:rsidR="00DE500E">
              <w:rPr>
                <w:rFonts w:cstheme="minorHAnsi"/>
                <w:sz w:val="24"/>
                <w:szCs w:val="24"/>
              </w:rPr>
              <w:t>Homogeneous N</w:t>
            </w:r>
            <w:r w:rsidR="00DE500E" w:rsidRPr="001B1F39">
              <w:rPr>
                <w:rFonts w:cstheme="minorHAnsi"/>
                <w:sz w:val="24"/>
                <w:szCs w:val="24"/>
              </w:rPr>
              <w:t>ode</w:t>
            </w:r>
            <w:r w:rsidR="00AF11B4" w:rsidRPr="001B1F39">
              <w:rPr>
                <w:rFonts w:cstheme="minorHAnsi"/>
                <w:sz w:val="24"/>
                <w:szCs w:val="24"/>
              </w:rPr>
              <w:t xml:space="preserve">, number of </w:t>
            </w:r>
            <w:r w:rsidR="00DE500E">
              <w:rPr>
                <w:rFonts w:cstheme="minorHAnsi"/>
                <w:sz w:val="24"/>
                <w:szCs w:val="24"/>
              </w:rPr>
              <w:t>Heterogeneous Nodes</w:t>
            </w:r>
            <w:r w:rsidR="002F428C">
              <w:rPr>
                <w:rFonts w:cstheme="minorHAnsi"/>
                <w:sz w:val="24"/>
                <w:szCs w:val="24"/>
              </w:rPr>
              <w:t xml:space="preserve">, and number of </w:t>
            </w:r>
            <w:r w:rsidR="00DE500E">
              <w:rPr>
                <w:rFonts w:cstheme="minorHAnsi"/>
                <w:sz w:val="24"/>
                <w:szCs w:val="24"/>
              </w:rPr>
              <w:t xml:space="preserve">accelerator coprocessors </w:t>
            </w:r>
            <w:r w:rsidR="002F428C">
              <w:rPr>
                <w:rFonts w:cstheme="minorHAnsi"/>
                <w:sz w:val="24"/>
                <w:szCs w:val="24"/>
              </w:rPr>
              <w:t xml:space="preserve">per </w:t>
            </w:r>
            <w:r w:rsidR="00DE500E">
              <w:rPr>
                <w:rFonts w:cstheme="minorHAnsi"/>
                <w:sz w:val="24"/>
                <w:szCs w:val="24"/>
              </w:rPr>
              <w:t xml:space="preserve">Heterogeneous Node </w:t>
            </w:r>
            <w:r w:rsidR="00AF11B4" w:rsidRPr="001B1F39">
              <w:rPr>
                <w:rFonts w:cstheme="minorHAnsi"/>
                <w:sz w:val="24"/>
                <w:szCs w:val="24"/>
              </w:rPr>
              <w:t>fo</w:t>
            </w:r>
            <w:r w:rsidR="002F428C">
              <w:rPr>
                <w:rFonts w:cstheme="minorHAnsi"/>
                <w:sz w:val="24"/>
                <w:szCs w:val="24"/>
              </w:rPr>
              <w:t xml:space="preserve">r the Offeror’s </w:t>
            </w:r>
            <w:r w:rsidR="00A26348">
              <w:rPr>
                <w:rFonts w:cstheme="minorHAnsi"/>
                <w:sz w:val="24"/>
                <w:szCs w:val="24"/>
              </w:rPr>
              <w:t xml:space="preserve">benchmark or </w:t>
            </w:r>
            <w:r w:rsidR="002F428C">
              <w:rPr>
                <w:rFonts w:cstheme="minorHAnsi"/>
                <w:sz w:val="24"/>
                <w:szCs w:val="24"/>
              </w:rPr>
              <w:t>proposed system</w:t>
            </w:r>
            <w:r w:rsidR="00AF11B4" w:rsidRPr="001B1F39">
              <w:rPr>
                <w:rFonts w:cstheme="minorHAnsi"/>
                <w:sz w:val="24"/>
                <w:szCs w:val="24"/>
              </w:rPr>
              <w:t xml:space="preserve"> </w:t>
            </w:r>
            <w:r w:rsidR="00A26348">
              <w:rPr>
                <w:rFonts w:cstheme="minorHAnsi"/>
                <w:sz w:val="24"/>
                <w:szCs w:val="24"/>
              </w:rPr>
              <w:t>may</w:t>
            </w:r>
            <w:r w:rsidR="00A26348" w:rsidRPr="001B1F39">
              <w:rPr>
                <w:rFonts w:cstheme="minorHAnsi"/>
                <w:sz w:val="24"/>
                <w:szCs w:val="24"/>
              </w:rPr>
              <w:t xml:space="preserve"> </w:t>
            </w:r>
            <w:r w:rsidR="00AF11B4" w:rsidRPr="001B1F39">
              <w:rPr>
                <w:rFonts w:cstheme="minorHAnsi"/>
                <w:sz w:val="24"/>
                <w:szCs w:val="24"/>
              </w:rPr>
              <w:t>be entered in cells M</w:t>
            </w:r>
            <w:r w:rsidR="00A26348">
              <w:rPr>
                <w:rFonts w:cstheme="minorHAnsi"/>
                <w:sz w:val="24"/>
                <w:szCs w:val="24"/>
              </w:rPr>
              <w:t>8</w:t>
            </w:r>
            <w:r w:rsidR="00AF11B4" w:rsidRPr="001B1F39">
              <w:rPr>
                <w:rFonts w:cstheme="minorHAnsi"/>
                <w:sz w:val="24"/>
                <w:szCs w:val="24"/>
              </w:rPr>
              <w:t>, N</w:t>
            </w:r>
            <w:r w:rsidR="00A26348">
              <w:rPr>
                <w:rFonts w:cstheme="minorHAnsi"/>
                <w:sz w:val="24"/>
                <w:szCs w:val="24"/>
              </w:rPr>
              <w:t>8</w:t>
            </w:r>
            <w:r w:rsidR="00AF11B4" w:rsidRPr="001B1F39">
              <w:rPr>
                <w:rFonts w:cstheme="minorHAnsi"/>
                <w:sz w:val="24"/>
                <w:szCs w:val="24"/>
              </w:rPr>
              <w:t>, O</w:t>
            </w:r>
            <w:r w:rsidR="00A26348">
              <w:rPr>
                <w:rFonts w:cstheme="minorHAnsi"/>
                <w:sz w:val="24"/>
                <w:szCs w:val="24"/>
              </w:rPr>
              <w:t>8</w:t>
            </w:r>
            <w:r w:rsidR="00AF11B4" w:rsidRPr="001B1F39">
              <w:rPr>
                <w:rFonts w:cstheme="minorHAnsi"/>
                <w:sz w:val="24"/>
                <w:szCs w:val="24"/>
              </w:rPr>
              <w:t xml:space="preserve">, </w:t>
            </w:r>
            <w:r w:rsidR="00E857FD">
              <w:rPr>
                <w:rFonts w:cstheme="minorHAnsi"/>
                <w:sz w:val="24"/>
                <w:szCs w:val="24"/>
              </w:rPr>
              <w:t xml:space="preserve">and </w:t>
            </w:r>
            <w:r w:rsidR="00AF11B4" w:rsidRPr="001B1F39">
              <w:rPr>
                <w:rFonts w:cstheme="minorHAnsi"/>
                <w:sz w:val="24"/>
                <w:szCs w:val="24"/>
              </w:rPr>
              <w:t>P</w:t>
            </w:r>
            <w:r w:rsidR="00A26348">
              <w:rPr>
                <w:rFonts w:cstheme="minorHAnsi"/>
                <w:sz w:val="24"/>
                <w:szCs w:val="24"/>
              </w:rPr>
              <w:t>8</w:t>
            </w:r>
            <w:r w:rsidR="00E857FD">
              <w:rPr>
                <w:rFonts w:cstheme="minorHAnsi"/>
                <w:sz w:val="24"/>
                <w:szCs w:val="24"/>
              </w:rPr>
              <w:t>,</w:t>
            </w:r>
            <w:r w:rsidR="00AF11B4" w:rsidRPr="001B1F39">
              <w:rPr>
                <w:rFonts w:cstheme="minorHAnsi"/>
                <w:sz w:val="24"/>
                <w:szCs w:val="24"/>
              </w:rPr>
              <w:t xml:space="preserve"> respectively.</w:t>
            </w:r>
          </w:p>
        </w:tc>
      </w:tr>
      <w:tr w:rsidR="004F4197" w:rsidRPr="001B1F39" w14:paraId="3D40F0FE" w14:textId="77777777" w:rsidTr="002F428C">
        <w:trPr>
          <w:cantSplit/>
        </w:trPr>
        <w:tc>
          <w:tcPr>
            <w:cnfStyle w:val="001000000000" w:firstRow="0" w:lastRow="0" w:firstColumn="1" w:lastColumn="0" w:oddVBand="0" w:evenVBand="0" w:oddHBand="0" w:evenHBand="0" w:firstRowFirstColumn="0" w:firstRowLastColumn="0" w:lastRowFirstColumn="0" w:lastRowLastColumn="0"/>
            <w:tcW w:w="3455" w:type="dxa"/>
            <w:tcBorders>
              <w:top w:val="single" w:sz="8" w:space="0" w:color="4F81BD" w:themeColor="accent1"/>
              <w:bottom w:val="single" w:sz="8" w:space="0" w:color="4F81BD" w:themeColor="accent1"/>
              <w:right w:val="nil"/>
            </w:tcBorders>
          </w:tcPr>
          <w:p w14:paraId="3A12AEE7" w14:textId="23BB79D9" w:rsidR="004F4197" w:rsidRPr="001B1F39" w:rsidRDefault="0080680F" w:rsidP="003A6F39">
            <w:pPr>
              <w:rPr>
                <w:rFonts w:cstheme="minorHAnsi"/>
                <w:sz w:val="24"/>
                <w:szCs w:val="24"/>
              </w:rPr>
            </w:pPr>
            <w:r w:rsidRPr="001B1F39">
              <w:rPr>
                <w:rFonts w:cstheme="minorHAnsi"/>
                <w:sz w:val="24"/>
                <w:szCs w:val="24"/>
              </w:rPr>
              <w:lastRenderedPageBreak/>
              <w:t>C</w:t>
            </w:r>
            <w:r w:rsidR="004F4197" w:rsidRPr="001B1F39">
              <w:rPr>
                <w:rFonts w:cstheme="minorHAnsi"/>
                <w:sz w:val="24"/>
                <w:szCs w:val="24"/>
              </w:rPr>
              <w:t>SEP Benchmark Optimized</w:t>
            </w:r>
          </w:p>
        </w:tc>
        <w:tc>
          <w:tcPr>
            <w:tcW w:w="5885" w:type="dxa"/>
            <w:tcBorders>
              <w:top w:val="single" w:sz="8" w:space="0" w:color="4F81BD" w:themeColor="accent1"/>
              <w:left w:val="nil"/>
              <w:bottom w:val="single" w:sz="8" w:space="0" w:color="4F81BD" w:themeColor="accent1"/>
            </w:tcBorders>
          </w:tcPr>
          <w:p w14:paraId="53485C7C" w14:textId="222B8291" w:rsidR="00EE2F1A" w:rsidRDefault="00EE2F1A" w:rsidP="00383843">
            <w:pPr>
              <w:pStyle w:val="No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(Optional) Used f</w:t>
            </w:r>
            <w:r w:rsidRPr="001B1F39">
              <w:rPr>
                <w:rFonts w:cstheme="minorHAnsi"/>
                <w:sz w:val="24"/>
                <w:szCs w:val="24"/>
              </w:rPr>
              <w:t xml:space="preserve">or </w:t>
            </w:r>
            <w:r w:rsidR="004F4197" w:rsidRPr="001B1F39">
              <w:rPr>
                <w:rFonts w:cstheme="minorHAnsi"/>
                <w:sz w:val="24"/>
                <w:szCs w:val="24"/>
              </w:rPr>
              <w:t xml:space="preserve">reporting the Offeror’s </w:t>
            </w:r>
            <w:r w:rsidR="004F4197" w:rsidRPr="00000D2C">
              <w:rPr>
                <w:rFonts w:cstheme="minorHAnsi"/>
                <w:b/>
                <w:bCs/>
                <w:sz w:val="24"/>
                <w:szCs w:val="24"/>
              </w:rPr>
              <w:t>optimized</w:t>
            </w:r>
            <w:r w:rsidR="004F4197" w:rsidRPr="001B1F39">
              <w:rPr>
                <w:rFonts w:cstheme="minorHAnsi"/>
                <w:sz w:val="24"/>
                <w:szCs w:val="24"/>
              </w:rPr>
              <w:t xml:space="preserve"> benchmark </w:t>
            </w:r>
            <w:r w:rsidR="00D04897" w:rsidRPr="001B1F39">
              <w:rPr>
                <w:rFonts w:cstheme="minorHAnsi"/>
                <w:sz w:val="24"/>
                <w:szCs w:val="24"/>
              </w:rPr>
              <w:t>timings</w:t>
            </w:r>
            <w:r w:rsidR="004F4197" w:rsidRPr="001B1F39">
              <w:rPr>
                <w:rFonts w:cstheme="minorHAnsi"/>
                <w:sz w:val="24"/>
                <w:szCs w:val="24"/>
              </w:rPr>
              <w:t>.</w:t>
            </w:r>
            <w:r>
              <w:rPr>
                <w:rFonts w:cstheme="minorHAnsi"/>
                <w:sz w:val="24"/>
                <w:szCs w:val="24"/>
              </w:rPr>
              <w:t xml:space="preserve"> </w:t>
            </w:r>
            <w:r w:rsidR="004F4197" w:rsidRPr="001B1F39">
              <w:rPr>
                <w:rFonts w:cstheme="minorHAnsi"/>
                <w:sz w:val="24"/>
                <w:szCs w:val="24"/>
              </w:rPr>
              <w:t xml:space="preserve">The </w:t>
            </w:r>
            <w:r w:rsidR="004F4197" w:rsidRPr="001B1F39">
              <w:rPr>
                <w:rFonts w:cstheme="minorHAnsi"/>
                <w:b/>
                <w:sz w:val="24"/>
                <w:szCs w:val="24"/>
              </w:rPr>
              <w:t>optimized</w:t>
            </w:r>
            <w:r w:rsidR="004F4197" w:rsidRPr="001B1F39">
              <w:rPr>
                <w:rFonts w:cstheme="minorHAnsi"/>
                <w:sz w:val="24"/>
                <w:szCs w:val="24"/>
              </w:rPr>
              <w:t xml:space="preserve"> </w:t>
            </w:r>
            <w:r w:rsidR="005623C3" w:rsidRPr="001B1F39">
              <w:rPr>
                <w:rFonts w:cstheme="minorHAnsi"/>
                <w:sz w:val="24"/>
                <w:szCs w:val="24"/>
              </w:rPr>
              <w:t xml:space="preserve">timing </w:t>
            </w:r>
            <w:r w:rsidR="004F4197" w:rsidRPr="001B1F39">
              <w:rPr>
                <w:rFonts w:cstheme="minorHAnsi"/>
                <w:sz w:val="24"/>
                <w:szCs w:val="24"/>
              </w:rPr>
              <w:t xml:space="preserve">results </w:t>
            </w:r>
            <w:r w:rsidR="00383843" w:rsidRPr="001B1F39">
              <w:rPr>
                <w:rFonts w:cstheme="minorHAnsi"/>
                <w:sz w:val="24"/>
                <w:szCs w:val="24"/>
              </w:rPr>
              <w:t xml:space="preserve">for the selected benchmarks </w:t>
            </w:r>
            <w:r w:rsidR="00213D0A" w:rsidRPr="001B1F39">
              <w:rPr>
                <w:rFonts w:cstheme="minorHAnsi"/>
                <w:sz w:val="24"/>
                <w:szCs w:val="24"/>
              </w:rPr>
              <w:t>should be entered in column B</w:t>
            </w:r>
            <w:r w:rsidR="004F4197" w:rsidRPr="001B1F39">
              <w:rPr>
                <w:rFonts w:cstheme="minorHAnsi"/>
                <w:sz w:val="24"/>
                <w:szCs w:val="24"/>
              </w:rPr>
              <w:t xml:space="preserve"> of this worksheet.</w:t>
            </w:r>
          </w:p>
          <w:p w14:paraId="12AC8994" w14:textId="77777777" w:rsidR="00EE2F1A" w:rsidRDefault="00EE2F1A" w:rsidP="00383843">
            <w:pPr>
              <w:pStyle w:val="No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79CCB4CC" w14:textId="0C17A18A" w:rsidR="004F4197" w:rsidRPr="001B1F39" w:rsidRDefault="00EE2F1A" w:rsidP="00383843">
            <w:pPr>
              <w:pStyle w:val="No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The</w:t>
            </w:r>
            <w:r w:rsidR="00AF73A1" w:rsidRPr="001B1F39">
              <w:rPr>
                <w:rFonts w:cstheme="minorHAnsi"/>
                <w:sz w:val="24"/>
                <w:szCs w:val="24"/>
              </w:rPr>
              <w:t xml:space="preserve"> number of </w:t>
            </w:r>
            <w:r w:rsidR="00DE500E">
              <w:rPr>
                <w:rFonts w:cstheme="minorHAnsi"/>
                <w:sz w:val="24"/>
                <w:szCs w:val="24"/>
              </w:rPr>
              <w:t>Homogeneous Nodes</w:t>
            </w:r>
            <w:r w:rsidR="00AF73A1" w:rsidRPr="001B1F39">
              <w:rPr>
                <w:rFonts w:cstheme="minorHAnsi"/>
                <w:sz w:val="24"/>
                <w:szCs w:val="24"/>
              </w:rPr>
              <w:t xml:space="preserve">, number of cores per </w:t>
            </w:r>
            <w:r w:rsidR="00DE500E">
              <w:rPr>
                <w:rFonts w:cstheme="minorHAnsi"/>
                <w:sz w:val="24"/>
                <w:szCs w:val="24"/>
              </w:rPr>
              <w:t>Homogeneous N</w:t>
            </w:r>
            <w:r w:rsidR="00DE500E" w:rsidRPr="001B1F39">
              <w:rPr>
                <w:rFonts w:cstheme="minorHAnsi"/>
                <w:sz w:val="24"/>
                <w:szCs w:val="24"/>
              </w:rPr>
              <w:t>ode</w:t>
            </w:r>
            <w:r w:rsidR="00AF73A1" w:rsidRPr="001B1F39">
              <w:rPr>
                <w:rFonts w:cstheme="minorHAnsi"/>
                <w:sz w:val="24"/>
                <w:szCs w:val="24"/>
              </w:rPr>
              <w:t xml:space="preserve">, number of </w:t>
            </w:r>
            <w:r w:rsidR="00DE500E">
              <w:rPr>
                <w:rFonts w:cstheme="minorHAnsi"/>
                <w:sz w:val="24"/>
                <w:szCs w:val="24"/>
              </w:rPr>
              <w:t>Heterogeneous Nodes</w:t>
            </w:r>
            <w:r w:rsidR="002F428C">
              <w:rPr>
                <w:rFonts w:cstheme="minorHAnsi"/>
                <w:sz w:val="24"/>
                <w:szCs w:val="24"/>
              </w:rPr>
              <w:t xml:space="preserve">, and number of </w:t>
            </w:r>
            <w:r w:rsidR="00DE500E">
              <w:rPr>
                <w:rFonts w:cstheme="minorHAnsi"/>
                <w:sz w:val="24"/>
                <w:szCs w:val="24"/>
              </w:rPr>
              <w:t xml:space="preserve">accelerator coprocessors </w:t>
            </w:r>
            <w:r w:rsidR="002F428C">
              <w:rPr>
                <w:rFonts w:cstheme="minorHAnsi"/>
                <w:sz w:val="24"/>
                <w:szCs w:val="24"/>
              </w:rPr>
              <w:t xml:space="preserve">per </w:t>
            </w:r>
            <w:r w:rsidR="00DE500E">
              <w:rPr>
                <w:rFonts w:cstheme="minorHAnsi"/>
                <w:sz w:val="24"/>
                <w:szCs w:val="24"/>
              </w:rPr>
              <w:t xml:space="preserve">Heterogeneous Node </w:t>
            </w:r>
            <w:r w:rsidR="00AF73A1" w:rsidRPr="001B1F39">
              <w:rPr>
                <w:rFonts w:cstheme="minorHAnsi"/>
                <w:sz w:val="24"/>
                <w:szCs w:val="24"/>
              </w:rPr>
              <w:t>fo</w:t>
            </w:r>
            <w:r w:rsidR="002F428C">
              <w:rPr>
                <w:rFonts w:cstheme="minorHAnsi"/>
                <w:sz w:val="24"/>
                <w:szCs w:val="24"/>
              </w:rPr>
              <w:t xml:space="preserve">r the Offeror’s </w:t>
            </w:r>
            <w:r w:rsidR="00A26348">
              <w:rPr>
                <w:rFonts w:cstheme="minorHAnsi"/>
                <w:sz w:val="24"/>
                <w:szCs w:val="24"/>
              </w:rPr>
              <w:t xml:space="preserve">benchmark or </w:t>
            </w:r>
            <w:r w:rsidR="002F428C">
              <w:rPr>
                <w:rFonts w:cstheme="minorHAnsi"/>
                <w:sz w:val="24"/>
                <w:szCs w:val="24"/>
              </w:rPr>
              <w:t>proposed system</w:t>
            </w:r>
            <w:r w:rsidR="00AF73A1" w:rsidRPr="001B1F39">
              <w:rPr>
                <w:rFonts w:cstheme="minorHAnsi"/>
                <w:sz w:val="24"/>
                <w:szCs w:val="24"/>
              </w:rPr>
              <w:t xml:space="preserve"> may be entered in cells M</w:t>
            </w:r>
            <w:r w:rsidR="00A26348">
              <w:rPr>
                <w:rFonts w:cstheme="minorHAnsi"/>
                <w:sz w:val="24"/>
                <w:szCs w:val="24"/>
              </w:rPr>
              <w:t>8</w:t>
            </w:r>
            <w:r w:rsidR="00AF73A1" w:rsidRPr="001B1F39">
              <w:rPr>
                <w:rFonts w:cstheme="minorHAnsi"/>
                <w:sz w:val="24"/>
                <w:szCs w:val="24"/>
              </w:rPr>
              <w:t>, N</w:t>
            </w:r>
            <w:r w:rsidR="00A26348">
              <w:rPr>
                <w:rFonts w:cstheme="minorHAnsi"/>
                <w:sz w:val="24"/>
                <w:szCs w:val="24"/>
              </w:rPr>
              <w:t>8</w:t>
            </w:r>
            <w:r w:rsidR="00AF73A1" w:rsidRPr="001B1F39">
              <w:rPr>
                <w:rFonts w:cstheme="minorHAnsi"/>
                <w:sz w:val="24"/>
                <w:szCs w:val="24"/>
              </w:rPr>
              <w:t>, O</w:t>
            </w:r>
            <w:r w:rsidR="00A26348">
              <w:rPr>
                <w:rFonts w:cstheme="minorHAnsi"/>
                <w:sz w:val="24"/>
                <w:szCs w:val="24"/>
              </w:rPr>
              <w:t>8</w:t>
            </w:r>
            <w:r w:rsidR="00AF73A1" w:rsidRPr="001B1F39">
              <w:rPr>
                <w:rFonts w:cstheme="minorHAnsi"/>
                <w:sz w:val="24"/>
                <w:szCs w:val="24"/>
              </w:rPr>
              <w:t xml:space="preserve">, </w:t>
            </w:r>
            <w:r w:rsidR="00E857FD">
              <w:rPr>
                <w:rFonts w:cstheme="minorHAnsi"/>
                <w:sz w:val="24"/>
                <w:szCs w:val="24"/>
              </w:rPr>
              <w:t xml:space="preserve">and </w:t>
            </w:r>
            <w:r w:rsidR="00AF73A1" w:rsidRPr="001B1F39">
              <w:rPr>
                <w:rFonts w:cstheme="minorHAnsi"/>
                <w:sz w:val="24"/>
                <w:szCs w:val="24"/>
              </w:rPr>
              <w:t>P</w:t>
            </w:r>
            <w:r w:rsidR="00A26348">
              <w:rPr>
                <w:rFonts w:cstheme="minorHAnsi"/>
                <w:sz w:val="24"/>
                <w:szCs w:val="24"/>
              </w:rPr>
              <w:t>8</w:t>
            </w:r>
            <w:r w:rsidR="00E857FD">
              <w:rPr>
                <w:rFonts w:cstheme="minorHAnsi"/>
                <w:sz w:val="24"/>
                <w:szCs w:val="24"/>
              </w:rPr>
              <w:t>,</w:t>
            </w:r>
            <w:r w:rsidR="00AF73A1" w:rsidRPr="001B1F39">
              <w:rPr>
                <w:rFonts w:cstheme="minorHAnsi"/>
                <w:sz w:val="24"/>
                <w:szCs w:val="24"/>
              </w:rPr>
              <w:t xml:space="preserve"> respectively.</w:t>
            </w:r>
          </w:p>
        </w:tc>
      </w:tr>
      <w:tr w:rsidR="004F4197" w:rsidRPr="001B1F39" w14:paraId="22A64CC5" w14:textId="77777777" w:rsidTr="002F428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55" w:type="dxa"/>
            <w:tcBorders>
              <w:right w:val="nil"/>
            </w:tcBorders>
          </w:tcPr>
          <w:p w14:paraId="7F6A15EA" w14:textId="38AF6D7C" w:rsidR="004F4197" w:rsidRPr="001B1F39" w:rsidRDefault="00774C13" w:rsidP="003A6F39">
            <w:pPr>
              <w:rPr>
                <w:rFonts w:cstheme="minorHAnsi"/>
                <w:sz w:val="24"/>
                <w:szCs w:val="24"/>
              </w:rPr>
            </w:pPr>
            <w:r w:rsidRPr="001B1F39">
              <w:rPr>
                <w:rFonts w:cstheme="minorHAnsi"/>
                <w:sz w:val="24"/>
                <w:szCs w:val="24"/>
              </w:rPr>
              <w:t>C</w:t>
            </w:r>
            <w:r w:rsidR="004F4197" w:rsidRPr="001B1F39">
              <w:rPr>
                <w:rFonts w:cstheme="minorHAnsi"/>
                <w:sz w:val="24"/>
                <w:szCs w:val="24"/>
              </w:rPr>
              <w:t>SEP Proposed</w:t>
            </w:r>
            <w:r w:rsidR="00A26348">
              <w:rPr>
                <w:rFonts w:cstheme="minorHAnsi"/>
                <w:sz w:val="24"/>
                <w:szCs w:val="24"/>
              </w:rPr>
              <w:t xml:space="preserve"> System</w:t>
            </w:r>
          </w:p>
        </w:tc>
        <w:tc>
          <w:tcPr>
            <w:tcW w:w="5885" w:type="dxa"/>
            <w:tcBorders>
              <w:left w:val="nil"/>
            </w:tcBorders>
          </w:tcPr>
          <w:p w14:paraId="5662D8D4" w14:textId="6686BFF3" w:rsidR="004F4197" w:rsidRPr="001B1F39" w:rsidRDefault="00EE2F1A" w:rsidP="00851360">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Used f</w:t>
            </w:r>
            <w:r w:rsidRPr="001B1F39">
              <w:rPr>
                <w:rFonts w:cstheme="minorHAnsi"/>
                <w:sz w:val="24"/>
                <w:szCs w:val="24"/>
              </w:rPr>
              <w:t xml:space="preserve">or </w:t>
            </w:r>
            <w:r w:rsidR="004F4197" w:rsidRPr="001B1F39">
              <w:rPr>
                <w:rFonts w:cstheme="minorHAnsi"/>
                <w:sz w:val="24"/>
                <w:szCs w:val="24"/>
              </w:rPr>
              <w:t xml:space="preserve">calculating the </w:t>
            </w:r>
            <w:r w:rsidR="00850722" w:rsidRPr="001B1F39">
              <w:rPr>
                <w:rFonts w:cstheme="minorHAnsi"/>
                <w:sz w:val="24"/>
                <w:szCs w:val="24"/>
              </w:rPr>
              <w:t>C</w:t>
            </w:r>
            <w:r w:rsidR="00072254">
              <w:rPr>
                <w:rFonts w:cstheme="minorHAnsi"/>
                <w:sz w:val="24"/>
                <w:szCs w:val="24"/>
              </w:rPr>
              <w:t>SEP</w:t>
            </w:r>
            <w:r w:rsidR="004F4197" w:rsidRPr="001B1F39">
              <w:rPr>
                <w:rFonts w:cstheme="minorHAnsi"/>
                <w:sz w:val="24"/>
                <w:szCs w:val="24"/>
              </w:rPr>
              <w:t xml:space="preserve"> of the proposed system.</w:t>
            </w:r>
            <w:r>
              <w:rPr>
                <w:rFonts w:cstheme="minorHAnsi"/>
                <w:sz w:val="24"/>
                <w:szCs w:val="24"/>
              </w:rPr>
              <w:t xml:space="preserve"> The Offeror may use this worksheet to enter </w:t>
            </w:r>
            <w:r w:rsidRPr="00000D2C">
              <w:rPr>
                <w:rFonts w:cstheme="minorHAnsi"/>
                <w:b/>
                <w:bCs/>
                <w:sz w:val="24"/>
                <w:szCs w:val="24"/>
              </w:rPr>
              <w:t>as-is</w:t>
            </w:r>
            <w:r>
              <w:rPr>
                <w:rFonts w:cstheme="minorHAnsi"/>
                <w:sz w:val="24"/>
                <w:szCs w:val="24"/>
              </w:rPr>
              <w:t xml:space="preserve">, </w:t>
            </w:r>
            <w:r w:rsidRPr="00000D2C">
              <w:rPr>
                <w:rFonts w:cstheme="minorHAnsi"/>
                <w:b/>
                <w:bCs/>
                <w:sz w:val="24"/>
                <w:szCs w:val="24"/>
              </w:rPr>
              <w:t>optimized</w:t>
            </w:r>
            <w:r>
              <w:rPr>
                <w:rFonts w:cstheme="minorHAnsi"/>
                <w:sz w:val="24"/>
                <w:szCs w:val="24"/>
              </w:rPr>
              <w:t xml:space="preserve">, or </w:t>
            </w:r>
            <w:r w:rsidRPr="00FD3C18">
              <w:rPr>
                <w:rFonts w:cstheme="minorHAnsi"/>
                <w:b/>
                <w:bCs/>
                <w:sz w:val="24"/>
                <w:szCs w:val="24"/>
              </w:rPr>
              <w:t>projected</w:t>
            </w:r>
            <w:r>
              <w:rPr>
                <w:rFonts w:cstheme="minorHAnsi"/>
                <w:sz w:val="24"/>
                <w:szCs w:val="24"/>
              </w:rPr>
              <w:t xml:space="preserve"> benchmark timing results </w:t>
            </w:r>
            <w:r w:rsidR="00247377">
              <w:rPr>
                <w:rFonts w:cstheme="minorHAnsi"/>
                <w:sz w:val="24"/>
                <w:szCs w:val="24"/>
              </w:rPr>
              <w:t>for the proposed NWSC-3 HPC system.</w:t>
            </w:r>
          </w:p>
          <w:p w14:paraId="3612FE85" w14:textId="77777777" w:rsidR="00851360" w:rsidRPr="001B1F39" w:rsidRDefault="00851360" w:rsidP="00851360">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23D7A374" w14:textId="71DFC995" w:rsidR="004F4197" w:rsidRPr="001B1F39" w:rsidRDefault="00BB329E" w:rsidP="00851360">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B1F39">
              <w:rPr>
                <w:rFonts w:cstheme="minorHAnsi"/>
                <w:sz w:val="24"/>
                <w:szCs w:val="24"/>
              </w:rPr>
              <w:t>The</w:t>
            </w:r>
            <w:r w:rsidR="00EC3DC9" w:rsidRPr="001B1F39">
              <w:rPr>
                <w:rFonts w:cstheme="minorHAnsi"/>
                <w:sz w:val="24"/>
                <w:szCs w:val="24"/>
              </w:rPr>
              <w:t xml:space="preserve"> number of </w:t>
            </w:r>
            <w:r w:rsidR="00DE500E">
              <w:rPr>
                <w:rFonts w:cstheme="minorHAnsi"/>
                <w:sz w:val="24"/>
                <w:szCs w:val="24"/>
              </w:rPr>
              <w:t>Homogeneous Nodes</w:t>
            </w:r>
            <w:r w:rsidR="00EC3DC9" w:rsidRPr="001B1F39">
              <w:rPr>
                <w:rFonts w:cstheme="minorHAnsi"/>
                <w:sz w:val="24"/>
                <w:szCs w:val="24"/>
              </w:rPr>
              <w:t xml:space="preserve">, number of cores per </w:t>
            </w:r>
            <w:r w:rsidR="00DE500E">
              <w:rPr>
                <w:rFonts w:cstheme="minorHAnsi"/>
                <w:sz w:val="24"/>
                <w:szCs w:val="24"/>
              </w:rPr>
              <w:t>Homogeneous N</w:t>
            </w:r>
            <w:r w:rsidR="00DE500E" w:rsidRPr="001B1F39">
              <w:rPr>
                <w:rFonts w:cstheme="minorHAnsi"/>
                <w:sz w:val="24"/>
                <w:szCs w:val="24"/>
              </w:rPr>
              <w:t>ode</w:t>
            </w:r>
            <w:r w:rsidR="00EC3DC9" w:rsidRPr="001B1F39">
              <w:rPr>
                <w:rFonts w:cstheme="minorHAnsi"/>
                <w:sz w:val="24"/>
                <w:szCs w:val="24"/>
              </w:rPr>
              <w:t xml:space="preserve">, number of </w:t>
            </w:r>
            <w:r w:rsidR="00DE500E">
              <w:rPr>
                <w:rFonts w:cstheme="minorHAnsi"/>
                <w:sz w:val="24"/>
                <w:szCs w:val="24"/>
              </w:rPr>
              <w:t>Heterogeneous Nodes</w:t>
            </w:r>
            <w:r w:rsidR="002F428C">
              <w:rPr>
                <w:rFonts w:cstheme="minorHAnsi"/>
                <w:sz w:val="24"/>
                <w:szCs w:val="24"/>
              </w:rPr>
              <w:t xml:space="preserve">, and number of </w:t>
            </w:r>
            <w:r w:rsidR="00DE500E">
              <w:rPr>
                <w:rFonts w:cstheme="minorHAnsi"/>
                <w:sz w:val="24"/>
                <w:szCs w:val="24"/>
              </w:rPr>
              <w:t xml:space="preserve">accelerator coprocessors </w:t>
            </w:r>
            <w:r w:rsidR="002F428C">
              <w:rPr>
                <w:rFonts w:cstheme="minorHAnsi"/>
                <w:sz w:val="24"/>
                <w:szCs w:val="24"/>
              </w:rPr>
              <w:t xml:space="preserve">per </w:t>
            </w:r>
            <w:r w:rsidR="00DE500E">
              <w:rPr>
                <w:rFonts w:cstheme="minorHAnsi"/>
                <w:sz w:val="24"/>
                <w:szCs w:val="24"/>
              </w:rPr>
              <w:t xml:space="preserve">Heterogeneous Node </w:t>
            </w:r>
            <w:r w:rsidR="00EC3DC9" w:rsidRPr="001B1F39">
              <w:rPr>
                <w:rFonts w:cstheme="minorHAnsi"/>
                <w:sz w:val="24"/>
                <w:szCs w:val="24"/>
              </w:rPr>
              <w:t>for the Offeror’s proposed</w:t>
            </w:r>
            <w:r w:rsidR="002F428C">
              <w:rPr>
                <w:rFonts w:cstheme="minorHAnsi"/>
                <w:sz w:val="24"/>
                <w:szCs w:val="24"/>
              </w:rPr>
              <w:t xml:space="preserve"> system</w:t>
            </w:r>
            <w:r w:rsidR="00053423" w:rsidRPr="001B1F39">
              <w:rPr>
                <w:rFonts w:cstheme="minorHAnsi"/>
                <w:sz w:val="24"/>
                <w:szCs w:val="24"/>
              </w:rPr>
              <w:t xml:space="preserve"> should</w:t>
            </w:r>
            <w:r w:rsidR="00EC3DC9" w:rsidRPr="001B1F39">
              <w:rPr>
                <w:rFonts w:cstheme="minorHAnsi"/>
                <w:sz w:val="24"/>
                <w:szCs w:val="24"/>
              </w:rPr>
              <w:t xml:space="preserve"> be entered in cells M</w:t>
            </w:r>
            <w:r w:rsidR="00A26348">
              <w:rPr>
                <w:rFonts w:cstheme="minorHAnsi"/>
                <w:sz w:val="24"/>
                <w:szCs w:val="24"/>
              </w:rPr>
              <w:t>8</w:t>
            </w:r>
            <w:r w:rsidR="00EC3DC9" w:rsidRPr="001B1F39">
              <w:rPr>
                <w:rFonts w:cstheme="minorHAnsi"/>
                <w:sz w:val="24"/>
                <w:szCs w:val="24"/>
              </w:rPr>
              <w:t>, N</w:t>
            </w:r>
            <w:r w:rsidR="00A26348">
              <w:rPr>
                <w:rFonts w:cstheme="minorHAnsi"/>
                <w:sz w:val="24"/>
                <w:szCs w:val="24"/>
              </w:rPr>
              <w:t>8</w:t>
            </w:r>
            <w:r w:rsidR="00EC3DC9" w:rsidRPr="001B1F39">
              <w:rPr>
                <w:rFonts w:cstheme="minorHAnsi"/>
                <w:sz w:val="24"/>
                <w:szCs w:val="24"/>
              </w:rPr>
              <w:t>, O</w:t>
            </w:r>
            <w:r w:rsidR="00A26348">
              <w:rPr>
                <w:rFonts w:cstheme="minorHAnsi"/>
                <w:sz w:val="24"/>
                <w:szCs w:val="24"/>
              </w:rPr>
              <w:t>8</w:t>
            </w:r>
            <w:r w:rsidR="00EC3DC9" w:rsidRPr="001B1F39">
              <w:rPr>
                <w:rFonts w:cstheme="minorHAnsi"/>
                <w:sz w:val="24"/>
                <w:szCs w:val="24"/>
              </w:rPr>
              <w:t xml:space="preserve">, </w:t>
            </w:r>
            <w:r w:rsidR="00E857FD">
              <w:rPr>
                <w:rFonts w:cstheme="minorHAnsi"/>
                <w:sz w:val="24"/>
                <w:szCs w:val="24"/>
              </w:rPr>
              <w:t xml:space="preserve">and </w:t>
            </w:r>
            <w:r w:rsidR="00EC3DC9" w:rsidRPr="001B1F39">
              <w:rPr>
                <w:rFonts w:cstheme="minorHAnsi"/>
                <w:sz w:val="24"/>
                <w:szCs w:val="24"/>
              </w:rPr>
              <w:t>P</w:t>
            </w:r>
            <w:r w:rsidR="00A26348">
              <w:rPr>
                <w:rFonts w:cstheme="minorHAnsi"/>
                <w:sz w:val="24"/>
                <w:szCs w:val="24"/>
              </w:rPr>
              <w:t>8</w:t>
            </w:r>
            <w:r w:rsidR="00E857FD">
              <w:rPr>
                <w:rFonts w:cstheme="minorHAnsi"/>
                <w:sz w:val="24"/>
                <w:szCs w:val="24"/>
              </w:rPr>
              <w:t>,</w:t>
            </w:r>
            <w:r w:rsidR="00EC3DC9" w:rsidRPr="001B1F39">
              <w:rPr>
                <w:rFonts w:cstheme="minorHAnsi"/>
                <w:sz w:val="24"/>
                <w:szCs w:val="24"/>
              </w:rPr>
              <w:t xml:space="preserve"> respectively.</w:t>
            </w:r>
          </w:p>
        </w:tc>
      </w:tr>
      <w:tr w:rsidR="00F93B47" w:rsidRPr="001B1F39" w14:paraId="6EE36216" w14:textId="77777777" w:rsidTr="002F428C">
        <w:trPr>
          <w:cantSplit/>
        </w:trPr>
        <w:tc>
          <w:tcPr>
            <w:cnfStyle w:val="001000000000" w:firstRow="0" w:lastRow="0" w:firstColumn="1" w:lastColumn="0" w:oddVBand="0" w:evenVBand="0" w:oddHBand="0" w:evenHBand="0" w:firstRowFirstColumn="0" w:firstRowLastColumn="0" w:lastRowFirstColumn="0" w:lastRowLastColumn="0"/>
            <w:tcW w:w="3455" w:type="dxa"/>
            <w:tcBorders>
              <w:top w:val="single" w:sz="8" w:space="0" w:color="4F81BD" w:themeColor="accent1"/>
              <w:bottom w:val="single" w:sz="8" w:space="0" w:color="4F81BD" w:themeColor="accent1"/>
              <w:right w:val="nil"/>
            </w:tcBorders>
          </w:tcPr>
          <w:p w14:paraId="5A7CF4D3" w14:textId="590C5E44" w:rsidR="00F93B47" w:rsidRPr="001B1F39" w:rsidRDefault="00F93B47" w:rsidP="003A6F39">
            <w:pPr>
              <w:rPr>
                <w:rFonts w:cstheme="minorHAnsi"/>
                <w:sz w:val="24"/>
                <w:szCs w:val="24"/>
              </w:rPr>
            </w:pPr>
            <w:r>
              <w:rPr>
                <w:rFonts w:cstheme="minorHAnsi"/>
                <w:sz w:val="24"/>
                <w:szCs w:val="24"/>
              </w:rPr>
              <w:t>Cheyenne</w:t>
            </w:r>
          </w:p>
        </w:tc>
        <w:tc>
          <w:tcPr>
            <w:tcW w:w="5885" w:type="dxa"/>
            <w:tcBorders>
              <w:top w:val="single" w:sz="8" w:space="0" w:color="4F81BD" w:themeColor="accent1"/>
              <w:left w:val="nil"/>
              <w:bottom w:val="single" w:sz="8" w:space="0" w:color="4F81BD" w:themeColor="accent1"/>
            </w:tcBorders>
          </w:tcPr>
          <w:p w14:paraId="06C92D81" w14:textId="0615F0F7" w:rsidR="00F93B47" w:rsidRPr="001B1F39" w:rsidRDefault="00F93B47" w:rsidP="00851360">
            <w:pPr>
              <w:pStyle w:val="No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Contains the benchmark performance metri</w:t>
            </w:r>
            <w:r w:rsidR="00A26348">
              <w:rPr>
                <w:rFonts w:cstheme="minorHAnsi"/>
                <w:sz w:val="24"/>
                <w:szCs w:val="24"/>
              </w:rPr>
              <w:t>c</w:t>
            </w:r>
            <w:r>
              <w:rPr>
                <w:rFonts w:cstheme="minorHAnsi"/>
                <w:sz w:val="24"/>
                <w:szCs w:val="24"/>
              </w:rPr>
              <w:t>s from NCAR’s Cheyenne system [3].</w:t>
            </w:r>
          </w:p>
        </w:tc>
      </w:tr>
      <w:tr w:rsidR="004F4197" w:rsidRPr="001B1F39" w14:paraId="589063FC" w14:textId="77777777" w:rsidTr="002F428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55" w:type="dxa"/>
            <w:tcBorders>
              <w:right w:val="nil"/>
            </w:tcBorders>
          </w:tcPr>
          <w:p w14:paraId="12EE1C6E" w14:textId="67A55534" w:rsidR="004F4197" w:rsidRPr="001B1F39" w:rsidRDefault="004F4197" w:rsidP="003A6F39">
            <w:pPr>
              <w:rPr>
                <w:rFonts w:cstheme="minorHAnsi"/>
                <w:sz w:val="24"/>
                <w:szCs w:val="24"/>
              </w:rPr>
            </w:pPr>
            <w:r w:rsidRPr="001B1F39">
              <w:rPr>
                <w:rFonts w:cstheme="minorHAnsi"/>
                <w:sz w:val="24"/>
                <w:szCs w:val="24"/>
              </w:rPr>
              <w:t>Benchmark System</w:t>
            </w:r>
          </w:p>
        </w:tc>
        <w:tc>
          <w:tcPr>
            <w:tcW w:w="5885" w:type="dxa"/>
            <w:tcBorders>
              <w:left w:val="nil"/>
            </w:tcBorders>
          </w:tcPr>
          <w:p w14:paraId="4BEAB671" w14:textId="77777777" w:rsidR="004F4197" w:rsidRPr="001B1F39" w:rsidRDefault="004F4197" w:rsidP="00851360">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B1F39">
              <w:rPr>
                <w:rFonts w:cstheme="minorHAnsi"/>
                <w:sz w:val="24"/>
                <w:szCs w:val="24"/>
              </w:rPr>
              <w:t>For recording the attributes of the Offeror’s benchmark system’s hardware and software.</w:t>
            </w:r>
          </w:p>
          <w:p w14:paraId="0665E911" w14:textId="77777777" w:rsidR="00851360" w:rsidRPr="001B1F39" w:rsidRDefault="00851360" w:rsidP="00851360">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535D088A" w14:textId="77777777" w:rsidR="009B173A" w:rsidRDefault="00851360" w:rsidP="00851360">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B1F39">
              <w:rPr>
                <w:rFonts w:cstheme="minorHAnsi"/>
                <w:sz w:val="24"/>
                <w:szCs w:val="24"/>
              </w:rPr>
              <w:t>The requested information shall be placed in column B.</w:t>
            </w:r>
          </w:p>
          <w:p w14:paraId="0A100422" w14:textId="77777777" w:rsidR="009B173A" w:rsidRDefault="009B173A" w:rsidP="00851360">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53C57117" w14:textId="26FBCE6B" w:rsidR="00851360" w:rsidRPr="001B1F39" w:rsidRDefault="00CC6226" w:rsidP="00851360">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If multiple </w:t>
            </w:r>
            <w:r w:rsidR="009B173A">
              <w:rPr>
                <w:rFonts w:cstheme="minorHAnsi"/>
                <w:sz w:val="24"/>
                <w:szCs w:val="24"/>
              </w:rPr>
              <w:t>benchmark systems are used, the Offeror should replicate the Benchmark System worksheet and provide the requested information for each benchmark system.</w:t>
            </w:r>
          </w:p>
        </w:tc>
      </w:tr>
    </w:tbl>
    <w:p w14:paraId="2C1130F2" w14:textId="77777777" w:rsidR="00630506" w:rsidRPr="001B1F39" w:rsidRDefault="00630506" w:rsidP="00394724">
      <w:pPr>
        <w:spacing w:after="0"/>
        <w:rPr>
          <w:rFonts w:cstheme="minorHAnsi"/>
          <w:sz w:val="24"/>
          <w:szCs w:val="24"/>
        </w:rPr>
      </w:pPr>
    </w:p>
    <w:p w14:paraId="452CA86D" w14:textId="1DF4210B" w:rsidR="00214C4E" w:rsidRPr="001B1F39" w:rsidRDefault="00652805" w:rsidP="00CC5B0F">
      <w:pPr>
        <w:pStyle w:val="Heading2"/>
        <w:ind w:left="720" w:hanging="720"/>
        <w:rPr>
          <w:rFonts w:asciiTheme="minorHAnsi" w:hAnsiTheme="minorHAnsi" w:cstheme="minorHAnsi"/>
        </w:rPr>
      </w:pPr>
      <w:bookmarkStart w:id="31" w:name="_Ref279740622"/>
      <w:bookmarkStart w:id="32" w:name="_Toc280347410"/>
      <w:bookmarkStart w:id="33" w:name="_Toc414353159"/>
      <w:bookmarkStart w:id="34" w:name="_Ref415651645"/>
      <w:bookmarkStart w:id="35" w:name="_Toc15029825"/>
      <w:bookmarkStart w:id="36" w:name="_Toc35525150"/>
      <w:r>
        <w:rPr>
          <w:rFonts w:asciiTheme="minorHAnsi" w:hAnsiTheme="minorHAnsi" w:cstheme="minorHAnsi"/>
        </w:rPr>
        <w:t xml:space="preserve">4.2   </w:t>
      </w:r>
      <w:r w:rsidR="00214C4E" w:rsidRPr="001B1F39">
        <w:rPr>
          <w:rFonts w:asciiTheme="minorHAnsi" w:hAnsiTheme="minorHAnsi" w:cstheme="minorHAnsi"/>
        </w:rPr>
        <w:t>Core and Memory Subscription</w:t>
      </w:r>
      <w:bookmarkEnd w:id="31"/>
      <w:bookmarkEnd w:id="32"/>
      <w:bookmarkEnd w:id="33"/>
      <w:bookmarkEnd w:id="34"/>
      <w:bookmarkEnd w:id="35"/>
      <w:bookmarkEnd w:id="36"/>
    </w:p>
    <w:p w14:paraId="5D463ABB" w14:textId="1CF9E8D5" w:rsidR="00D858DB" w:rsidRPr="001B1F39" w:rsidRDefault="00D858DB" w:rsidP="00D858DB">
      <w:pPr>
        <w:pStyle w:val="NoSpacing"/>
        <w:rPr>
          <w:rFonts w:cstheme="minorHAnsi"/>
          <w:sz w:val="24"/>
          <w:szCs w:val="24"/>
        </w:rPr>
      </w:pPr>
      <w:r w:rsidRPr="001B1F39">
        <w:rPr>
          <w:rFonts w:cstheme="minorHAnsi"/>
          <w:sz w:val="24"/>
          <w:szCs w:val="24"/>
        </w:rPr>
        <w:t xml:space="preserve">All </w:t>
      </w:r>
      <w:r w:rsidR="00DE500E">
        <w:rPr>
          <w:rFonts w:cstheme="minorHAnsi"/>
          <w:sz w:val="24"/>
          <w:szCs w:val="24"/>
        </w:rPr>
        <w:t xml:space="preserve">Homogeneous Node </w:t>
      </w:r>
      <w:r w:rsidRPr="001B1F39">
        <w:rPr>
          <w:rFonts w:cstheme="minorHAnsi"/>
          <w:sz w:val="24"/>
          <w:szCs w:val="24"/>
        </w:rPr>
        <w:t xml:space="preserve">benchmarks shall be run in a </w:t>
      </w:r>
      <w:r w:rsidR="002A3255" w:rsidRPr="001B1F39">
        <w:rPr>
          <w:rFonts w:cstheme="minorHAnsi"/>
          <w:sz w:val="24"/>
          <w:szCs w:val="24"/>
        </w:rPr>
        <w:t>fully subscribed</w:t>
      </w:r>
      <w:r w:rsidRPr="001B1F39">
        <w:rPr>
          <w:rFonts w:cstheme="minorHAnsi"/>
          <w:sz w:val="24"/>
          <w:szCs w:val="24"/>
        </w:rPr>
        <w:t xml:space="preserve"> mode, i.e., utilizing all </w:t>
      </w:r>
      <w:r w:rsidR="00BF36AC" w:rsidRPr="001B1F39">
        <w:rPr>
          <w:rFonts w:cstheme="minorHAnsi"/>
          <w:sz w:val="24"/>
          <w:szCs w:val="24"/>
        </w:rPr>
        <w:t>c</w:t>
      </w:r>
      <w:r w:rsidR="00BF6980" w:rsidRPr="001B1F39">
        <w:rPr>
          <w:rFonts w:cstheme="minorHAnsi"/>
          <w:sz w:val="24"/>
          <w:szCs w:val="24"/>
        </w:rPr>
        <w:t>ores within all participating n</w:t>
      </w:r>
      <w:r w:rsidRPr="001B1F39">
        <w:rPr>
          <w:rFonts w:cstheme="minorHAnsi"/>
          <w:sz w:val="24"/>
          <w:szCs w:val="24"/>
        </w:rPr>
        <w:t>odes of a given benchmark run, unless it is not possible for one of the following reasons:</w:t>
      </w:r>
    </w:p>
    <w:p w14:paraId="6A480FAB" w14:textId="70B6AEC2" w:rsidR="00D858DB" w:rsidRPr="001B1F39" w:rsidRDefault="00BF36AC" w:rsidP="00860F7A">
      <w:pPr>
        <w:pStyle w:val="NoSpacing"/>
        <w:numPr>
          <w:ilvl w:val="0"/>
          <w:numId w:val="4"/>
        </w:numPr>
        <w:ind w:left="810"/>
        <w:rPr>
          <w:rFonts w:cstheme="minorHAnsi"/>
          <w:sz w:val="24"/>
          <w:szCs w:val="24"/>
        </w:rPr>
      </w:pPr>
      <w:r w:rsidRPr="001B1F39">
        <w:rPr>
          <w:rFonts w:cstheme="minorHAnsi"/>
          <w:sz w:val="24"/>
          <w:szCs w:val="24"/>
        </w:rPr>
        <w:lastRenderedPageBreak/>
        <w:t>Requested c</w:t>
      </w:r>
      <w:r w:rsidR="00D858DB" w:rsidRPr="001B1F39">
        <w:rPr>
          <w:rFonts w:cstheme="minorHAnsi"/>
          <w:sz w:val="24"/>
          <w:szCs w:val="24"/>
        </w:rPr>
        <w:t>ore count is not eve</w:t>
      </w:r>
      <w:r w:rsidRPr="001B1F39">
        <w:rPr>
          <w:rFonts w:cstheme="minorHAnsi"/>
          <w:sz w:val="24"/>
          <w:szCs w:val="24"/>
        </w:rPr>
        <w:t>nly divisible by the number of cores per n</w:t>
      </w:r>
      <w:r w:rsidR="00D858DB" w:rsidRPr="001B1F39">
        <w:rPr>
          <w:rFonts w:cstheme="minorHAnsi"/>
          <w:sz w:val="24"/>
          <w:szCs w:val="24"/>
        </w:rPr>
        <w:t xml:space="preserve">ode on the Offeror’s </w:t>
      </w:r>
      <w:r w:rsidR="00B03578" w:rsidRPr="001B1F39">
        <w:rPr>
          <w:rFonts w:cstheme="minorHAnsi"/>
          <w:sz w:val="24"/>
          <w:szCs w:val="24"/>
        </w:rPr>
        <w:t>system</w:t>
      </w:r>
      <w:r w:rsidR="00F31643">
        <w:rPr>
          <w:rFonts w:cstheme="minorHAnsi"/>
          <w:sz w:val="24"/>
          <w:szCs w:val="24"/>
        </w:rPr>
        <w:t xml:space="preserve">. </w:t>
      </w:r>
      <w:r w:rsidR="00D858DB" w:rsidRPr="001B1F39">
        <w:rPr>
          <w:rFonts w:cstheme="minorHAnsi"/>
          <w:sz w:val="24"/>
          <w:szCs w:val="24"/>
        </w:rPr>
        <w:t>In this case, the benchmark</w:t>
      </w:r>
      <w:r w:rsidRPr="001B1F39">
        <w:rPr>
          <w:rFonts w:cstheme="minorHAnsi"/>
          <w:sz w:val="24"/>
          <w:szCs w:val="24"/>
        </w:rPr>
        <w:t xml:space="preserve"> shall be run with all but one n</w:t>
      </w:r>
      <w:r w:rsidR="00D858DB" w:rsidRPr="001B1F39">
        <w:rPr>
          <w:rFonts w:cstheme="minorHAnsi"/>
          <w:sz w:val="24"/>
          <w:szCs w:val="24"/>
        </w:rPr>
        <w:t>ode fully subs</w:t>
      </w:r>
      <w:r w:rsidR="00F31643">
        <w:rPr>
          <w:rFonts w:cstheme="minorHAnsi"/>
          <w:sz w:val="24"/>
          <w:szCs w:val="24"/>
        </w:rPr>
        <w:t xml:space="preserve">cribed. </w:t>
      </w:r>
      <w:r w:rsidRPr="001B1F39">
        <w:rPr>
          <w:rFonts w:cstheme="minorHAnsi"/>
          <w:sz w:val="24"/>
          <w:szCs w:val="24"/>
        </w:rPr>
        <w:t xml:space="preserve">For example, if a </w:t>
      </w:r>
      <w:r w:rsidR="00247377">
        <w:rPr>
          <w:rFonts w:cstheme="minorHAnsi"/>
          <w:sz w:val="24"/>
          <w:szCs w:val="24"/>
        </w:rPr>
        <w:t>576</w:t>
      </w:r>
      <w:r w:rsidRPr="001B1F39">
        <w:rPr>
          <w:rFonts w:cstheme="minorHAnsi"/>
          <w:sz w:val="24"/>
          <w:szCs w:val="24"/>
        </w:rPr>
        <w:t>-c</w:t>
      </w:r>
      <w:r w:rsidR="00D858DB" w:rsidRPr="001B1F39">
        <w:rPr>
          <w:rFonts w:cstheme="minorHAnsi"/>
          <w:sz w:val="24"/>
          <w:szCs w:val="24"/>
        </w:rPr>
        <w:t>ore benchmark run is requested, and the O</w:t>
      </w:r>
      <w:r w:rsidRPr="001B1F39">
        <w:rPr>
          <w:rFonts w:cstheme="minorHAnsi"/>
          <w:sz w:val="24"/>
          <w:szCs w:val="24"/>
        </w:rPr>
        <w:t xml:space="preserve">fferor’s system is based on </w:t>
      </w:r>
      <w:r w:rsidR="00247377">
        <w:rPr>
          <w:rFonts w:cstheme="minorHAnsi"/>
          <w:sz w:val="24"/>
          <w:szCs w:val="24"/>
        </w:rPr>
        <w:t>92</w:t>
      </w:r>
      <w:r w:rsidRPr="001B1F39">
        <w:rPr>
          <w:rFonts w:cstheme="minorHAnsi"/>
          <w:sz w:val="24"/>
          <w:szCs w:val="24"/>
        </w:rPr>
        <w:t>-core n</w:t>
      </w:r>
      <w:r w:rsidR="00D858DB" w:rsidRPr="001B1F39">
        <w:rPr>
          <w:rFonts w:cstheme="minorHAnsi"/>
          <w:sz w:val="24"/>
          <w:szCs w:val="24"/>
        </w:rPr>
        <w:t>odes, then th</w:t>
      </w:r>
      <w:r w:rsidRPr="001B1F39">
        <w:rPr>
          <w:rFonts w:cstheme="minorHAnsi"/>
          <w:sz w:val="24"/>
          <w:szCs w:val="24"/>
        </w:rPr>
        <w:t xml:space="preserve">e benchmark must be run on </w:t>
      </w:r>
      <w:r w:rsidR="00247377">
        <w:rPr>
          <w:rFonts w:cstheme="minorHAnsi"/>
          <w:sz w:val="24"/>
          <w:szCs w:val="24"/>
        </w:rPr>
        <w:t>seven</w:t>
      </w:r>
      <w:r w:rsidR="00247377" w:rsidRPr="001B1F39">
        <w:rPr>
          <w:rFonts w:cstheme="minorHAnsi"/>
          <w:sz w:val="24"/>
          <w:szCs w:val="24"/>
        </w:rPr>
        <w:t xml:space="preserve"> </w:t>
      </w:r>
      <w:r w:rsidRPr="001B1F39">
        <w:rPr>
          <w:rFonts w:cstheme="minorHAnsi"/>
          <w:sz w:val="24"/>
          <w:szCs w:val="24"/>
        </w:rPr>
        <w:t>n</w:t>
      </w:r>
      <w:r w:rsidR="00D858DB" w:rsidRPr="001B1F39">
        <w:rPr>
          <w:rFonts w:cstheme="minorHAnsi"/>
          <w:sz w:val="24"/>
          <w:szCs w:val="24"/>
        </w:rPr>
        <w:t>odes, usi</w:t>
      </w:r>
      <w:r w:rsidR="00F31643">
        <w:rPr>
          <w:rFonts w:cstheme="minorHAnsi"/>
          <w:sz w:val="24"/>
          <w:szCs w:val="24"/>
        </w:rPr>
        <w:t xml:space="preserve">ng all </w:t>
      </w:r>
      <w:r w:rsidR="00247377">
        <w:rPr>
          <w:rFonts w:cstheme="minorHAnsi"/>
          <w:sz w:val="24"/>
          <w:szCs w:val="24"/>
        </w:rPr>
        <w:t xml:space="preserve">92 </w:t>
      </w:r>
      <w:r w:rsidR="00F31643">
        <w:rPr>
          <w:rFonts w:cstheme="minorHAnsi"/>
          <w:sz w:val="24"/>
          <w:szCs w:val="24"/>
        </w:rPr>
        <w:t>c</w:t>
      </w:r>
      <w:r w:rsidR="00BF6980" w:rsidRPr="001B1F39">
        <w:rPr>
          <w:rFonts w:cstheme="minorHAnsi"/>
          <w:sz w:val="24"/>
          <w:szCs w:val="24"/>
        </w:rPr>
        <w:t xml:space="preserve">ores on </w:t>
      </w:r>
      <w:r w:rsidR="00247377">
        <w:rPr>
          <w:rFonts w:cstheme="minorHAnsi"/>
          <w:sz w:val="24"/>
          <w:szCs w:val="24"/>
        </w:rPr>
        <w:t>six</w:t>
      </w:r>
      <w:r w:rsidR="00247377" w:rsidRPr="001B1F39">
        <w:rPr>
          <w:rFonts w:cstheme="minorHAnsi"/>
          <w:sz w:val="24"/>
          <w:szCs w:val="24"/>
        </w:rPr>
        <w:t xml:space="preserve"> </w:t>
      </w:r>
      <w:r w:rsidR="00BF6980" w:rsidRPr="001B1F39">
        <w:rPr>
          <w:rFonts w:cstheme="minorHAnsi"/>
          <w:sz w:val="24"/>
          <w:szCs w:val="24"/>
        </w:rPr>
        <w:t>of the</w:t>
      </w:r>
      <w:r w:rsidRPr="001B1F39">
        <w:rPr>
          <w:rFonts w:cstheme="minorHAnsi"/>
          <w:sz w:val="24"/>
          <w:szCs w:val="24"/>
        </w:rPr>
        <w:t xml:space="preserve"> n</w:t>
      </w:r>
      <w:r w:rsidR="00D858DB" w:rsidRPr="001B1F39">
        <w:rPr>
          <w:rFonts w:cstheme="minorHAnsi"/>
          <w:sz w:val="24"/>
          <w:szCs w:val="24"/>
        </w:rPr>
        <w:t xml:space="preserve">odes, and </w:t>
      </w:r>
      <w:r w:rsidR="00A96CA1">
        <w:rPr>
          <w:rFonts w:cstheme="minorHAnsi"/>
          <w:sz w:val="24"/>
          <w:szCs w:val="24"/>
        </w:rPr>
        <w:t>24</w:t>
      </w:r>
      <w:r w:rsidR="00247377" w:rsidRPr="001B1F39">
        <w:rPr>
          <w:rFonts w:cstheme="minorHAnsi"/>
          <w:sz w:val="24"/>
          <w:szCs w:val="24"/>
        </w:rPr>
        <w:t xml:space="preserve"> </w:t>
      </w:r>
      <w:r w:rsidRPr="001B1F39">
        <w:rPr>
          <w:rFonts w:cstheme="minorHAnsi"/>
          <w:sz w:val="24"/>
          <w:szCs w:val="24"/>
        </w:rPr>
        <w:t>cores on the remaining n</w:t>
      </w:r>
      <w:r w:rsidR="00D858DB" w:rsidRPr="001B1F39">
        <w:rPr>
          <w:rFonts w:cstheme="minorHAnsi"/>
          <w:sz w:val="24"/>
          <w:szCs w:val="24"/>
        </w:rPr>
        <w:t>ode.</w:t>
      </w:r>
    </w:p>
    <w:p w14:paraId="698DF700" w14:textId="6F5297C2" w:rsidR="00D858DB" w:rsidRPr="001B1F39" w:rsidRDefault="00D858DB" w:rsidP="00860F7A">
      <w:pPr>
        <w:pStyle w:val="NoSpacing"/>
        <w:numPr>
          <w:ilvl w:val="0"/>
          <w:numId w:val="4"/>
        </w:numPr>
        <w:ind w:left="810"/>
        <w:rPr>
          <w:rFonts w:cstheme="minorHAnsi"/>
          <w:sz w:val="24"/>
          <w:szCs w:val="24"/>
        </w:rPr>
      </w:pPr>
      <w:r w:rsidRPr="001B1F39">
        <w:rPr>
          <w:rFonts w:cstheme="minorHAnsi"/>
          <w:sz w:val="24"/>
          <w:szCs w:val="24"/>
        </w:rPr>
        <w:t>Memory limitations prevent a benchmark configuration from runn</w:t>
      </w:r>
      <w:r w:rsidR="00F31643">
        <w:rPr>
          <w:rFonts w:cstheme="minorHAnsi"/>
          <w:sz w:val="24"/>
          <w:szCs w:val="24"/>
        </w:rPr>
        <w:t>ing in a fully subscribed mode.</w:t>
      </w:r>
      <w:r w:rsidRPr="001B1F39">
        <w:rPr>
          <w:rFonts w:cstheme="minorHAnsi"/>
          <w:sz w:val="24"/>
          <w:szCs w:val="24"/>
        </w:rPr>
        <w:t xml:space="preserve"> In this case, the benchmark shall be r</w:t>
      </w:r>
      <w:r w:rsidR="00BF36AC" w:rsidRPr="001B1F39">
        <w:rPr>
          <w:rFonts w:cstheme="minorHAnsi"/>
          <w:sz w:val="24"/>
          <w:szCs w:val="24"/>
        </w:rPr>
        <w:t>un using the minimum number of n</w:t>
      </w:r>
      <w:r w:rsidRPr="001B1F39">
        <w:rPr>
          <w:rFonts w:cstheme="minorHAnsi"/>
          <w:sz w:val="24"/>
          <w:szCs w:val="24"/>
        </w:rPr>
        <w:t xml:space="preserve">odes required to allow the benchmark to run, and the </w:t>
      </w:r>
      <w:r w:rsidR="00BF36AC" w:rsidRPr="001B1F39">
        <w:rPr>
          <w:rFonts w:cstheme="minorHAnsi"/>
          <w:sz w:val="24"/>
          <w:szCs w:val="24"/>
        </w:rPr>
        <w:t>c</w:t>
      </w:r>
      <w:r w:rsidRPr="001B1F39">
        <w:rPr>
          <w:rFonts w:cstheme="minorHAnsi"/>
          <w:sz w:val="24"/>
          <w:szCs w:val="24"/>
        </w:rPr>
        <w:t xml:space="preserve">ores used may be spread evenly across participating </w:t>
      </w:r>
      <w:r w:rsidR="00BF36AC" w:rsidRPr="001B1F39">
        <w:rPr>
          <w:rFonts w:cstheme="minorHAnsi"/>
          <w:sz w:val="24"/>
          <w:szCs w:val="24"/>
        </w:rPr>
        <w:t>n</w:t>
      </w:r>
      <w:r w:rsidR="005750DA" w:rsidRPr="001B1F39">
        <w:rPr>
          <w:rFonts w:cstheme="minorHAnsi"/>
          <w:sz w:val="24"/>
          <w:szCs w:val="24"/>
        </w:rPr>
        <w:t>ode</w:t>
      </w:r>
      <w:r w:rsidR="00F31643">
        <w:rPr>
          <w:rFonts w:cstheme="minorHAnsi"/>
          <w:sz w:val="24"/>
          <w:szCs w:val="24"/>
        </w:rPr>
        <w:t xml:space="preserve">s. </w:t>
      </w:r>
      <w:r w:rsidR="00BF36AC" w:rsidRPr="001B1F39">
        <w:rPr>
          <w:rFonts w:cstheme="minorHAnsi"/>
          <w:sz w:val="24"/>
          <w:szCs w:val="24"/>
        </w:rPr>
        <w:t xml:space="preserve">For example, if a </w:t>
      </w:r>
      <w:r w:rsidR="00247377">
        <w:rPr>
          <w:rFonts w:cstheme="minorHAnsi"/>
          <w:sz w:val="24"/>
          <w:szCs w:val="24"/>
        </w:rPr>
        <w:t>576</w:t>
      </w:r>
      <w:r w:rsidR="00BF36AC" w:rsidRPr="001B1F39">
        <w:rPr>
          <w:rFonts w:cstheme="minorHAnsi"/>
          <w:sz w:val="24"/>
          <w:szCs w:val="24"/>
        </w:rPr>
        <w:t>-c</w:t>
      </w:r>
      <w:r w:rsidRPr="001B1F39">
        <w:rPr>
          <w:rFonts w:cstheme="minorHAnsi"/>
          <w:sz w:val="24"/>
          <w:szCs w:val="24"/>
        </w:rPr>
        <w:t xml:space="preserve">ore benchmark configuration is requested and requires 2 </w:t>
      </w:r>
      <w:r w:rsidR="00F31643">
        <w:rPr>
          <w:rFonts w:cstheme="minorHAnsi"/>
          <w:sz w:val="24"/>
          <w:szCs w:val="24"/>
        </w:rPr>
        <w:t>GB (</w:t>
      </w:r>
      <w:r w:rsidRPr="001B1F39">
        <w:rPr>
          <w:rFonts w:cstheme="minorHAnsi"/>
          <w:sz w:val="24"/>
          <w:szCs w:val="24"/>
        </w:rPr>
        <w:t>gigabytes</w:t>
      </w:r>
      <w:r w:rsidR="00F31643">
        <w:rPr>
          <w:rFonts w:cstheme="minorHAnsi"/>
          <w:sz w:val="24"/>
          <w:szCs w:val="24"/>
        </w:rPr>
        <w:t>)</w:t>
      </w:r>
      <w:r w:rsidRPr="001B1F39">
        <w:rPr>
          <w:rFonts w:cstheme="minorHAnsi"/>
          <w:sz w:val="24"/>
          <w:szCs w:val="24"/>
        </w:rPr>
        <w:t xml:space="preserve"> </w:t>
      </w:r>
      <w:r w:rsidR="00227F13" w:rsidRPr="001B1F39">
        <w:rPr>
          <w:rFonts w:cstheme="minorHAnsi"/>
          <w:sz w:val="24"/>
          <w:szCs w:val="24"/>
        </w:rPr>
        <w:t xml:space="preserve">of memory </w:t>
      </w:r>
      <w:r w:rsidR="00BF36AC" w:rsidRPr="001B1F39">
        <w:rPr>
          <w:rFonts w:cstheme="minorHAnsi"/>
          <w:sz w:val="24"/>
          <w:szCs w:val="24"/>
        </w:rPr>
        <w:t>per c</w:t>
      </w:r>
      <w:r w:rsidRPr="001B1F39">
        <w:rPr>
          <w:rFonts w:cstheme="minorHAnsi"/>
          <w:sz w:val="24"/>
          <w:szCs w:val="24"/>
        </w:rPr>
        <w:t xml:space="preserve">ore, and the Offeror’s </w:t>
      </w:r>
      <w:r w:rsidR="00B03578" w:rsidRPr="001B1F39">
        <w:rPr>
          <w:rFonts w:cstheme="minorHAnsi"/>
          <w:sz w:val="24"/>
          <w:szCs w:val="24"/>
        </w:rPr>
        <w:t xml:space="preserve">system </w:t>
      </w:r>
      <w:r w:rsidR="00BF36AC" w:rsidRPr="001B1F39">
        <w:rPr>
          <w:rFonts w:cstheme="minorHAnsi"/>
          <w:sz w:val="24"/>
          <w:szCs w:val="24"/>
        </w:rPr>
        <w:t xml:space="preserve">consists of </w:t>
      </w:r>
      <w:r w:rsidR="00A96CA1">
        <w:rPr>
          <w:rFonts w:cstheme="minorHAnsi"/>
          <w:sz w:val="24"/>
          <w:szCs w:val="24"/>
        </w:rPr>
        <w:t>92</w:t>
      </w:r>
      <w:r w:rsidR="00F31643">
        <w:rPr>
          <w:rFonts w:cstheme="minorHAnsi"/>
          <w:sz w:val="24"/>
          <w:szCs w:val="24"/>
        </w:rPr>
        <w:t xml:space="preserve">-core nodes </w:t>
      </w:r>
      <w:r w:rsidR="00A96CA1">
        <w:rPr>
          <w:rFonts w:cstheme="minorHAnsi"/>
          <w:sz w:val="24"/>
          <w:szCs w:val="24"/>
        </w:rPr>
        <w:t xml:space="preserve">each </w:t>
      </w:r>
      <w:r w:rsidR="00F31643">
        <w:rPr>
          <w:rFonts w:cstheme="minorHAnsi"/>
          <w:sz w:val="24"/>
          <w:szCs w:val="24"/>
        </w:rPr>
        <w:t xml:space="preserve">with </w:t>
      </w:r>
      <w:r w:rsidR="00A96CA1">
        <w:rPr>
          <w:rFonts w:cstheme="minorHAnsi"/>
          <w:sz w:val="24"/>
          <w:szCs w:val="24"/>
        </w:rPr>
        <w:t>128 GB of memory (~1.39</w:t>
      </w:r>
      <w:r w:rsidR="00F31643">
        <w:rPr>
          <w:rFonts w:cstheme="minorHAnsi"/>
          <w:sz w:val="24"/>
          <w:szCs w:val="24"/>
        </w:rPr>
        <w:t xml:space="preserve"> GB </w:t>
      </w:r>
      <w:r w:rsidR="00BF36AC" w:rsidRPr="001B1F39">
        <w:rPr>
          <w:rFonts w:cstheme="minorHAnsi"/>
          <w:sz w:val="24"/>
          <w:szCs w:val="24"/>
        </w:rPr>
        <w:t>per c</w:t>
      </w:r>
      <w:r w:rsidRPr="001B1F39">
        <w:rPr>
          <w:rFonts w:cstheme="minorHAnsi"/>
          <w:sz w:val="24"/>
          <w:szCs w:val="24"/>
        </w:rPr>
        <w:t>ore</w:t>
      </w:r>
      <w:r w:rsidR="00A96CA1">
        <w:rPr>
          <w:rFonts w:cstheme="minorHAnsi"/>
          <w:sz w:val="24"/>
          <w:szCs w:val="24"/>
        </w:rPr>
        <w:t>)</w:t>
      </w:r>
      <w:r w:rsidRPr="001B1F39">
        <w:rPr>
          <w:rFonts w:cstheme="minorHAnsi"/>
          <w:sz w:val="24"/>
          <w:szCs w:val="24"/>
        </w:rPr>
        <w:t>, then it will requir</w:t>
      </w:r>
      <w:r w:rsidR="00227F13" w:rsidRPr="001B1F39">
        <w:rPr>
          <w:rFonts w:cstheme="minorHAnsi"/>
          <w:sz w:val="24"/>
          <w:szCs w:val="24"/>
        </w:rPr>
        <w:t xml:space="preserve">e </w:t>
      </w:r>
      <w:r w:rsidR="00A96CA1">
        <w:rPr>
          <w:rFonts w:cstheme="minorHAnsi"/>
          <w:sz w:val="24"/>
          <w:szCs w:val="24"/>
        </w:rPr>
        <w:t>nine</w:t>
      </w:r>
      <w:r w:rsidR="00A96CA1" w:rsidRPr="001B1F39">
        <w:rPr>
          <w:rFonts w:cstheme="minorHAnsi"/>
          <w:sz w:val="24"/>
          <w:szCs w:val="24"/>
        </w:rPr>
        <w:t xml:space="preserve"> </w:t>
      </w:r>
      <w:r w:rsidR="00BF36AC" w:rsidRPr="001B1F39">
        <w:rPr>
          <w:rFonts w:cstheme="minorHAnsi"/>
          <w:sz w:val="24"/>
          <w:szCs w:val="24"/>
        </w:rPr>
        <w:t>n</w:t>
      </w:r>
      <w:r w:rsidR="00227F13" w:rsidRPr="001B1F39">
        <w:rPr>
          <w:rFonts w:cstheme="minorHAnsi"/>
          <w:sz w:val="24"/>
          <w:szCs w:val="24"/>
        </w:rPr>
        <w:t xml:space="preserve">odes to run the benchmark. </w:t>
      </w:r>
      <w:r w:rsidRPr="001B1F39">
        <w:rPr>
          <w:rFonts w:cstheme="minorHAnsi"/>
          <w:sz w:val="24"/>
          <w:szCs w:val="24"/>
        </w:rPr>
        <w:t>In this case</w:t>
      </w:r>
      <w:r w:rsidR="00227F13" w:rsidRPr="001B1F39">
        <w:rPr>
          <w:rFonts w:cstheme="minorHAnsi"/>
          <w:sz w:val="24"/>
          <w:szCs w:val="24"/>
        </w:rPr>
        <w:t>,</w:t>
      </w:r>
      <w:r w:rsidRPr="001B1F39">
        <w:rPr>
          <w:rFonts w:cstheme="minorHAnsi"/>
          <w:sz w:val="24"/>
          <w:szCs w:val="24"/>
        </w:rPr>
        <w:t xml:space="preserve"> the benchmark may be run using </w:t>
      </w:r>
      <w:r w:rsidR="00A96CA1">
        <w:rPr>
          <w:rFonts w:cstheme="minorHAnsi"/>
          <w:sz w:val="24"/>
          <w:szCs w:val="24"/>
        </w:rPr>
        <w:t>64</w:t>
      </w:r>
      <w:r w:rsidR="00A96CA1" w:rsidRPr="001B1F39">
        <w:rPr>
          <w:rFonts w:cstheme="minorHAnsi"/>
          <w:sz w:val="24"/>
          <w:szCs w:val="24"/>
        </w:rPr>
        <w:t xml:space="preserve"> </w:t>
      </w:r>
      <w:r w:rsidR="00BF36AC" w:rsidRPr="001B1F39">
        <w:rPr>
          <w:rFonts w:cstheme="minorHAnsi"/>
          <w:sz w:val="24"/>
          <w:szCs w:val="24"/>
        </w:rPr>
        <w:t>c</w:t>
      </w:r>
      <w:r w:rsidRPr="001B1F39">
        <w:rPr>
          <w:rFonts w:cstheme="minorHAnsi"/>
          <w:sz w:val="24"/>
          <w:szCs w:val="24"/>
        </w:rPr>
        <w:t xml:space="preserve">ores on each of the </w:t>
      </w:r>
      <w:r w:rsidR="00A96CA1">
        <w:rPr>
          <w:rFonts w:cstheme="minorHAnsi"/>
          <w:sz w:val="24"/>
          <w:szCs w:val="24"/>
        </w:rPr>
        <w:t>nine</w:t>
      </w:r>
      <w:r w:rsidR="00A96CA1" w:rsidRPr="001B1F39">
        <w:rPr>
          <w:rFonts w:cstheme="minorHAnsi"/>
          <w:sz w:val="24"/>
          <w:szCs w:val="24"/>
        </w:rPr>
        <w:t xml:space="preserve"> </w:t>
      </w:r>
      <w:r w:rsidR="00BF36AC" w:rsidRPr="001B1F39">
        <w:rPr>
          <w:rFonts w:cstheme="minorHAnsi"/>
          <w:sz w:val="24"/>
          <w:szCs w:val="24"/>
        </w:rPr>
        <w:t>n</w:t>
      </w:r>
      <w:r w:rsidRPr="001B1F39">
        <w:rPr>
          <w:rFonts w:cstheme="minorHAnsi"/>
          <w:sz w:val="24"/>
          <w:szCs w:val="24"/>
        </w:rPr>
        <w:t>odes.</w:t>
      </w:r>
    </w:p>
    <w:p w14:paraId="064999B7" w14:textId="77777777" w:rsidR="00D858DB" w:rsidRPr="001B1F39" w:rsidRDefault="00D858DB" w:rsidP="00D858DB">
      <w:pPr>
        <w:pStyle w:val="NoSpacing"/>
        <w:rPr>
          <w:rFonts w:cstheme="minorHAnsi"/>
          <w:sz w:val="24"/>
          <w:szCs w:val="24"/>
        </w:rPr>
      </w:pPr>
    </w:p>
    <w:p w14:paraId="509AA55F" w14:textId="04DBE536" w:rsidR="00227F13" w:rsidRPr="001B1F39" w:rsidRDefault="00974C04" w:rsidP="00227F13">
      <w:pPr>
        <w:pStyle w:val="NoSpacing"/>
        <w:rPr>
          <w:rFonts w:cstheme="minorHAnsi"/>
          <w:sz w:val="24"/>
          <w:szCs w:val="24"/>
        </w:rPr>
      </w:pPr>
      <w:r w:rsidRPr="001B1F39">
        <w:rPr>
          <w:rFonts w:cstheme="minorHAnsi"/>
          <w:sz w:val="24"/>
          <w:szCs w:val="24"/>
        </w:rPr>
        <w:t xml:space="preserve">If either </w:t>
      </w:r>
      <w:r w:rsidR="00883800" w:rsidRPr="001B1F39">
        <w:rPr>
          <w:rFonts w:cstheme="minorHAnsi"/>
          <w:sz w:val="24"/>
          <w:szCs w:val="24"/>
        </w:rPr>
        <w:t xml:space="preserve">of the above undersubscribed </w:t>
      </w:r>
      <w:r w:rsidR="00D858DB" w:rsidRPr="001B1F39">
        <w:rPr>
          <w:rFonts w:cstheme="minorHAnsi"/>
          <w:sz w:val="24"/>
          <w:szCs w:val="24"/>
        </w:rPr>
        <w:t>cases</w:t>
      </w:r>
      <w:r w:rsidRPr="001B1F39">
        <w:rPr>
          <w:rFonts w:cstheme="minorHAnsi"/>
          <w:sz w:val="24"/>
          <w:szCs w:val="24"/>
        </w:rPr>
        <w:t xml:space="preserve"> is used by the Offeror</w:t>
      </w:r>
      <w:r w:rsidR="00D858DB" w:rsidRPr="001B1F39">
        <w:rPr>
          <w:rFonts w:cstheme="minorHAnsi"/>
          <w:sz w:val="24"/>
          <w:szCs w:val="24"/>
        </w:rPr>
        <w:t xml:space="preserve">, the </w:t>
      </w:r>
      <w:r w:rsidR="00860F7A">
        <w:rPr>
          <w:rFonts w:cstheme="minorHAnsi"/>
          <w:sz w:val="24"/>
          <w:szCs w:val="24"/>
        </w:rPr>
        <w:t>Technical V</w:t>
      </w:r>
      <w:r w:rsidR="00883800" w:rsidRPr="001B1F39">
        <w:rPr>
          <w:rFonts w:cstheme="minorHAnsi"/>
          <w:sz w:val="24"/>
          <w:szCs w:val="24"/>
        </w:rPr>
        <w:t xml:space="preserve">olume of the </w:t>
      </w:r>
      <w:r w:rsidR="00227F13" w:rsidRPr="001B1F39">
        <w:rPr>
          <w:rFonts w:cstheme="minorHAnsi"/>
          <w:sz w:val="24"/>
          <w:szCs w:val="24"/>
        </w:rPr>
        <w:t>O</w:t>
      </w:r>
      <w:r w:rsidR="00D858DB" w:rsidRPr="001B1F39">
        <w:rPr>
          <w:rFonts w:cstheme="minorHAnsi"/>
          <w:sz w:val="24"/>
          <w:szCs w:val="24"/>
        </w:rPr>
        <w:t>fferor</w:t>
      </w:r>
      <w:r w:rsidR="00883800" w:rsidRPr="001B1F39">
        <w:rPr>
          <w:rFonts w:cstheme="minorHAnsi"/>
          <w:sz w:val="24"/>
          <w:szCs w:val="24"/>
        </w:rPr>
        <w:t>’s proposal</w:t>
      </w:r>
      <w:r w:rsidR="00D858DB" w:rsidRPr="001B1F39">
        <w:rPr>
          <w:rFonts w:cstheme="minorHAnsi"/>
          <w:sz w:val="24"/>
          <w:szCs w:val="24"/>
        </w:rPr>
        <w:t xml:space="preserve"> </w:t>
      </w:r>
      <w:r w:rsidR="00227F13" w:rsidRPr="001B1F39">
        <w:rPr>
          <w:rFonts w:cstheme="minorHAnsi"/>
          <w:sz w:val="24"/>
          <w:szCs w:val="24"/>
        </w:rPr>
        <w:t>shall</w:t>
      </w:r>
      <w:r w:rsidRPr="001B1F39">
        <w:rPr>
          <w:rFonts w:cstheme="minorHAnsi"/>
          <w:sz w:val="24"/>
          <w:szCs w:val="24"/>
        </w:rPr>
        <w:t>:</w:t>
      </w:r>
    </w:p>
    <w:p w14:paraId="57C70793" w14:textId="41F083A6" w:rsidR="00D858DB" w:rsidRPr="001B1F39" w:rsidRDefault="00227F13" w:rsidP="00860F7A">
      <w:pPr>
        <w:pStyle w:val="NoSpacing"/>
        <w:numPr>
          <w:ilvl w:val="0"/>
          <w:numId w:val="5"/>
        </w:numPr>
        <w:ind w:left="810"/>
        <w:rPr>
          <w:rFonts w:cstheme="minorHAnsi"/>
          <w:sz w:val="24"/>
          <w:szCs w:val="24"/>
        </w:rPr>
      </w:pPr>
      <w:r w:rsidRPr="001B1F39">
        <w:rPr>
          <w:rFonts w:cstheme="minorHAnsi"/>
          <w:sz w:val="24"/>
          <w:szCs w:val="24"/>
        </w:rPr>
        <w:t>P</w:t>
      </w:r>
      <w:r w:rsidR="00D858DB" w:rsidRPr="001B1F39">
        <w:rPr>
          <w:rFonts w:cstheme="minorHAnsi"/>
          <w:sz w:val="24"/>
          <w:szCs w:val="24"/>
        </w:rPr>
        <w:t xml:space="preserve">rovide </w:t>
      </w:r>
      <w:r w:rsidR="00A96CA1">
        <w:rPr>
          <w:rFonts w:cstheme="minorHAnsi"/>
          <w:sz w:val="24"/>
          <w:szCs w:val="24"/>
        </w:rPr>
        <w:t>an</w:t>
      </w:r>
      <w:r w:rsidRPr="001B1F39">
        <w:rPr>
          <w:rFonts w:cstheme="minorHAnsi"/>
          <w:sz w:val="24"/>
          <w:szCs w:val="24"/>
        </w:rPr>
        <w:t xml:space="preserve"> explanation of why the benchmark</w:t>
      </w:r>
      <w:r w:rsidR="00D858DB" w:rsidRPr="001B1F39">
        <w:rPr>
          <w:rFonts w:cstheme="minorHAnsi"/>
          <w:sz w:val="24"/>
          <w:szCs w:val="24"/>
        </w:rPr>
        <w:t xml:space="preserve"> could not run in a </w:t>
      </w:r>
      <w:r w:rsidR="002A3255" w:rsidRPr="001B1F39">
        <w:rPr>
          <w:rFonts w:cstheme="minorHAnsi"/>
          <w:sz w:val="24"/>
          <w:szCs w:val="24"/>
        </w:rPr>
        <w:t>fully subscribed</w:t>
      </w:r>
      <w:r w:rsidR="00D858DB" w:rsidRPr="001B1F39">
        <w:rPr>
          <w:rFonts w:cstheme="minorHAnsi"/>
          <w:sz w:val="24"/>
          <w:szCs w:val="24"/>
        </w:rPr>
        <w:t xml:space="preserve"> mode, and how the undersubscribed run was configured to allow the </w:t>
      </w:r>
      <w:r w:rsidRPr="001B1F39">
        <w:rPr>
          <w:rFonts w:cstheme="minorHAnsi"/>
          <w:sz w:val="24"/>
          <w:szCs w:val="24"/>
        </w:rPr>
        <w:t>benchmark to run</w:t>
      </w:r>
      <w:r w:rsidR="00883800" w:rsidRPr="001B1F39">
        <w:rPr>
          <w:rFonts w:cstheme="minorHAnsi"/>
          <w:sz w:val="24"/>
          <w:szCs w:val="24"/>
        </w:rPr>
        <w:t>.</w:t>
      </w:r>
    </w:p>
    <w:p w14:paraId="097A78FC" w14:textId="0BF79998" w:rsidR="00227F13" w:rsidRPr="001B1F39" w:rsidRDefault="00974C04" w:rsidP="00860F7A">
      <w:pPr>
        <w:pStyle w:val="NoSpacing"/>
        <w:numPr>
          <w:ilvl w:val="0"/>
          <w:numId w:val="5"/>
        </w:numPr>
        <w:ind w:left="810"/>
        <w:rPr>
          <w:rFonts w:cstheme="minorHAnsi"/>
          <w:sz w:val="24"/>
          <w:szCs w:val="24"/>
        </w:rPr>
      </w:pPr>
      <w:r w:rsidRPr="001B1F39">
        <w:rPr>
          <w:rFonts w:cstheme="minorHAnsi"/>
          <w:sz w:val="24"/>
          <w:szCs w:val="24"/>
        </w:rPr>
        <w:t>D</w:t>
      </w:r>
      <w:r w:rsidR="00227F13" w:rsidRPr="001B1F39">
        <w:rPr>
          <w:rFonts w:cstheme="minorHAnsi"/>
          <w:sz w:val="24"/>
          <w:szCs w:val="24"/>
        </w:rPr>
        <w:t>ocument</w:t>
      </w:r>
      <w:r w:rsidRPr="001B1F39">
        <w:rPr>
          <w:rFonts w:cstheme="minorHAnsi"/>
          <w:sz w:val="24"/>
          <w:szCs w:val="24"/>
        </w:rPr>
        <w:t>,</w:t>
      </w:r>
      <w:r w:rsidR="00883800" w:rsidRPr="001B1F39">
        <w:rPr>
          <w:rFonts w:cstheme="minorHAnsi"/>
          <w:sz w:val="24"/>
          <w:szCs w:val="24"/>
        </w:rPr>
        <w:t xml:space="preserve"> explain</w:t>
      </w:r>
      <w:r w:rsidRPr="001B1F39">
        <w:rPr>
          <w:rFonts w:cstheme="minorHAnsi"/>
          <w:sz w:val="24"/>
          <w:szCs w:val="24"/>
        </w:rPr>
        <w:t xml:space="preserve"> and make</w:t>
      </w:r>
      <w:r w:rsidR="00227F13" w:rsidRPr="001B1F39">
        <w:rPr>
          <w:rFonts w:cstheme="minorHAnsi"/>
          <w:sz w:val="24"/>
          <w:szCs w:val="24"/>
        </w:rPr>
        <w:t xml:space="preserve"> the appropriate </w:t>
      </w:r>
      <w:r w:rsidR="00A175E4" w:rsidRPr="001B1F39">
        <w:rPr>
          <w:rFonts w:cstheme="minorHAnsi"/>
          <w:sz w:val="24"/>
          <w:szCs w:val="24"/>
        </w:rPr>
        <w:t>additions</w:t>
      </w:r>
      <w:r w:rsidR="00227F13" w:rsidRPr="001B1F39">
        <w:rPr>
          <w:rFonts w:cstheme="minorHAnsi"/>
          <w:sz w:val="24"/>
          <w:szCs w:val="24"/>
        </w:rPr>
        <w:t xml:space="preserve"> to the benchmark results spreadsheet</w:t>
      </w:r>
      <w:r w:rsidR="00A175E4" w:rsidRPr="001B1F39">
        <w:rPr>
          <w:rFonts w:cstheme="minorHAnsi"/>
          <w:sz w:val="24"/>
          <w:szCs w:val="24"/>
        </w:rPr>
        <w:t xml:space="preserve"> to provide an additional, alternate</w:t>
      </w:r>
      <w:r w:rsidR="00227F13" w:rsidRPr="001B1F39">
        <w:rPr>
          <w:rFonts w:cstheme="minorHAnsi"/>
          <w:sz w:val="24"/>
          <w:szCs w:val="24"/>
        </w:rPr>
        <w:t xml:space="preserve"> calculation of </w:t>
      </w:r>
      <w:r w:rsidR="00EC64B7" w:rsidRPr="00F31643">
        <w:rPr>
          <w:rFonts w:cstheme="minorHAnsi"/>
          <w:sz w:val="24"/>
          <w:szCs w:val="24"/>
        </w:rPr>
        <w:t>C</w:t>
      </w:r>
      <w:r w:rsidR="00BF36AC" w:rsidRPr="00F31643">
        <w:rPr>
          <w:rFonts w:cstheme="minorHAnsi"/>
          <w:sz w:val="24"/>
          <w:szCs w:val="24"/>
        </w:rPr>
        <w:t>SEP</w:t>
      </w:r>
      <w:r w:rsidR="00537AAF" w:rsidRPr="001B1F39">
        <w:rPr>
          <w:rFonts w:cstheme="minorHAnsi"/>
          <w:sz w:val="24"/>
          <w:szCs w:val="24"/>
        </w:rPr>
        <w:t xml:space="preserve"> to account for the unutilized c</w:t>
      </w:r>
      <w:r w:rsidR="00227F13" w:rsidRPr="001B1F39">
        <w:rPr>
          <w:rFonts w:cstheme="minorHAnsi"/>
          <w:sz w:val="24"/>
          <w:szCs w:val="24"/>
        </w:rPr>
        <w:t>ores</w:t>
      </w:r>
      <w:r w:rsidR="007912D2" w:rsidRPr="001B1F39">
        <w:rPr>
          <w:rFonts w:cstheme="minorHAnsi"/>
          <w:sz w:val="24"/>
          <w:szCs w:val="24"/>
        </w:rPr>
        <w:t>, if necessary</w:t>
      </w:r>
      <w:r w:rsidR="00227F13" w:rsidRPr="001B1F39">
        <w:rPr>
          <w:rFonts w:cstheme="minorHAnsi"/>
          <w:sz w:val="24"/>
          <w:szCs w:val="24"/>
        </w:rPr>
        <w:t>.</w:t>
      </w:r>
      <w:r w:rsidR="00860F7A">
        <w:rPr>
          <w:rFonts w:cstheme="minorHAnsi"/>
          <w:sz w:val="24"/>
          <w:szCs w:val="24"/>
        </w:rPr>
        <w:br/>
      </w:r>
    </w:p>
    <w:p w14:paraId="11F1BD07" w14:textId="3F9FC498" w:rsidR="0098490C" w:rsidRPr="001B1F39" w:rsidRDefault="00652805" w:rsidP="00CC5B0F">
      <w:pPr>
        <w:pStyle w:val="Heading2"/>
        <w:ind w:left="720" w:hanging="720"/>
        <w:rPr>
          <w:rFonts w:asciiTheme="minorHAnsi" w:hAnsiTheme="minorHAnsi" w:cstheme="minorHAnsi"/>
        </w:rPr>
      </w:pPr>
      <w:bookmarkStart w:id="37" w:name="_Toc280347412"/>
      <w:bookmarkStart w:id="38" w:name="_Ref414351947"/>
      <w:bookmarkStart w:id="39" w:name="_Toc414353161"/>
      <w:bookmarkStart w:id="40" w:name="_Toc15029826"/>
      <w:bookmarkStart w:id="41" w:name="_Toc35525151"/>
      <w:bookmarkStart w:id="42" w:name="_Toc280347411"/>
      <w:bookmarkStart w:id="43" w:name="_Toc414353160"/>
      <w:r>
        <w:rPr>
          <w:rFonts w:asciiTheme="minorHAnsi" w:hAnsiTheme="minorHAnsi" w:cstheme="minorHAnsi"/>
        </w:rPr>
        <w:t xml:space="preserve">4.3   </w:t>
      </w:r>
      <w:r w:rsidR="0098490C" w:rsidRPr="001B1F39">
        <w:rPr>
          <w:rFonts w:asciiTheme="minorHAnsi" w:hAnsiTheme="minorHAnsi" w:cstheme="minorHAnsi"/>
        </w:rPr>
        <w:t>Benchmark System(s)</w:t>
      </w:r>
      <w:bookmarkEnd w:id="37"/>
      <w:bookmarkEnd w:id="38"/>
      <w:bookmarkEnd w:id="39"/>
      <w:bookmarkEnd w:id="40"/>
      <w:bookmarkEnd w:id="41"/>
    </w:p>
    <w:p w14:paraId="01ED73D0" w14:textId="567925A4" w:rsidR="0098490C" w:rsidRPr="001B1F39" w:rsidRDefault="0098490C" w:rsidP="0098490C">
      <w:pPr>
        <w:rPr>
          <w:rFonts w:cstheme="minorHAnsi"/>
          <w:sz w:val="24"/>
          <w:szCs w:val="24"/>
        </w:rPr>
      </w:pPr>
      <w:r w:rsidRPr="001B1F39">
        <w:rPr>
          <w:rFonts w:cstheme="minorHAnsi"/>
          <w:sz w:val="24"/>
          <w:szCs w:val="24"/>
        </w:rPr>
        <w:t>The system</w:t>
      </w:r>
      <w:r w:rsidR="00C26E3D">
        <w:rPr>
          <w:rFonts w:cstheme="minorHAnsi"/>
          <w:sz w:val="24"/>
          <w:szCs w:val="24"/>
        </w:rPr>
        <w:t>(s)</w:t>
      </w:r>
      <w:r w:rsidRPr="001B1F39">
        <w:rPr>
          <w:rFonts w:cstheme="minorHAnsi"/>
          <w:sz w:val="24"/>
          <w:szCs w:val="24"/>
        </w:rPr>
        <w:t xml:space="preserve"> on which the Offeror runs the NWSC-</w:t>
      </w:r>
      <w:r w:rsidR="00E228B7" w:rsidRPr="001B1F39">
        <w:rPr>
          <w:rFonts w:cstheme="minorHAnsi"/>
          <w:sz w:val="24"/>
          <w:szCs w:val="24"/>
        </w:rPr>
        <w:t>3</w:t>
      </w:r>
      <w:r w:rsidRPr="001B1F39">
        <w:rPr>
          <w:rFonts w:cstheme="minorHAnsi"/>
          <w:sz w:val="24"/>
          <w:szCs w:val="24"/>
        </w:rPr>
        <w:t xml:space="preserve"> benchmarks shall be as architecturally close as possible to that proposed by the Offeror.</w:t>
      </w:r>
    </w:p>
    <w:p w14:paraId="0D80A3DE" w14:textId="03311011" w:rsidR="0098490C" w:rsidRPr="001B1F39" w:rsidRDefault="0098490C" w:rsidP="0098490C">
      <w:pPr>
        <w:rPr>
          <w:rFonts w:cstheme="minorHAnsi"/>
          <w:sz w:val="24"/>
          <w:szCs w:val="24"/>
        </w:rPr>
      </w:pPr>
      <w:r w:rsidRPr="001B1F39">
        <w:rPr>
          <w:rFonts w:cstheme="minorHAnsi"/>
          <w:sz w:val="24"/>
          <w:szCs w:val="24"/>
        </w:rPr>
        <w:t>The Offeror shall provide the key characteristics of the benchmark system(s) as requested in the “</w:t>
      </w:r>
      <w:r w:rsidRPr="001B1F39">
        <w:rPr>
          <w:rFonts w:cstheme="minorHAnsi"/>
          <w:b/>
          <w:sz w:val="24"/>
          <w:szCs w:val="24"/>
        </w:rPr>
        <w:t>Benchmark System</w:t>
      </w:r>
      <w:r w:rsidR="009B173A" w:rsidRPr="00000D2C">
        <w:rPr>
          <w:rFonts w:cstheme="minorHAnsi"/>
          <w:bCs/>
          <w:sz w:val="24"/>
          <w:szCs w:val="24"/>
        </w:rPr>
        <w:t>”</w:t>
      </w:r>
      <w:r w:rsidR="00C26E3D">
        <w:rPr>
          <w:rFonts w:cstheme="minorHAnsi"/>
          <w:sz w:val="24"/>
          <w:szCs w:val="24"/>
        </w:rPr>
        <w:t xml:space="preserve"> worksheet of the Benchmark R</w:t>
      </w:r>
      <w:r w:rsidRPr="001B1F39">
        <w:rPr>
          <w:rFonts w:cstheme="minorHAnsi"/>
          <w:sz w:val="24"/>
          <w:szCs w:val="24"/>
        </w:rPr>
        <w:t>esults spreadsheet</w:t>
      </w:r>
      <w:r w:rsidR="00DF7317" w:rsidRPr="001B1F39">
        <w:rPr>
          <w:rFonts w:cstheme="minorHAnsi"/>
          <w:sz w:val="24"/>
          <w:szCs w:val="24"/>
        </w:rPr>
        <w:t xml:space="preserve"> and provide a de</w:t>
      </w:r>
      <w:r w:rsidR="00C26E3D">
        <w:rPr>
          <w:rFonts w:cstheme="minorHAnsi"/>
          <w:sz w:val="24"/>
          <w:szCs w:val="24"/>
        </w:rPr>
        <w:t>scription of the system in the Technical V</w:t>
      </w:r>
      <w:r w:rsidR="00DF7317" w:rsidRPr="001B1F39">
        <w:rPr>
          <w:rFonts w:cstheme="minorHAnsi"/>
          <w:sz w:val="24"/>
          <w:szCs w:val="24"/>
        </w:rPr>
        <w:t>olume of the Offeror’s proposal</w:t>
      </w:r>
      <w:r w:rsidR="00C26E3D">
        <w:rPr>
          <w:rFonts w:cstheme="minorHAnsi"/>
          <w:sz w:val="24"/>
          <w:szCs w:val="24"/>
        </w:rPr>
        <w:t xml:space="preserve">. </w:t>
      </w:r>
      <w:r w:rsidRPr="001B1F39">
        <w:rPr>
          <w:rFonts w:cstheme="minorHAnsi"/>
          <w:sz w:val="24"/>
          <w:szCs w:val="24"/>
        </w:rPr>
        <w:t>All benchmarks shall be run on the same benchmark system with an identical system configur</w:t>
      </w:r>
      <w:r w:rsidR="00C26E3D">
        <w:rPr>
          <w:rFonts w:cstheme="minorHAnsi"/>
          <w:sz w:val="24"/>
          <w:szCs w:val="24"/>
        </w:rPr>
        <w:t xml:space="preserve">ation used for all benchmarks. </w:t>
      </w:r>
      <w:r w:rsidRPr="001B1F39">
        <w:rPr>
          <w:rFonts w:cstheme="minorHAnsi"/>
          <w:sz w:val="24"/>
          <w:szCs w:val="24"/>
        </w:rPr>
        <w:t>If the Offeror runs some benchmarks on a different system, the Offeror shall provide a rationale for doing so and explain how it is of benefit to UCAR.</w:t>
      </w:r>
      <w:r w:rsidR="00A96CA1">
        <w:rPr>
          <w:rFonts w:cstheme="minorHAnsi"/>
          <w:sz w:val="24"/>
          <w:szCs w:val="24"/>
        </w:rPr>
        <w:t xml:space="preserve"> The Offeror should replicate the “</w:t>
      </w:r>
      <w:r w:rsidR="00A96CA1" w:rsidRPr="00000D2C">
        <w:rPr>
          <w:rFonts w:cstheme="minorHAnsi"/>
          <w:b/>
          <w:bCs/>
          <w:sz w:val="24"/>
          <w:szCs w:val="24"/>
        </w:rPr>
        <w:t>Benchmark System</w:t>
      </w:r>
      <w:r w:rsidR="00A96CA1">
        <w:rPr>
          <w:rFonts w:cstheme="minorHAnsi"/>
          <w:sz w:val="24"/>
          <w:szCs w:val="24"/>
        </w:rPr>
        <w:t>” worksheet and provide the requested information for each system used by the Offeror to run the NWSC-3 benchmarks.</w:t>
      </w:r>
    </w:p>
    <w:p w14:paraId="2C6A6437" w14:textId="0258DD4A" w:rsidR="0056112A" w:rsidRPr="001B1F39" w:rsidRDefault="00652805" w:rsidP="00CC5B0F">
      <w:pPr>
        <w:pStyle w:val="Heading2"/>
        <w:ind w:left="720" w:hanging="720"/>
        <w:rPr>
          <w:rFonts w:asciiTheme="minorHAnsi" w:hAnsiTheme="minorHAnsi" w:cstheme="minorHAnsi"/>
        </w:rPr>
      </w:pPr>
      <w:bookmarkStart w:id="44" w:name="_Toc15029828"/>
      <w:bookmarkStart w:id="45" w:name="_Toc35525152"/>
      <w:bookmarkStart w:id="46" w:name="_Ref279507664"/>
      <w:bookmarkStart w:id="47" w:name="_Toc280347413"/>
      <w:bookmarkStart w:id="48" w:name="_Toc414353162"/>
      <w:bookmarkEnd w:id="42"/>
      <w:bookmarkEnd w:id="43"/>
      <w:r>
        <w:rPr>
          <w:rFonts w:asciiTheme="minorHAnsi" w:hAnsiTheme="minorHAnsi" w:cstheme="minorHAnsi"/>
        </w:rPr>
        <w:t>4.</w:t>
      </w:r>
      <w:r w:rsidR="00E4201C">
        <w:rPr>
          <w:rFonts w:asciiTheme="minorHAnsi" w:hAnsiTheme="minorHAnsi" w:cstheme="minorHAnsi"/>
        </w:rPr>
        <w:t xml:space="preserve">4   </w:t>
      </w:r>
      <w:r>
        <w:rPr>
          <w:rFonts w:asciiTheme="minorHAnsi" w:hAnsiTheme="minorHAnsi" w:cstheme="minorHAnsi"/>
        </w:rPr>
        <w:t>As-i</w:t>
      </w:r>
      <w:r w:rsidR="0056112A" w:rsidRPr="001B1F39">
        <w:rPr>
          <w:rFonts w:asciiTheme="minorHAnsi" w:hAnsiTheme="minorHAnsi" w:cstheme="minorHAnsi"/>
        </w:rPr>
        <w:t>s and Optimized Benchmark Results</w:t>
      </w:r>
      <w:bookmarkEnd w:id="44"/>
      <w:bookmarkEnd w:id="45"/>
    </w:p>
    <w:p w14:paraId="08934B87" w14:textId="77777777" w:rsidR="0056112A" w:rsidRPr="001B1F39" w:rsidRDefault="0056112A" w:rsidP="0056112A">
      <w:pPr>
        <w:pStyle w:val="NoSpacing"/>
        <w:rPr>
          <w:rFonts w:cstheme="minorHAnsi"/>
          <w:sz w:val="24"/>
          <w:szCs w:val="24"/>
        </w:rPr>
      </w:pPr>
      <w:r w:rsidRPr="001B1F39">
        <w:rPr>
          <w:rFonts w:cstheme="minorHAnsi"/>
          <w:sz w:val="24"/>
          <w:szCs w:val="24"/>
        </w:rPr>
        <w:t>The Offeror shall supply benchmark results from “as-is” and, optionally, “optimized” configurations as described below.</w:t>
      </w:r>
    </w:p>
    <w:p w14:paraId="15C540B4" w14:textId="77777777" w:rsidR="0056112A" w:rsidRPr="001B1F39" w:rsidRDefault="0056112A" w:rsidP="0056112A">
      <w:pPr>
        <w:pStyle w:val="NoSpacing"/>
        <w:rPr>
          <w:rFonts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650"/>
      </w:tblGrid>
      <w:tr w:rsidR="0056112A" w:rsidRPr="001B1F39" w14:paraId="479659BE" w14:textId="77777777" w:rsidTr="00860F7A">
        <w:tc>
          <w:tcPr>
            <w:tcW w:w="1710" w:type="dxa"/>
          </w:tcPr>
          <w:p w14:paraId="4B4FF7E1" w14:textId="56A42413" w:rsidR="0056112A" w:rsidRPr="001B1F39" w:rsidRDefault="00321359" w:rsidP="0098490C">
            <w:pPr>
              <w:pStyle w:val="NoSpacing"/>
              <w:rPr>
                <w:rFonts w:cstheme="minorHAnsi"/>
                <w:sz w:val="24"/>
                <w:szCs w:val="24"/>
              </w:rPr>
            </w:pPr>
            <w:r>
              <w:rPr>
                <w:rFonts w:cstheme="minorHAnsi"/>
                <w:sz w:val="24"/>
                <w:szCs w:val="24"/>
              </w:rPr>
              <w:t>“A</w:t>
            </w:r>
            <w:r w:rsidR="0056112A" w:rsidRPr="001B1F39">
              <w:rPr>
                <w:rFonts w:cstheme="minorHAnsi"/>
                <w:sz w:val="24"/>
                <w:szCs w:val="24"/>
              </w:rPr>
              <w:t>s-is”</w:t>
            </w:r>
          </w:p>
        </w:tc>
        <w:tc>
          <w:tcPr>
            <w:tcW w:w="7650" w:type="dxa"/>
          </w:tcPr>
          <w:p w14:paraId="55E55F4F" w14:textId="1C0474D1" w:rsidR="0056112A" w:rsidRPr="001B1F39" w:rsidRDefault="0056112A" w:rsidP="0098490C">
            <w:pPr>
              <w:pStyle w:val="NoSpacing"/>
              <w:rPr>
                <w:rFonts w:cstheme="minorHAnsi"/>
                <w:sz w:val="24"/>
                <w:szCs w:val="24"/>
              </w:rPr>
            </w:pPr>
            <w:r w:rsidRPr="001B1F39">
              <w:rPr>
                <w:rFonts w:cstheme="minorHAnsi"/>
                <w:sz w:val="24"/>
                <w:szCs w:val="24"/>
              </w:rPr>
              <w:t xml:space="preserve">The Offeror shall return results for all benchmarks using a “base set” of compiler flags and runtime environment settings that allow a benchmark to </w:t>
            </w:r>
            <w:r w:rsidRPr="001B1F39">
              <w:rPr>
                <w:rFonts w:cstheme="minorHAnsi"/>
                <w:sz w:val="24"/>
                <w:szCs w:val="24"/>
              </w:rPr>
              <w:lastRenderedPageBreak/>
              <w:t xml:space="preserve">pass its </w:t>
            </w:r>
            <w:r w:rsidR="00C26E3D">
              <w:rPr>
                <w:rFonts w:cstheme="minorHAnsi"/>
                <w:sz w:val="24"/>
                <w:szCs w:val="24"/>
              </w:rPr>
              <w:t xml:space="preserve">numerical validation criteria. </w:t>
            </w:r>
            <w:r w:rsidRPr="001B1F39">
              <w:rPr>
                <w:rFonts w:cstheme="minorHAnsi"/>
                <w:sz w:val="24"/>
                <w:szCs w:val="24"/>
              </w:rPr>
              <w:t>No application source modifications are allowed.</w:t>
            </w:r>
          </w:p>
          <w:p w14:paraId="5B863B1B" w14:textId="77777777" w:rsidR="0056112A" w:rsidRPr="001B1F39" w:rsidRDefault="0056112A" w:rsidP="0098490C">
            <w:pPr>
              <w:pStyle w:val="NoSpacing"/>
              <w:rPr>
                <w:rFonts w:cstheme="minorHAnsi"/>
                <w:sz w:val="24"/>
                <w:szCs w:val="24"/>
              </w:rPr>
            </w:pPr>
          </w:p>
        </w:tc>
      </w:tr>
      <w:tr w:rsidR="0056112A" w:rsidRPr="001B1F39" w14:paraId="1B55E0B5" w14:textId="77777777" w:rsidTr="00860F7A">
        <w:tc>
          <w:tcPr>
            <w:tcW w:w="1710" w:type="dxa"/>
          </w:tcPr>
          <w:p w14:paraId="6DFDAD2E" w14:textId="127B6684" w:rsidR="0056112A" w:rsidRPr="001B1F39" w:rsidRDefault="00321359" w:rsidP="0098490C">
            <w:pPr>
              <w:pStyle w:val="NoSpacing"/>
              <w:rPr>
                <w:rFonts w:cstheme="minorHAnsi"/>
                <w:sz w:val="24"/>
                <w:szCs w:val="24"/>
              </w:rPr>
            </w:pPr>
            <w:r>
              <w:rPr>
                <w:rFonts w:cstheme="minorHAnsi"/>
                <w:sz w:val="24"/>
                <w:szCs w:val="24"/>
              </w:rPr>
              <w:lastRenderedPageBreak/>
              <w:t>“O</w:t>
            </w:r>
            <w:r w:rsidR="0056112A" w:rsidRPr="001B1F39">
              <w:rPr>
                <w:rFonts w:cstheme="minorHAnsi"/>
                <w:sz w:val="24"/>
                <w:szCs w:val="24"/>
              </w:rPr>
              <w:t>ptimized”</w:t>
            </w:r>
          </w:p>
        </w:tc>
        <w:tc>
          <w:tcPr>
            <w:tcW w:w="7650" w:type="dxa"/>
          </w:tcPr>
          <w:p w14:paraId="37E9B1C7" w14:textId="21E35E68" w:rsidR="0056112A" w:rsidRPr="001B1F39" w:rsidRDefault="0056112A" w:rsidP="00E40317">
            <w:pPr>
              <w:pStyle w:val="NoSpacing"/>
              <w:rPr>
                <w:rFonts w:cstheme="minorHAnsi"/>
                <w:sz w:val="24"/>
                <w:szCs w:val="24"/>
              </w:rPr>
            </w:pPr>
            <w:r w:rsidRPr="001B1F39">
              <w:rPr>
                <w:rFonts w:cstheme="minorHAnsi"/>
                <w:sz w:val="24"/>
                <w:szCs w:val="24"/>
              </w:rPr>
              <w:t>The Offeror may return additional benchmark results with any level of optimizat</w:t>
            </w:r>
            <w:r w:rsidR="00C26E3D">
              <w:rPr>
                <w:rFonts w:cstheme="minorHAnsi"/>
                <w:sz w:val="24"/>
                <w:szCs w:val="24"/>
              </w:rPr>
              <w:t>ion beyond the as-is “base set,”</w:t>
            </w:r>
            <w:r w:rsidRPr="001B1F39">
              <w:rPr>
                <w:rFonts w:cstheme="minorHAnsi"/>
                <w:sz w:val="24"/>
                <w:szCs w:val="24"/>
              </w:rPr>
              <w:t xml:space="preserve"> including those resulting from acceptable source code modif</w:t>
            </w:r>
            <w:r w:rsidR="00CE6436">
              <w:rPr>
                <w:rFonts w:cstheme="minorHAnsi"/>
                <w:sz w:val="24"/>
                <w:szCs w:val="24"/>
              </w:rPr>
              <w:t xml:space="preserve">ications as described in </w:t>
            </w:r>
            <w:r w:rsidR="00CE6436" w:rsidRPr="00CE6436">
              <w:rPr>
                <w:rFonts w:cstheme="minorHAnsi"/>
                <w:sz w:val="24"/>
                <w:szCs w:val="24"/>
              </w:rPr>
              <w:t>§</w:t>
            </w:r>
            <w:r w:rsidR="004623C5">
              <w:rPr>
                <w:rFonts w:cstheme="minorHAnsi"/>
                <w:sz w:val="24"/>
                <w:szCs w:val="24"/>
              </w:rPr>
              <w:t>4.6</w:t>
            </w:r>
            <w:r w:rsidRPr="001B1F39">
              <w:rPr>
                <w:rFonts w:cstheme="minorHAnsi"/>
                <w:sz w:val="24"/>
                <w:szCs w:val="24"/>
              </w:rPr>
              <w:t>, that still allows a benchmark to pass its numerical validation criteria.</w:t>
            </w:r>
          </w:p>
        </w:tc>
      </w:tr>
    </w:tbl>
    <w:p w14:paraId="489A492F" w14:textId="77777777" w:rsidR="0056112A" w:rsidRPr="001B1F39" w:rsidRDefault="0056112A" w:rsidP="0056112A">
      <w:pPr>
        <w:pStyle w:val="NoSpacing"/>
        <w:rPr>
          <w:rFonts w:eastAsia="MS Mincho" w:cstheme="minorHAnsi"/>
        </w:rPr>
      </w:pPr>
    </w:p>
    <w:p w14:paraId="61F66A36" w14:textId="57501CC7" w:rsidR="0056112A" w:rsidRPr="001B1F39" w:rsidRDefault="0056112A" w:rsidP="0056112A">
      <w:pPr>
        <w:rPr>
          <w:rFonts w:cstheme="minorHAnsi"/>
          <w:sz w:val="24"/>
          <w:szCs w:val="24"/>
        </w:rPr>
      </w:pPr>
      <w:r w:rsidRPr="001B1F39">
        <w:rPr>
          <w:rFonts w:eastAsia="MS Mincho" w:cstheme="minorHAnsi"/>
          <w:sz w:val="24"/>
          <w:szCs w:val="24"/>
        </w:rPr>
        <w:t xml:space="preserve">For benchmarks that include numerical validation criteria, all configurations of a given benchmark must be run with </w:t>
      </w:r>
      <w:r w:rsidR="005C51CF" w:rsidRPr="001B1F39">
        <w:rPr>
          <w:rFonts w:eastAsia="MS Mincho" w:cstheme="minorHAnsi"/>
          <w:sz w:val="24"/>
          <w:szCs w:val="24"/>
        </w:rPr>
        <w:t>optimization</w:t>
      </w:r>
      <w:r w:rsidRPr="001B1F39">
        <w:rPr>
          <w:rFonts w:eastAsia="MS Mincho" w:cstheme="minorHAnsi"/>
          <w:sz w:val="24"/>
          <w:szCs w:val="24"/>
        </w:rPr>
        <w:t>s no more aggressive than those used for the benchmark’s validation.</w:t>
      </w:r>
    </w:p>
    <w:p w14:paraId="77B78E6A" w14:textId="3016EC79" w:rsidR="00E4201C" w:rsidRPr="001B1F39" w:rsidRDefault="00E4201C" w:rsidP="00E4201C">
      <w:pPr>
        <w:pStyle w:val="Heading2"/>
        <w:ind w:left="720" w:hanging="720"/>
        <w:rPr>
          <w:rFonts w:asciiTheme="minorHAnsi" w:hAnsiTheme="minorHAnsi" w:cstheme="minorHAnsi"/>
        </w:rPr>
      </w:pPr>
      <w:bookmarkStart w:id="49" w:name="_Toc35525153"/>
      <w:bookmarkStart w:id="50" w:name="_Ref415664731"/>
      <w:bookmarkStart w:id="51" w:name="_Ref415664779"/>
      <w:bookmarkStart w:id="52" w:name="_Toc15029829"/>
      <w:r>
        <w:rPr>
          <w:rFonts w:asciiTheme="minorHAnsi" w:hAnsiTheme="minorHAnsi" w:cstheme="minorHAnsi"/>
        </w:rPr>
        <w:t xml:space="preserve">4.5   </w:t>
      </w:r>
      <w:r w:rsidRPr="001B1F39">
        <w:rPr>
          <w:rFonts w:asciiTheme="minorHAnsi" w:hAnsiTheme="minorHAnsi" w:cstheme="minorHAnsi"/>
        </w:rPr>
        <w:t>Benchmark Results Projection</w:t>
      </w:r>
      <w:bookmarkEnd w:id="49"/>
    </w:p>
    <w:p w14:paraId="57DF5FE8" w14:textId="1C37CDD7" w:rsidR="00E4201C" w:rsidRPr="001B1F39" w:rsidRDefault="00E4201C" w:rsidP="00E4201C">
      <w:pPr>
        <w:rPr>
          <w:rFonts w:cstheme="minorHAnsi"/>
          <w:sz w:val="24"/>
          <w:szCs w:val="24"/>
        </w:rPr>
      </w:pPr>
      <w:r w:rsidRPr="001B1F39">
        <w:rPr>
          <w:rFonts w:cstheme="minorHAnsi"/>
          <w:sz w:val="24"/>
          <w:szCs w:val="24"/>
        </w:rPr>
        <w:t xml:space="preserve">The reporting of </w:t>
      </w:r>
      <w:r>
        <w:rPr>
          <w:rFonts w:cstheme="minorHAnsi"/>
          <w:sz w:val="24"/>
          <w:szCs w:val="24"/>
        </w:rPr>
        <w:t xml:space="preserve">only </w:t>
      </w:r>
      <w:r w:rsidRPr="001B1F39">
        <w:rPr>
          <w:rFonts w:cstheme="minorHAnsi"/>
          <w:sz w:val="24"/>
          <w:szCs w:val="24"/>
        </w:rPr>
        <w:t>synthetic or fully simulated benchmark results is</w:t>
      </w:r>
      <w:r>
        <w:rPr>
          <w:rFonts w:cstheme="minorHAnsi"/>
          <w:sz w:val="24"/>
          <w:szCs w:val="24"/>
        </w:rPr>
        <w:t xml:space="preserve"> not acceptable. </w:t>
      </w:r>
      <w:r w:rsidRPr="001B1F39">
        <w:rPr>
          <w:rFonts w:cstheme="minorHAnsi"/>
          <w:sz w:val="24"/>
          <w:szCs w:val="24"/>
        </w:rPr>
        <w:t>Should the Offeror use a benchmark system that is not identical to the proposed system(s)</w:t>
      </w:r>
      <w:r>
        <w:rPr>
          <w:rFonts w:cstheme="minorHAnsi"/>
          <w:sz w:val="24"/>
          <w:szCs w:val="24"/>
        </w:rPr>
        <w:t xml:space="preserve"> and provide projected benchmark timing results in the Benchmark Results spreadsheet to calculate the proposed NWSC-3 system’s CSEP metric</w:t>
      </w:r>
      <w:r w:rsidR="00860F7A">
        <w:rPr>
          <w:rFonts w:cstheme="minorHAnsi"/>
          <w:sz w:val="24"/>
          <w:szCs w:val="24"/>
        </w:rPr>
        <w:t>, the Technical V</w:t>
      </w:r>
      <w:r w:rsidRPr="001B1F39">
        <w:rPr>
          <w:rFonts w:cstheme="minorHAnsi"/>
          <w:sz w:val="24"/>
          <w:szCs w:val="24"/>
        </w:rPr>
        <w:t>olume of the Offeror’s proposal shall describe the scaling model used to project benchmark timing from the benchmark system(s) to the proposed system(s) from actual measured results on the Offeror’s benchmark system(s).</w:t>
      </w:r>
      <w:r>
        <w:rPr>
          <w:rFonts w:cstheme="minorHAnsi"/>
          <w:sz w:val="24"/>
          <w:szCs w:val="24"/>
        </w:rPr>
        <w:t xml:space="preserve">  This scaling model description should be sufficiently detailed to be both understandable and convincing.</w:t>
      </w:r>
    </w:p>
    <w:p w14:paraId="70BA7480" w14:textId="62150CF7" w:rsidR="00C41F54" w:rsidRPr="001B1F39" w:rsidRDefault="00652805" w:rsidP="00CC5B0F">
      <w:pPr>
        <w:pStyle w:val="Heading2"/>
        <w:ind w:left="720" w:hanging="720"/>
        <w:rPr>
          <w:rFonts w:asciiTheme="minorHAnsi" w:hAnsiTheme="minorHAnsi" w:cstheme="minorHAnsi"/>
        </w:rPr>
      </w:pPr>
      <w:bookmarkStart w:id="53" w:name="_Toc35525154"/>
      <w:r>
        <w:rPr>
          <w:rFonts w:asciiTheme="minorHAnsi" w:hAnsiTheme="minorHAnsi" w:cstheme="minorHAnsi"/>
        </w:rPr>
        <w:t xml:space="preserve">4.6   </w:t>
      </w:r>
      <w:r w:rsidR="00860F7A">
        <w:rPr>
          <w:rFonts w:asciiTheme="minorHAnsi" w:hAnsiTheme="minorHAnsi" w:cstheme="minorHAnsi"/>
        </w:rPr>
        <w:t>Benchmark Code Modification</w:t>
      </w:r>
      <w:r w:rsidR="00C41F54" w:rsidRPr="001B1F39">
        <w:rPr>
          <w:rFonts w:asciiTheme="minorHAnsi" w:hAnsiTheme="minorHAnsi" w:cstheme="minorHAnsi"/>
        </w:rPr>
        <w:t>s</w:t>
      </w:r>
      <w:r w:rsidR="00952351" w:rsidRPr="001B1F39">
        <w:rPr>
          <w:rFonts w:asciiTheme="minorHAnsi" w:hAnsiTheme="minorHAnsi" w:cstheme="minorHAnsi"/>
        </w:rPr>
        <w:t xml:space="preserve"> and Optimization</w:t>
      </w:r>
      <w:bookmarkEnd w:id="46"/>
      <w:bookmarkEnd w:id="47"/>
      <w:bookmarkEnd w:id="48"/>
      <w:bookmarkEnd w:id="50"/>
      <w:bookmarkEnd w:id="51"/>
      <w:bookmarkEnd w:id="52"/>
      <w:bookmarkEnd w:id="53"/>
    </w:p>
    <w:p w14:paraId="72315B15" w14:textId="11758592" w:rsidR="00C41F54" w:rsidRPr="001B1F39" w:rsidRDefault="0098490C" w:rsidP="00C41F54">
      <w:pPr>
        <w:pStyle w:val="NoSpacing"/>
        <w:rPr>
          <w:rFonts w:cstheme="minorHAnsi"/>
          <w:sz w:val="24"/>
          <w:szCs w:val="24"/>
        </w:rPr>
      </w:pPr>
      <w:r w:rsidRPr="001B1F39">
        <w:rPr>
          <w:rFonts w:cstheme="minorHAnsi"/>
          <w:sz w:val="24"/>
          <w:szCs w:val="24"/>
        </w:rPr>
        <w:t>In addition to compiler flags and run-time settings, source code modifications are allowed for su</w:t>
      </w:r>
      <w:r w:rsidR="00CE6436">
        <w:rPr>
          <w:rFonts w:cstheme="minorHAnsi"/>
          <w:sz w:val="24"/>
          <w:szCs w:val="24"/>
        </w:rPr>
        <w:t>bmission of “optimized” results;</w:t>
      </w:r>
      <w:r w:rsidRPr="001B1F39">
        <w:rPr>
          <w:rFonts w:cstheme="minorHAnsi"/>
          <w:sz w:val="24"/>
          <w:szCs w:val="24"/>
        </w:rPr>
        <w:t xml:space="preserve"> however</w:t>
      </w:r>
      <w:r w:rsidR="00C41F54" w:rsidRPr="001B1F39">
        <w:rPr>
          <w:rFonts w:cstheme="minorHAnsi"/>
          <w:sz w:val="24"/>
          <w:szCs w:val="24"/>
        </w:rPr>
        <w:t>:</w:t>
      </w:r>
    </w:p>
    <w:p w14:paraId="30EFBE8C" w14:textId="053B63E4" w:rsidR="0098490C" w:rsidRPr="001B1F39" w:rsidRDefault="0098490C" w:rsidP="00323DED">
      <w:pPr>
        <w:pStyle w:val="NoSpacing"/>
        <w:numPr>
          <w:ilvl w:val="0"/>
          <w:numId w:val="3"/>
        </w:numPr>
        <w:rPr>
          <w:rFonts w:cstheme="minorHAnsi"/>
          <w:sz w:val="24"/>
          <w:szCs w:val="24"/>
        </w:rPr>
      </w:pPr>
      <w:r w:rsidRPr="001B1F39">
        <w:rPr>
          <w:rFonts w:cstheme="minorHAnsi"/>
          <w:sz w:val="24"/>
          <w:szCs w:val="24"/>
        </w:rPr>
        <w:t>The Offeror may not change the floating-point precision of any of the NWSC-</w:t>
      </w:r>
      <w:r w:rsidR="00180E4F" w:rsidRPr="001B1F39">
        <w:rPr>
          <w:rFonts w:cstheme="minorHAnsi"/>
          <w:sz w:val="24"/>
          <w:szCs w:val="24"/>
        </w:rPr>
        <w:t>3</w:t>
      </w:r>
      <w:r w:rsidRPr="001B1F39">
        <w:rPr>
          <w:rFonts w:cstheme="minorHAnsi"/>
          <w:sz w:val="24"/>
          <w:szCs w:val="24"/>
        </w:rPr>
        <w:t xml:space="preserve"> benchmarks.</w:t>
      </w:r>
    </w:p>
    <w:p w14:paraId="061E1DFD" w14:textId="62DBBDEC" w:rsidR="0098490C" w:rsidRPr="001B1F39" w:rsidRDefault="0098490C" w:rsidP="00323DED">
      <w:pPr>
        <w:pStyle w:val="NoSpacing"/>
        <w:numPr>
          <w:ilvl w:val="0"/>
          <w:numId w:val="3"/>
        </w:numPr>
        <w:rPr>
          <w:rFonts w:cstheme="minorHAnsi"/>
          <w:sz w:val="24"/>
          <w:szCs w:val="24"/>
        </w:rPr>
      </w:pPr>
      <w:r w:rsidRPr="001B1F39">
        <w:rPr>
          <w:rFonts w:cstheme="minorHAnsi"/>
          <w:sz w:val="24"/>
          <w:szCs w:val="24"/>
        </w:rPr>
        <w:t>No assembly-level recoding is permitted</w:t>
      </w:r>
      <w:r w:rsidR="00CB17E4" w:rsidRPr="001B1F39">
        <w:rPr>
          <w:rFonts w:cstheme="minorHAnsi"/>
          <w:sz w:val="24"/>
          <w:szCs w:val="24"/>
        </w:rPr>
        <w:t>.</w:t>
      </w:r>
    </w:p>
    <w:p w14:paraId="4B4A0114" w14:textId="6E87F5F9" w:rsidR="0098490C" w:rsidRPr="001B1F39" w:rsidRDefault="0098490C" w:rsidP="00323DED">
      <w:pPr>
        <w:pStyle w:val="NoSpacing"/>
        <w:numPr>
          <w:ilvl w:val="0"/>
          <w:numId w:val="3"/>
        </w:numPr>
        <w:rPr>
          <w:rFonts w:cstheme="minorHAnsi"/>
          <w:sz w:val="24"/>
          <w:szCs w:val="24"/>
        </w:rPr>
      </w:pPr>
      <w:r w:rsidRPr="001B1F39">
        <w:rPr>
          <w:rFonts w:cstheme="minorHAnsi"/>
          <w:sz w:val="24"/>
          <w:szCs w:val="24"/>
        </w:rPr>
        <w:t>Source code changes are preferably written in the original source language, or via addition of pragmas and dir</w:t>
      </w:r>
      <w:r w:rsidR="00CB17E4" w:rsidRPr="001B1F39">
        <w:rPr>
          <w:rFonts w:cstheme="minorHAnsi"/>
          <w:sz w:val="24"/>
          <w:szCs w:val="24"/>
        </w:rPr>
        <w:t xml:space="preserve">ectives (OpenMP, OpenACC, </w:t>
      </w:r>
      <w:r w:rsidR="005F15A2" w:rsidRPr="001B1F39">
        <w:rPr>
          <w:rFonts w:cstheme="minorHAnsi"/>
          <w:sz w:val="24"/>
          <w:szCs w:val="24"/>
        </w:rPr>
        <w:t>etc.</w:t>
      </w:r>
      <w:r w:rsidR="00CB17E4" w:rsidRPr="001B1F39">
        <w:rPr>
          <w:rFonts w:cstheme="minorHAnsi"/>
          <w:sz w:val="24"/>
          <w:szCs w:val="24"/>
        </w:rPr>
        <w:t xml:space="preserve">). </w:t>
      </w:r>
      <w:r w:rsidRPr="001B1F39">
        <w:rPr>
          <w:rFonts w:cstheme="minorHAnsi"/>
          <w:sz w:val="24"/>
          <w:szCs w:val="24"/>
        </w:rPr>
        <w:t>Rewriting in alternate or proprietary languages (e.g. CUDA, OpenCL) is permissible but discouraged.</w:t>
      </w:r>
    </w:p>
    <w:p w14:paraId="57818751" w14:textId="7E224D16" w:rsidR="00C41F54" w:rsidRPr="001B1F39" w:rsidRDefault="00C41F54" w:rsidP="00323DED">
      <w:pPr>
        <w:pStyle w:val="NoSpacing"/>
        <w:numPr>
          <w:ilvl w:val="0"/>
          <w:numId w:val="3"/>
        </w:numPr>
        <w:rPr>
          <w:rFonts w:cstheme="minorHAnsi"/>
          <w:sz w:val="24"/>
          <w:szCs w:val="24"/>
        </w:rPr>
      </w:pPr>
      <w:r w:rsidRPr="001B1F39">
        <w:rPr>
          <w:rFonts w:cstheme="minorHAnsi"/>
          <w:sz w:val="24"/>
          <w:szCs w:val="24"/>
        </w:rPr>
        <w:t>All source code modifications shall be isolated</w:t>
      </w:r>
      <w:r w:rsidR="00221769" w:rsidRPr="001B1F39">
        <w:rPr>
          <w:rFonts w:cstheme="minorHAnsi"/>
          <w:sz w:val="24"/>
          <w:szCs w:val="24"/>
        </w:rPr>
        <w:t xml:space="preserve"> and enabled or disabled via</w:t>
      </w:r>
      <w:r w:rsidRPr="001B1F39">
        <w:rPr>
          <w:rFonts w:cstheme="minorHAnsi"/>
          <w:sz w:val="24"/>
          <w:szCs w:val="24"/>
        </w:rPr>
        <w:t xml:space="preserve"> conditional compilation using pre-pro</w:t>
      </w:r>
      <w:r w:rsidR="00CE6436">
        <w:rPr>
          <w:rFonts w:cstheme="minorHAnsi"/>
          <w:sz w:val="24"/>
          <w:szCs w:val="24"/>
        </w:rPr>
        <w:t xml:space="preserve">cessor </w:t>
      </w:r>
      <w:r w:rsidR="00CE6436" w:rsidRPr="000017EE">
        <w:rPr>
          <w:rFonts w:ascii="Courier New" w:hAnsi="Courier New" w:cs="Courier New"/>
          <w:color w:val="0070C0"/>
          <w:sz w:val="20"/>
        </w:rPr>
        <w:t>#if/#endif</w:t>
      </w:r>
      <w:r w:rsidR="00F43979" w:rsidRPr="00B82ABE">
        <w:rPr>
          <w:rFonts w:cstheme="minorHAnsi"/>
          <w:color w:val="984806" w:themeColor="accent6" w:themeShade="80"/>
          <w:sz w:val="24"/>
          <w:szCs w:val="24"/>
        </w:rPr>
        <w:t xml:space="preserve"> </w:t>
      </w:r>
      <w:r w:rsidR="00F43979">
        <w:rPr>
          <w:rFonts w:cstheme="minorHAnsi"/>
          <w:sz w:val="24"/>
          <w:szCs w:val="24"/>
        </w:rPr>
        <w:t>d</w:t>
      </w:r>
      <w:r w:rsidR="00CE6436">
        <w:rPr>
          <w:rFonts w:cstheme="minorHAnsi"/>
          <w:sz w:val="24"/>
          <w:szCs w:val="24"/>
        </w:rPr>
        <w:t xml:space="preserve">efinitions. </w:t>
      </w:r>
      <w:r w:rsidRPr="001B1F39">
        <w:rPr>
          <w:rFonts w:cstheme="minorHAnsi"/>
          <w:sz w:val="24"/>
          <w:szCs w:val="24"/>
        </w:rPr>
        <w:t>For example:</w:t>
      </w:r>
    </w:p>
    <w:p w14:paraId="1F3117A1" w14:textId="4C968BE0" w:rsidR="00C41F54" w:rsidRPr="000017EE" w:rsidRDefault="00F43979" w:rsidP="00CC5B0F">
      <w:pPr>
        <w:pStyle w:val="NoSpacing"/>
        <w:ind w:left="1080"/>
        <w:rPr>
          <w:rFonts w:ascii="Courier New" w:hAnsi="Courier New" w:cs="Courier New"/>
          <w:color w:val="0070C0"/>
          <w:sz w:val="20"/>
        </w:rPr>
      </w:pPr>
      <w:r>
        <w:rPr>
          <w:rFonts w:ascii="Courier New" w:hAnsi="Courier New" w:cs="Courier New"/>
          <w:sz w:val="20"/>
        </w:rPr>
        <w:br/>
      </w:r>
      <w:r w:rsidR="00B82ABE" w:rsidRPr="000017EE">
        <w:rPr>
          <w:rFonts w:ascii="Courier New" w:hAnsi="Courier New" w:cs="Courier New"/>
          <w:color w:val="0070C0"/>
          <w:sz w:val="20"/>
        </w:rPr>
        <w:t xml:space="preserve">#if </w:t>
      </w:r>
      <w:r w:rsidR="00C41F54" w:rsidRPr="000017EE">
        <w:rPr>
          <w:rFonts w:ascii="Courier New" w:hAnsi="Courier New" w:cs="Courier New"/>
          <w:color w:val="0070C0"/>
          <w:sz w:val="20"/>
        </w:rPr>
        <w:t>(defined NWSC</w:t>
      </w:r>
      <w:r w:rsidR="00C13374" w:rsidRPr="000017EE">
        <w:rPr>
          <w:rFonts w:ascii="Courier New" w:hAnsi="Courier New" w:cs="Courier New"/>
          <w:color w:val="0070C0"/>
          <w:sz w:val="20"/>
        </w:rPr>
        <w:t>3</w:t>
      </w:r>
      <w:r w:rsidR="00C41F54" w:rsidRPr="000017EE">
        <w:rPr>
          <w:rFonts w:ascii="Courier New" w:hAnsi="Courier New" w:cs="Courier New"/>
          <w:color w:val="0070C0"/>
          <w:sz w:val="20"/>
        </w:rPr>
        <w:t>_</w:t>
      </w:r>
      <w:r w:rsidR="00C41F54" w:rsidRPr="000017EE">
        <w:rPr>
          <w:rFonts w:ascii="Courier New" w:hAnsi="Courier New" w:cs="Courier New"/>
          <w:i/>
          <w:color w:val="0070C0"/>
          <w:sz w:val="20"/>
        </w:rPr>
        <w:t>Offeror</w:t>
      </w:r>
      <w:r w:rsidR="00C41F54" w:rsidRPr="000017EE">
        <w:rPr>
          <w:rFonts w:ascii="Courier New" w:hAnsi="Courier New" w:cs="Courier New"/>
          <w:color w:val="0070C0"/>
          <w:sz w:val="20"/>
        </w:rPr>
        <w:t>)</w:t>
      </w:r>
    </w:p>
    <w:p w14:paraId="39642FDD" w14:textId="77777777" w:rsidR="00221769" w:rsidRPr="000017EE" w:rsidRDefault="00221769" w:rsidP="00CC5B0F">
      <w:pPr>
        <w:pStyle w:val="NoSpacing"/>
        <w:ind w:left="1080"/>
        <w:rPr>
          <w:rFonts w:ascii="Courier New" w:hAnsi="Courier New" w:cs="Courier New"/>
          <w:i/>
          <w:color w:val="0070C0"/>
          <w:sz w:val="20"/>
        </w:rPr>
      </w:pPr>
      <w:r w:rsidRPr="000017EE">
        <w:rPr>
          <w:rFonts w:ascii="Courier New" w:hAnsi="Courier New" w:cs="Courier New"/>
          <w:color w:val="0070C0"/>
          <w:sz w:val="20"/>
        </w:rPr>
        <w:t xml:space="preserve">    </w:t>
      </w:r>
      <w:r w:rsidRPr="000017EE">
        <w:rPr>
          <w:rFonts w:ascii="Courier New" w:hAnsi="Courier New" w:cs="Courier New"/>
          <w:i/>
          <w:color w:val="0070C0"/>
          <w:sz w:val="20"/>
        </w:rPr>
        <w:t>Offeror-specific code</w:t>
      </w:r>
    </w:p>
    <w:p w14:paraId="538D09D9" w14:textId="77777777" w:rsidR="00221769" w:rsidRPr="000017EE" w:rsidRDefault="00221769" w:rsidP="00CC5B0F">
      <w:pPr>
        <w:pStyle w:val="NoSpacing"/>
        <w:ind w:left="1080"/>
        <w:rPr>
          <w:rFonts w:ascii="Courier New" w:hAnsi="Courier New" w:cs="Courier New"/>
          <w:color w:val="0070C0"/>
          <w:sz w:val="20"/>
        </w:rPr>
      </w:pPr>
      <w:r w:rsidRPr="000017EE">
        <w:rPr>
          <w:rFonts w:ascii="Courier New" w:hAnsi="Courier New" w:cs="Courier New"/>
          <w:color w:val="0070C0"/>
          <w:sz w:val="20"/>
        </w:rPr>
        <w:t>#else</w:t>
      </w:r>
    </w:p>
    <w:p w14:paraId="64BFBE7E" w14:textId="77777777" w:rsidR="00221769" w:rsidRPr="000017EE" w:rsidRDefault="00221769" w:rsidP="00CC5B0F">
      <w:pPr>
        <w:pStyle w:val="NoSpacing"/>
        <w:ind w:left="1080"/>
        <w:rPr>
          <w:rFonts w:ascii="Courier New" w:hAnsi="Courier New" w:cs="Courier New"/>
          <w:i/>
          <w:color w:val="0070C0"/>
          <w:sz w:val="20"/>
        </w:rPr>
      </w:pPr>
      <w:r w:rsidRPr="000017EE">
        <w:rPr>
          <w:rFonts w:ascii="Courier New" w:hAnsi="Courier New" w:cs="Courier New"/>
          <w:color w:val="0070C0"/>
          <w:sz w:val="20"/>
        </w:rPr>
        <w:t xml:space="preserve">    </w:t>
      </w:r>
      <w:r w:rsidRPr="000017EE">
        <w:rPr>
          <w:rFonts w:ascii="Courier New" w:hAnsi="Courier New" w:cs="Courier New"/>
          <w:i/>
          <w:color w:val="0070C0"/>
          <w:sz w:val="20"/>
        </w:rPr>
        <w:t>Original code</w:t>
      </w:r>
    </w:p>
    <w:p w14:paraId="2AFBE0DC" w14:textId="77777777" w:rsidR="00C41F54" w:rsidRPr="000017EE" w:rsidRDefault="00C41F54" w:rsidP="00CC5B0F">
      <w:pPr>
        <w:pStyle w:val="NoSpacing"/>
        <w:ind w:left="1080"/>
        <w:rPr>
          <w:rFonts w:ascii="Courier New" w:hAnsi="Courier New" w:cs="Courier New"/>
          <w:color w:val="0070C0"/>
          <w:sz w:val="20"/>
        </w:rPr>
      </w:pPr>
      <w:r w:rsidRPr="000017EE">
        <w:rPr>
          <w:rFonts w:ascii="Courier New" w:hAnsi="Courier New" w:cs="Courier New"/>
          <w:color w:val="0070C0"/>
          <w:sz w:val="20"/>
        </w:rPr>
        <w:t>#endif</w:t>
      </w:r>
    </w:p>
    <w:p w14:paraId="1BEE1FC8" w14:textId="58A6E864" w:rsidR="00C41F54" w:rsidRPr="001B1F39" w:rsidRDefault="00F43979" w:rsidP="00000D2C">
      <w:pPr>
        <w:pStyle w:val="NoSpacing"/>
        <w:ind w:left="1080"/>
        <w:rPr>
          <w:rFonts w:cstheme="minorHAnsi"/>
          <w:sz w:val="24"/>
          <w:szCs w:val="24"/>
        </w:rPr>
      </w:pPr>
      <w:r w:rsidRPr="00000D2C">
        <w:rPr>
          <w:rFonts w:ascii="Courier New" w:hAnsi="Courier New" w:cs="Courier New"/>
          <w:sz w:val="20"/>
          <w:szCs w:val="20"/>
        </w:rPr>
        <w:br/>
      </w:r>
      <w:r w:rsidR="00CE6436">
        <w:rPr>
          <w:rFonts w:cstheme="minorHAnsi"/>
          <w:sz w:val="24"/>
          <w:szCs w:val="24"/>
        </w:rPr>
        <w:t>w</w:t>
      </w:r>
      <w:r w:rsidR="00C41F54" w:rsidRPr="001B1F39">
        <w:rPr>
          <w:rFonts w:cstheme="minorHAnsi"/>
          <w:sz w:val="24"/>
          <w:szCs w:val="24"/>
        </w:rPr>
        <w:t xml:space="preserve">here the Offeror should substitute an appropriate moniker for </w:t>
      </w:r>
      <w:r w:rsidR="000017EE" w:rsidRPr="000017EE">
        <w:rPr>
          <w:rFonts w:ascii="Courier New" w:hAnsi="Courier New" w:cs="Courier New"/>
          <w:i/>
          <w:color w:val="0070C0"/>
          <w:sz w:val="20"/>
        </w:rPr>
        <w:t>Offeror</w:t>
      </w:r>
      <w:r w:rsidR="00C41F54" w:rsidRPr="001B1F39">
        <w:rPr>
          <w:rFonts w:cstheme="minorHAnsi"/>
          <w:sz w:val="24"/>
          <w:szCs w:val="24"/>
        </w:rPr>
        <w:t>.</w:t>
      </w:r>
    </w:p>
    <w:p w14:paraId="1945F68D" w14:textId="007588D2" w:rsidR="00C41F54" w:rsidRPr="001B1F39" w:rsidRDefault="00C41F54" w:rsidP="00323DED">
      <w:pPr>
        <w:pStyle w:val="NoSpacing"/>
        <w:numPr>
          <w:ilvl w:val="0"/>
          <w:numId w:val="3"/>
        </w:numPr>
        <w:rPr>
          <w:rFonts w:cstheme="minorHAnsi"/>
          <w:sz w:val="24"/>
          <w:szCs w:val="24"/>
        </w:rPr>
      </w:pPr>
      <w:r w:rsidRPr="001B1F39">
        <w:rPr>
          <w:rFonts w:cstheme="minorHAnsi"/>
          <w:sz w:val="24"/>
          <w:szCs w:val="24"/>
        </w:rPr>
        <w:lastRenderedPageBreak/>
        <w:t xml:space="preserve">If extensive changes to a piece of code make the </w:t>
      </w:r>
      <w:r w:rsidRPr="006375F6">
        <w:rPr>
          <w:rFonts w:ascii="Courier New" w:hAnsi="Courier New" w:cs="Courier New"/>
          <w:color w:val="0070C0"/>
          <w:sz w:val="20"/>
        </w:rPr>
        <w:t>#if/#endif</w:t>
      </w:r>
      <w:r w:rsidRPr="001B1F39">
        <w:rPr>
          <w:rFonts w:cstheme="minorHAnsi"/>
          <w:sz w:val="24"/>
          <w:szCs w:val="24"/>
        </w:rPr>
        <w:t xml:space="preserve"> unwieldy, a substitution of a new source file and a rena</w:t>
      </w:r>
      <w:r w:rsidR="00CE6436">
        <w:rPr>
          <w:rFonts w:cstheme="minorHAnsi"/>
          <w:sz w:val="24"/>
          <w:szCs w:val="24"/>
        </w:rPr>
        <w:t xml:space="preserve">ming of the old is acceptable. </w:t>
      </w:r>
      <w:r w:rsidRPr="001B1F39">
        <w:rPr>
          <w:rFonts w:cstheme="minorHAnsi"/>
          <w:sz w:val="24"/>
          <w:szCs w:val="24"/>
        </w:rPr>
        <w:t>For example</w:t>
      </w:r>
      <w:r w:rsidR="00221769" w:rsidRPr="001B1F39">
        <w:rPr>
          <w:rFonts w:cstheme="minorHAnsi"/>
          <w:sz w:val="24"/>
          <w:szCs w:val="24"/>
        </w:rPr>
        <w:t>,</w:t>
      </w:r>
      <w:r w:rsidRPr="001B1F39">
        <w:rPr>
          <w:rFonts w:cstheme="minorHAnsi"/>
          <w:sz w:val="24"/>
          <w:szCs w:val="24"/>
        </w:rPr>
        <w:t xml:space="preserve"> rename the original file </w:t>
      </w:r>
      <w:r w:rsidRPr="000017EE">
        <w:rPr>
          <w:rStyle w:val="HTMLCode"/>
          <w:color w:val="0070C0"/>
        </w:rPr>
        <w:t>foo.F</w:t>
      </w:r>
      <w:r w:rsidRPr="001B1F39">
        <w:rPr>
          <w:rFonts w:cstheme="minorHAnsi"/>
          <w:sz w:val="24"/>
          <w:szCs w:val="24"/>
        </w:rPr>
        <w:t xml:space="preserve"> to </w:t>
      </w:r>
      <w:r w:rsidRPr="000017EE">
        <w:rPr>
          <w:rStyle w:val="HTMLCode"/>
          <w:color w:val="0070C0"/>
        </w:rPr>
        <w:t>foo.F.orig</w:t>
      </w:r>
      <w:r w:rsidR="00CE6436">
        <w:rPr>
          <w:rFonts w:cstheme="minorHAnsi"/>
          <w:sz w:val="24"/>
          <w:szCs w:val="24"/>
        </w:rPr>
        <w:t xml:space="preserve">. </w:t>
      </w:r>
      <w:r w:rsidRPr="001B1F39">
        <w:rPr>
          <w:rFonts w:cstheme="minorHAnsi"/>
          <w:sz w:val="24"/>
          <w:szCs w:val="24"/>
        </w:rPr>
        <w:t>The new source shall have the same base name but the extension should reflect the source language used</w:t>
      </w:r>
      <w:r w:rsidR="00627BAB" w:rsidRPr="001B1F39">
        <w:rPr>
          <w:rFonts w:cstheme="minorHAnsi"/>
          <w:sz w:val="24"/>
          <w:szCs w:val="24"/>
        </w:rPr>
        <w:t>.</w:t>
      </w:r>
    </w:p>
    <w:p w14:paraId="2817C011" w14:textId="37D5779D" w:rsidR="0098490C" w:rsidRPr="001B1F39" w:rsidRDefault="0098490C" w:rsidP="00323DED">
      <w:pPr>
        <w:pStyle w:val="NoSpacing"/>
        <w:numPr>
          <w:ilvl w:val="0"/>
          <w:numId w:val="3"/>
        </w:numPr>
        <w:rPr>
          <w:rFonts w:cstheme="minorHAnsi"/>
          <w:sz w:val="24"/>
          <w:szCs w:val="24"/>
        </w:rPr>
      </w:pPr>
      <w:r w:rsidRPr="001B1F39">
        <w:rPr>
          <w:rFonts w:cstheme="minorHAnsi"/>
          <w:sz w:val="24"/>
          <w:szCs w:val="24"/>
        </w:rPr>
        <w:t>Modified source code must still pass the individual benchmark’s validation criteria.</w:t>
      </w:r>
    </w:p>
    <w:p w14:paraId="2C105039" w14:textId="77777777" w:rsidR="00952351" w:rsidRPr="001B1F39" w:rsidRDefault="00952351" w:rsidP="00952351">
      <w:pPr>
        <w:pStyle w:val="NoSpacing"/>
        <w:rPr>
          <w:rFonts w:cstheme="minorHAnsi"/>
          <w:sz w:val="24"/>
          <w:szCs w:val="24"/>
        </w:rPr>
      </w:pPr>
    </w:p>
    <w:p w14:paraId="1B1680FD" w14:textId="36E93A6D" w:rsidR="00883800" w:rsidRPr="001B1F39" w:rsidRDefault="00BF6980" w:rsidP="00C41F54">
      <w:pPr>
        <w:rPr>
          <w:rFonts w:cstheme="minorHAnsi"/>
          <w:sz w:val="24"/>
          <w:szCs w:val="24"/>
        </w:rPr>
      </w:pPr>
      <w:r w:rsidRPr="001B1F39">
        <w:rPr>
          <w:rFonts w:cstheme="minorHAnsi"/>
          <w:sz w:val="24"/>
          <w:szCs w:val="24"/>
        </w:rPr>
        <w:t>All modifications to the NWSC-</w:t>
      </w:r>
      <w:r w:rsidR="00BC7F16" w:rsidRPr="001B1F39">
        <w:rPr>
          <w:rFonts w:cstheme="minorHAnsi"/>
          <w:sz w:val="24"/>
          <w:szCs w:val="24"/>
        </w:rPr>
        <w:t>3</w:t>
      </w:r>
      <w:r w:rsidR="00883800" w:rsidRPr="001B1F39">
        <w:rPr>
          <w:rFonts w:cstheme="minorHAnsi"/>
          <w:sz w:val="24"/>
          <w:szCs w:val="24"/>
        </w:rPr>
        <w:t xml:space="preserve"> benchmarks shall be documente</w:t>
      </w:r>
      <w:r w:rsidR="00BF36AC" w:rsidRPr="001B1F39">
        <w:rPr>
          <w:rFonts w:cstheme="minorHAnsi"/>
          <w:sz w:val="24"/>
          <w:szCs w:val="24"/>
        </w:rPr>
        <w:t>d</w:t>
      </w:r>
      <w:r w:rsidR="00CE6436">
        <w:rPr>
          <w:rFonts w:cstheme="minorHAnsi"/>
          <w:sz w:val="24"/>
          <w:szCs w:val="24"/>
        </w:rPr>
        <w:t xml:space="preserve"> within the Technical V</w:t>
      </w:r>
      <w:r w:rsidR="005F15A2" w:rsidRPr="001B1F39">
        <w:rPr>
          <w:rFonts w:cstheme="minorHAnsi"/>
          <w:sz w:val="24"/>
          <w:szCs w:val="24"/>
        </w:rPr>
        <w:t>olume of the Offeror’s proposal</w:t>
      </w:r>
      <w:r w:rsidR="00BF36AC" w:rsidRPr="001B1F39">
        <w:rPr>
          <w:rFonts w:cstheme="minorHAnsi"/>
          <w:sz w:val="24"/>
          <w:szCs w:val="24"/>
        </w:rPr>
        <w:t>, and</w:t>
      </w:r>
      <w:r w:rsidR="00883800" w:rsidRPr="001B1F39">
        <w:rPr>
          <w:rFonts w:cstheme="minorHAnsi"/>
          <w:sz w:val="24"/>
          <w:szCs w:val="24"/>
        </w:rPr>
        <w:t xml:space="preserve"> </w:t>
      </w:r>
      <w:r w:rsidR="0098490C" w:rsidRPr="001B1F39">
        <w:rPr>
          <w:rFonts w:cstheme="minorHAnsi"/>
          <w:sz w:val="24"/>
          <w:szCs w:val="24"/>
        </w:rPr>
        <w:t xml:space="preserve">modified source files are to be </w:t>
      </w:r>
      <w:r w:rsidR="00883800" w:rsidRPr="001B1F39">
        <w:rPr>
          <w:rFonts w:cstheme="minorHAnsi"/>
          <w:sz w:val="24"/>
          <w:szCs w:val="24"/>
        </w:rPr>
        <w:t>returned to UCAR with the r</w:t>
      </w:r>
      <w:r w:rsidR="0098490C" w:rsidRPr="001B1F39">
        <w:rPr>
          <w:rFonts w:cstheme="minorHAnsi"/>
          <w:sz w:val="24"/>
          <w:szCs w:val="24"/>
        </w:rPr>
        <w:t>equested benchmark output files in compressed tar files.</w:t>
      </w:r>
    </w:p>
    <w:p w14:paraId="6C76C8E5" w14:textId="366AD7E8" w:rsidR="000254BA" w:rsidRPr="001B1F39" w:rsidRDefault="000254BA" w:rsidP="00B91B54">
      <w:pPr>
        <w:pStyle w:val="Heading1"/>
        <w:numPr>
          <w:ilvl w:val="0"/>
          <w:numId w:val="23"/>
        </w:numPr>
        <w:ind w:hanging="720"/>
        <w:rPr>
          <w:rFonts w:asciiTheme="minorHAnsi" w:hAnsiTheme="minorHAnsi" w:cstheme="minorHAnsi"/>
        </w:rPr>
      </w:pPr>
      <w:bookmarkStart w:id="54" w:name="_Toc280347415"/>
      <w:bookmarkStart w:id="55" w:name="_Toc414353164"/>
      <w:bookmarkStart w:id="56" w:name="_Ref415565527"/>
      <w:bookmarkStart w:id="57" w:name="_Toc15029830"/>
      <w:bookmarkStart w:id="58" w:name="_Toc35525155"/>
      <w:r w:rsidRPr="001B1F39">
        <w:rPr>
          <w:rFonts w:asciiTheme="minorHAnsi" w:hAnsiTheme="minorHAnsi" w:cstheme="minorHAnsi"/>
        </w:rPr>
        <w:t xml:space="preserve">Reporting of </w:t>
      </w:r>
      <w:r w:rsidR="0000745A">
        <w:rPr>
          <w:rFonts w:asciiTheme="minorHAnsi" w:hAnsiTheme="minorHAnsi" w:cstheme="minorHAnsi"/>
        </w:rPr>
        <w:t xml:space="preserve">NWSC-3 </w:t>
      </w:r>
      <w:r w:rsidRPr="001B1F39">
        <w:rPr>
          <w:rFonts w:asciiTheme="minorHAnsi" w:hAnsiTheme="minorHAnsi" w:cstheme="minorHAnsi"/>
        </w:rPr>
        <w:t>Benchmark Results</w:t>
      </w:r>
      <w:bookmarkEnd w:id="54"/>
      <w:bookmarkEnd w:id="55"/>
      <w:bookmarkEnd w:id="56"/>
      <w:bookmarkEnd w:id="57"/>
      <w:bookmarkEnd w:id="58"/>
    </w:p>
    <w:p w14:paraId="4A1AB489" w14:textId="67FD0C25" w:rsidR="00991026" w:rsidRDefault="00991026" w:rsidP="00991026">
      <w:pPr>
        <w:pStyle w:val="BodyText"/>
        <w:rPr>
          <w:rFonts w:cstheme="minorHAnsi"/>
          <w:sz w:val="24"/>
          <w:szCs w:val="24"/>
        </w:rPr>
      </w:pPr>
      <w:r w:rsidRPr="001B1F39">
        <w:rPr>
          <w:rFonts w:cstheme="minorHAnsi"/>
          <w:sz w:val="24"/>
          <w:szCs w:val="24"/>
        </w:rPr>
        <w:t xml:space="preserve">Offerors proposing an NWSC-3 HPC system </w:t>
      </w:r>
      <w:r w:rsidR="00860F7A">
        <w:rPr>
          <w:rFonts w:cstheme="minorHAnsi"/>
          <w:sz w:val="24"/>
          <w:szCs w:val="24"/>
        </w:rPr>
        <w:t xml:space="preserve">shall run the benchmarks </w:t>
      </w:r>
      <w:r w:rsidRPr="001B1F39">
        <w:rPr>
          <w:rFonts w:cstheme="minorHAnsi"/>
          <w:sz w:val="24"/>
          <w:szCs w:val="24"/>
        </w:rPr>
        <w:t xml:space="preserve">as described in the instructions </w:t>
      </w:r>
      <w:r w:rsidR="00860F7A">
        <w:rPr>
          <w:rFonts w:cstheme="minorHAnsi"/>
          <w:sz w:val="24"/>
          <w:szCs w:val="24"/>
        </w:rPr>
        <w:t xml:space="preserve">provided </w:t>
      </w:r>
      <w:r w:rsidR="00DE76CE">
        <w:rPr>
          <w:rFonts w:cstheme="minorHAnsi"/>
          <w:sz w:val="24"/>
          <w:szCs w:val="24"/>
        </w:rPr>
        <w:t xml:space="preserve">in </w:t>
      </w:r>
      <w:r>
        <w:rPr>
          <w:rFonts w:cstheme="minorHAnsi"/>
          <w:sz w:val="24"/>
          <w:szCs w:val="24"/>
        </w:rPr>
        <w:t xml:space="preserve">the </w:t>
      </w:r>
      <w:r w:rsidR="00DE76CE">
        <w:rPr>
          <w:rFonts w:cstheme="minorHAnsi"/>
          <w:sz w:val="24"/>
          <w:szCs w:val="24"/>
        </w:rPr>
        <w:t xml:space="preserve">Globus ‘NCAR HPC Benchmarks’ collection. Access to that Globus collection is described on the </w:t>
      </w:r>
      <w:r>
        <w:rPr>
          <w:rFonts w:cstheme="minorHAnsi"/>
          <w:sz w:val="24"/>
          <w:szCs w:val="24"/>
        </w:rPr>
        <w:t>NCAR HPC Benchmarks website</w:t>
      </w:r>
      <w:r w:rsidR="00B91B54">
        <w:rPr>
          <w:rFonts w:cstheme="minorHAnsi"/>
          <w:sz w:val="24"/>
          <w:szCs w:val="24"/>
        </w:rPr>
        <w:t xml:space="preserve"> [1]</w:t>
      </w:r>
      <w:r>
        <w:rPr>
          <w:rFonts w:cstheme="minorHAnsi"/>
          <w:sz w:val="24"/>
          <w:szCs w:val="24"/>
        </w:rPr>
        <w:t xml:space="preserve">. </w:t>
      </w:r>
      <w:r w:rsidRPr="001B1F39">
        <w:rPr>
          <w:rFonts w:cstheme="minorHAnsi"/>
          <w:sz w:val="24"/>
          <w:szCs w:val="24"/>
        </w:rPr>
        <w:t xml:space="preserve">The following sections </w:t>
      </w:r>
      <w:r w:rsidR="001A1703">
        <w:rPr>
          <w:rFonts w:cstheme="minorHAnsi"/>
          <w:sz w:val="24"/>
          <w:szCs w:val="24"/>
        </w:rPr>
        <w:t>set forth</w:t>
      </w:r>
      <w:r w:rsidR="001A1703" w:rsidRPr="001B1F39">
        <w:rPr>
          <w:rFonts w:cstheme="minorHAnsi"/>
          <w:sz w:val="24"/>
          <w:szCs w:val="24"/>
        </w:rPr>
        <w:t xml:space="preserve"> </w:t>
      </w:r>
      <w:r w:rsidRPr="001B1F39">
        <w:rPr>
          <w:rFonts w:cstheme="minorHAnsi"/>
          <w:sz w:val="24"/>
          <w:szCs w:val="24"/>
        </w:rPr>
        <w:t xml:space="preserve">what information and files are to be returned to UCAR with the </w:t>
      </w:r>
      <w:r w:rsidR="008A599A">
        <w:rPr>
          <w:rFonts w:cstheme="minorHAnsi"/>
          <w:sz w:val="24"/>
          <w:szCs w:val="24"/>
        </w:rPr>
        <w:t>T</w:t>
      </w:r>
      <w:r w:rsidRPr="001B1F39">
        <w:rPr>
          <w:rFonts w:cstheme="minorHAnsi"/>
          <w:sz w:val="24"/>
          <w:szCs w:val="24"/>
        </w:rPr>
        <w:t xml:space="preserve">echnical </w:t>
      </w:r>
      <w:r w:rsidR="008A599A">
        <w:rPr>
          <w:rFonts w:cstheme="minorHAnsi"/>
          <w:sz w:val="24"/>
          <w:szCs w:val="24"/>
        </w:rPr>
        <w:t xml:space="preserve">Volume of the Offeror’s </w:t>
      </w:r>
      <w:r w:rsidRPr="001B1F39">
        <w:rPr>
          <w:rFonts w:cstheme="minorHAnsi"/>
          <w:sz w:val="24"/>
          <w:szCs w:val="24"/>
        </w:rPr>
        <w:t>proposal.</w:t>
      </w:r>
    </w:p>
    <w:p w14:paraId="3FB8597D" w14:textId="70A12A20" w:rsidR="00991026" w:rsidRDefault="00991026" w:rsidP="00991026">
      <w:pPr>
        <w:pStyle w:val="BodyText"/>
        <w:rPr>
          <w:rFonts w:cstheme="minorHAnsi"/>
          <w:sz w:val="24"/>
          <w:szCs w:val="24"/>
        </w:rPr>
      </w:pPr>
      <w:r>
        <w:rPr>
          <w:rFonts w:cstheme="minorHAnsi"/>
          <w:sz w:val="24"/>
          <w:szCs w:val="24"/>
        </w:rPr>
        <w:t>The NWSC-3 Benchmarks are comprised of five codes</w:t>
      </w:r>
      <w:r w:rsidR="00B15C9B">
        <w:rPr>
          <w:rFonts w:cstheme="minorHAnsi"/>
          <w:sz w:val="24"/>
          <w:szCs w:val="24"/>
        </w:rPr>
        <w:t xml:space="preserve"> for the Homogeneous Nodes</w:t>
      </w:r>
      <w:r w:rsidR="0088105F">
        <w:rPr>
          <w:rFonts w:cstheme="minorHAnsi"/>
          <w:sz w:val="24"/>
          <w:szCs w:val="24"/>
        </w:rPr>
        <w:t>,</w:t>
      </w:r>
      <w:r>
        <w:rPr>
          <w:rFonts w:cstheme="minorHAnsi"/>
          <w:sz w:val="24"/>
          <w:szCs w:val="24"/>
        </w:rPr>
        <w:t xml:space="preserve"> two codes</w:t>
      </w:r>
      <w:r w:rsidR="00B15C9B">
        <w:rPr>
          <w:rFonts w:cstheme="minorHAnsi"/>
          <w:sz w:val="24"/>
          <w:szCs w:val="24"/>
        </w:rPr>
        <w:t xml:space="preserve"> for the Heterogeneous Nodes</w:t>
      </w:r>
      <w:r w:rsidR="00B15C9B">
        <w:rPr>
          <w:rStyle w:val="FootnoteReference"/>
          <w:rFonts w:cstheme="minorHAnsi"/>
          <w:sz w:val="24"/>
          <w:szCs w:val="24"/>
        </w:rPr>
        <w:footnoteReference w:id="1"/>
      </w:r>
      <w:r w:rsidR="0088105F">
        <w:rPr>
          <w:rFonts w:cstheme="minorHAnsi"/>
          <w:sz w:val="24"/>
          <w:szCs w:val="24"/>
        </w:rPr>
        <w:t>, and two micro-benchmarks,</w:t>
      </w:r>
      <w:r>
        <w:rPr>
          <w:rFonts w:cstheme="minorHAnsi"/>
          <w:sz w:val="24"/>
          <w:szCs w:val="24"/>
        </w:rPr>
        <w:t xml:space="preserve"> as summarized in </w:t>
      </w:r>
      <w:r w:rsidR="00860F7A">
        <w:rPr>
          <w:rFonts w:cstheme="minorHAnsi"/>
          <w:sz w:val="24"/>
          <w:szCs w:val="24"/>
        </w:rPr>
        <w:t>Table 2</w:t>
      </w:r>
      <w:r>
        <w:rPr>
          <w:rFonts w:cstheme="minorHAnsi"/>
          <w:sz w:val="24"/>
          <w:szCs w:val="24"/>
        </w:rPr>
        <w:t>.</w:t>
      </w:r>
    </w:p>
    <w:p w14:paraId="4C461AE8" w14:textId="11C61941" w:rsidR="009329C7" w:rsidRDefault="009329C7" w:rsidP="00B91B54">
      <w:pPr>
        <w:rPr>
          <w:rFonts w:cstheme="minorHAnsi"/>
          <w:sz w:val="24"/>
          <w:szCs w:val="24"/>
        </w:rPr>
      </w:pPr>
      <w:r w:rsidRPr="00286576">
        <w:rPr>
          <w:rFonts w:cstheme="minorHAnsi"/>
          <w:b/>
          <w:sz w:val="24"/>
          <w:szCs w:val="24"/>
        </w:rPr>
        <w:t xml:space="preserve">Table </w:t>
      </w:r>
      <w:r w:rsidR="001C6C49">
        <w:rPr>
          <w:rFonts w:cstheme="minorHAnsi"/>
          <w:b/>
          <w:sz w:val="24"/>
          <w:szCs w:val="24"/>
        </w:rPr>
        <w:t>2</w:t>
      </w:r>
      <w:r w:rsidRPr="00286576">
        <w:rPr>
          <w:rFonts w:cstheme="minorHAnsi"/>
          <w:b/>
          <w:sz w:val="24"/>
          <w:szCs w:val="24"/>
        </w:rPr>
        <w:t xml:space="preserve">. </w:t>
      </w:r>
      <w:r w:rsidR="00E23D41">
        <w:rPr>
          <w:rFonts w:cstheme="minorHAnsi"/>
          <w:sz w:val="24"/>
          <w:szCs w:val="24"/>
        </w:rPr>
        <w:t>Brief</w:t>
      </w:r>
      <w:r w:rsidR="001C6C49">
        <w:rPr>
          <w:rFonts w:cstheme="minorHAnsi"/>
          <w:sz w:val="24"/>
          <w:szCs w:val="24"/>
        </w:rPr>
        <w:t xml:space="preserve"> description of the NWSC-3 benchmarks</w:t>
      </w:r>
    </w:p>
    <w:tbl>
      <w:tblPr>
        <w:tblStyle w:val="GridTable1Light-Accent5"/>
        <w:tblW w:w="9625" w:type="dxa"/>
        <w:tblLook w:val="04A0" w:firstRow="1" w:lastRow="0" w:firstColumn="1" w:lastColumn="0" w:noHBand="0" w:noVBand="1"/>
      </w:tblPr>
      <w:tblGrid>
        <w:gridCol w:w="1537"/>
        <w:gridCol w:w="1698"/>
        <w:gridCol w:w="6390"/>
      </w:tblGrid>
      <w:tr w:rsidR="00991026" w14:paraId="37596010" w14:textId="77777777" w:rsidTr="00B15C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7" w:type="dxa"/>
            <w:shd w:val="clear" w:color="auto" w:fill="F2F2F2" w:themeFill="background1" w:themeFillShade="F2"/>
          </w:tcPr>
          <w:p w14:paraId="484B699B" w14:textId="07232F86" w:rsidR="00991026" w:rsidRDefault="00120D45" w:rsidP="00991026">
            <w:pPr>
              <w:pStyle w:val="BodyText"/>
              <w:rPr>
                <w:rFonts w:cstheme="minorHAnsi"/>
                <w:sz w:val="24"/>
                <w:szCs w:val="24"/>
              </w:rPr>
            </w:pPr>
            <w:r>
              <w:rPr>
                <w:rFonts w:cstheme="minorHAnsi"/>
                <w:sz w:val="24"/>
                <w:szCs w:val="24"/>
              </w:rPr>
              <w:t>Benchmark</w:t>
            </w:r>
          </w:p>
        </w:tc>
        <w:tc>
          <w:tcPr>
            <w:tcW w:w="1698" w:type="dxa"/>
            <w:shd w:val="clear" w:color="auto" w:fill="F2F2F2" w:themeFill="background1" w:themeFillShade="F2"/>
          </w:tcPr>
          <w:p w14:paraId="101F47FD" w14:textId="51B27390" w:rsidR="00991026" w:rsidRDefault="00120D45" w:rsidP="00991026">
            <w:pPr>
              <w:pStyle w:val="BodyText"/>
              <w:cnfStyle w:val="100000000000" w:firstRow="1"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Type</w:t>
            </w:r>
          </w:p>
        </w:tc>
        <w:tc>
          <w:tcPr>
            <w:tcW w:w="6390" w:type="dxa"/>
            <w:shd w:val="clear" w:color="auto" w:fill="F2F2F2" w:themeFill="background1" w:themeFillShade="F2"/>
          </w:tcPr>
          <w:p w14:paraId="1B195EDF" w14:textId="1F1E4FB3" w:rsidR="00991026" w:rsidRDefault="00120D45" w:rsidP="00991026">
            <w:pPr>
              <w:pStyle w:val="BodyText"/>
              <w:cnfStyle w:val="100000000000" w:firstRow="1"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Description</w:t>
            </w:r>
          </w:p>
        </w:tc>
      </w:tr>
      <w:tr w:rsidR="00991026" w14:paraId="481BFB69" w14:textId="77777777" w:rsidTr="00B15C9B">
        <w:tc>
          <w:tcPr>
            <w:cnfStyle w:val="001000000000" w:firstRow="0" w:lastRow="0" w:firstColumn="1" w:lastColumn="0" w:oddVBand="0" w:evenVBand="0" w:oddHBand="0" w:evenHBand="0" w:firstRowFirstColumn="0" w:firstRowLastColumn="0" w:lastRowFirstColumn="0" w:lastRowLastColumn="0"/>
            <w:tcW w:w="1537" w:type="dxa"/>
          </w:tcPr>
          <w:p w14:paraId="7AC7117D" w14:textId="7D6B6DF1" w:rsidR="00991026" w:rsidRDefault="00120D45" w:rsidP="00991026">
            <w:pPr>
              <w:pStyle w:val="BodyText"/>
              <w:rPr>
                <w:rFonts w:cstheme="minorHAnsi"/>
                <w:sz w:val="24"/>
                <w:szCs w:val="24"/>
              </w:rPr>
            </w:pPr>
            <w:r>
              <w:rPr>
                <w:rFonts w:cstheme="minorHAnsi"/>
                <w:sz w:val="24"/>
                <w:szCs w:val="24"/>
              </w:rPr>
              <w:t>CLUBB</w:t>
            </w:r>
          </w:p>
        </w:tc>
        <w:tc>
          <w:tcPr>
            <w:tcW w:w="1698" w:type="dxa"/>
          </w:tcPr>
          <w:p w14:paraId="41F6D3C8" w14:textId="242EEB1C" w:rsidR="00991026" w:rsidRDefault="00DE500E" w:rsidP="00991026">
            <w:pPr>
              <w:pStyle w:val="BodyTex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Homogeneous</w:t>
            </w:r>
          </w:p>
        </w:tc>
        <w:tc>
          <w:tcPr>
            <w:tcW w:w="6390" w:type="dxa"/>
          </w:tcPr>
          <w:p w14:paraId="352784BC" w14:textId="5C5E8A53" w:rsidR="00991026" w:rsidRDefault="00880F72" w:rsidP="00991026">
            <w:pPr>
              <w:pStyle w:val="BodyTex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The Cloud Layers Unified by Binormals (CLUBB) benchmark represents the calculations performed in the parameterization of clouds and turbulence in the CESM-2 model, which typically consumes approximately one-sixth of the total computational cost of running CESM-2.</w:t>
            </w:r>
            <w:r w:rsidR="002077CB">
              <w:rPr>
                <w:rFonts w:cstheme="minorHAnsi"/>
                <w:sz w:val="24"/>
                <w:szCs w:val="24"/>
              </w:rPr>
              <w:t xml:space="preserve"> </w:t>
            </w:r>
            <w:r w:rsidR="004C6868">
              <w:rPr>
                <w:rFonts w:cstheme="minorHAnsi"/>
                <w:sz w:val="24"/>
                <w:szCs w:val="24"/>
              </w:rPr>
              <w:t>It is representative of the type of physics calculations performed by numerous NCAR applications.</w:t>
            </w:r>
          </w:p>
        </w:tc>
      </w:tr>
      <w:tr w:rsidR="00991026" w14:paraId="4F63A749" w14:textId="77777777" w:rsidTr="00B15C9B">
        <w:tc>
          <w:tcPr>
            <w:cnfStyle w:val="001000000000" w:firstRow="0" w:lastRow="0" w:firstColumn="1" w:lastColumn="0" w:oddVBand="0" w:evenVBand="0" w:oddHBand="0" w:evenHBand="0" w:firstRowFirstColumn="0" w:firstRowLastColumn="0" w:lastRowFirstColumn="0" w:lastRowLastColumn="0"/>
            <w:tcW w:w="1537" w:type="dxa"/>
          </w:tcPr>
          <w:p w14:paraId="7488C02F" w14:textId="3632CB72" w:rsidR="00120D45" w:rsidRPr="001C6C49" w:rsidRDefault="00120D45" w:rsidP="00991026">
            <w:pPr>
              <w:pStyle w:val="BodyText"/>
              <w:rPr>
                <w:rFonts w:cstheme="minorHAnsi"/>
                <w:sz w:val="24"/>
                <w:szCs w:val="24"/>
              </w:rPr>
            </w:pPr>
            <w:r>
              <w:rPr>
                <w:rFonts w:cstheme="minorHAnsi"/>
                <w:sz w:val="24"/>
                <w:szCs w:val="24"/>
              </w:rPr>
              <w:t>DART_WRF</w:t>
            </w:r>
          </w:p>
        </w:tc>
        <w:tc>
          <w:tcPr>
            <w:tcW w:w="1698" w:type="dxa"/>
          </w:tcPr>
          <w:p w14:paraId="3D41D17F" w14:textId="36FE4BC4" w:rsidR="00991026" w:rsidRDefault="00DE500E" w:rsidP="00991026">
            <w:pPr>
              <w:pStyle w:val="BodyTex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Homogeneous</w:t>
            </w:r>
          </w:p>
        </w:tc>
        <w:tc>
          <w:tcPr>
            <w:tcW w:w="6390" w:type="dxa"/>
          </w:tcPr>
          <w:p w14:paraId="210EC9E2" w14:textId="22F40E39" w:rsidR="00991026" w:rsidRDefault="00880F72" w:rsidP="00991026">
            <w:pPr>
              <w:pStyle w:val="BodyTex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This benchmark represents the state-update calculation from the Data Assimilation Research Testbed (DART), which typically consumes approximately two-thirds of the total execution time of DART-WRF.</w:t>
            </w:r>
          </w:p>
        </w:tc>
      </w:tr>
      <w:tr w:rsidR="00991026" w14:paraId="44D364E3" w14:textId="77777777" w:rsidTr="00B15C9B">
        <w:tc>
          <w:tcPr>
            <w:cnfStyle w:val="001000000000" w:firstRow="0" w:lastRow="0" w:firstColumn="1" w:lastColumn="0" w:oddVBand="0" w:evenVBand="0" w:oddHBand="0" w:evenHBand="0" w:firstRowFirstColumn="0" w:firstRowLastColumn="0" w:lastRowFirstColumn="0" w:lastRowLastColumn="0"/>
            <w:tcW w:w="1537" w:type="dxa"/>
          </w:tcPr>
          <w:p w14:paraId="3D158099" w14:textId="21267236" w:rsidR="00991026" w:rsidRDefault="00120D45" w:rsidP="00991026">
            <w:pPr>
              <w:pStyle w:val="BodyText"/>
              <w:rPr>
                <w:rFonts w:cstheme="minorHAnsi"/>
                <w:sz w:val="24"/>
                <w:szCs w:val="24"/>
              </w:rPr>
            </w:pPr>
            <w:r>
              <w:rPr>
                <w:rFonts w:cstheme="minorHAnsi"/>
                <w:sz w:val="24"/>
                <w:szCs w:val="24"/>
              </w:rPr>
              <w:t>MG2</w:t>
            </w:r>
          </w:p>
        </w:tc>
        <w:tc>
          <w:tcPr>
            <w:tcW w:w="1698" w:type="dxa"/>
          </w:tcPr>
          <w:p w14:paraId="7CF348B1" w14:textId="54AD79B1" w:rsidR="00991026" w:rsidRDefault="00DE500E" w:rsidP="00991026">
            <w:pPr>
              <w:pStyle w:val="BodyTex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Homogeneous</w:t>
            </w:r>
          </w:p>
        </w:tc>
        <w:tc>
          <w:tcPr>
            <w:tcW w:w="6390" w:type="dxa"/>
          </w:tcPr>
          <w:p w14:paraId="1C38A9B6" w14:textId="79E4C0A4" w:rsidR="00991026" w:rsidRDefault="00880F72" w:rsidP="00991026">
            <w:pPr>
              <w:pStyle w:val="BodyTex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This benchmark represents the Morrison Gettleman version 2 (MG2) microphysics code that is used in the CESM-2 model</w:t>
            </w:r>
            <w:r w:rsidR="004C6868">
              <w:rPr>
                <w:rFonts w:cstheme="minorHAnsi"/>
                <w:sz w:val="24"/>
                <w:szCs w:val="24"/>
              </w:rPr>
              <w:t>, which typically consumes approximately one-twelfth of the total computa</w:t>
            </w:r>
            <w:r w:rsidR="002077CB">
              <w:rPr>
                <w:rFonts w:cstheme="minorHAnsi"/>
                <w:sz w:val="24"/>
                <w:szCs w:val="24"/>
              </w:rPr>
              <w:t xml:space="preserve">tional cost of running CESM-2. </w:t>
            </w:r>
            <w:r w:rsidR="004C6868">
              <w:rPr>
                <w:rFonts w:cstheme="minorHAnsi"/>
                <w:sz w:val="24"/>
                <w:szCs w:val="24"/>
              </w:rPr>
              <w:t xml:space="preserve">It is representative of </w:t>
            </w:r>
            <w:r w:rsidR="004C6868">
              <w:rPr>
                <w:rFonts w:cstheme="minorHAnsi"/>
                <w:sz w:val="24"/>
                <w:szCs w:val="24"/>
              </w:rPr>
              <w:lastRenderedPageBreak/>
              <w:t>the type of physics calculations performed by numerous NCAR applications.</w:t>
            </w:r>
          </w:p>
        </w:tc>
      </w:tr>
      <w:tr w:rsidR="00991026" w14:paraId="67BD3BA8" w14:textId="77777777" w:rsidTr="00B15C9B">
        <w:tc>
          <w:tcPr>
            <w:cnfStyle w:val="001000000000" w:firstRow="0" w:lastRow="0" w:firstColumn="1" w:lastColumn="0" w:oddVBand="0" w:evenVBand="0" w:oddHBand="0" w:evenHBand="0" w:firstRowFirstColumn="0" w:firstRowLastColumn="0" w:lastRowFirstColumn="0" w:lastRowLastColumn="0"/>
            <w:tcW w:w="1537" w:type="dxa"/>
          </w:tcPr>
          <w:p w14:paraId="7CD23406" w14:textId="4F62E8C1" w:rsidR="00991026" w:rsidRDefault="00120D45" w:rsidP="00991026">
            <w:pPr>
              <w:pStyle w:val="BodyText"/>
              <w:rPr>
                <w:rFonts w:cstheme="minorHAnsi"/>
                <w:sz w:val="24"/>
                <w:szCs w:val="24"/>
              </w:rPr>
            </w:pPr>
            <w:r>
              <w:rPr>
                <w:rFonts w:cstheme="minorHAnsi"/>
                <w:sz w:val="24"/>
                <w:szCs w:val="24"/>
              </w:rPr>
              <w:lastRenderedPageBreak/>
              <w:t>WACCM</w:t>
            </w:r>
          </w:p>
        </w:tc>
        <w:tc>
          <w:tcPr>
            <w:tcW w:w="1698" w:type="dxa"/>
          </w:tcPr>
          <w:p w14:paraId="2722C909" w14:textId="1E224CD3" w:rsidR="00991026" w:rsidRDefault="00DE500E" w:rsidP="00991026">
            <w:pPr>
              <w:pStyle w:val="BodyTex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Homogeneous</w:t>
            </w:r>
          </w:p>
        </w:tc>
        <w:tc>
          <w:tcPr>
            <w:tcW w:w="6390" w:type="dxa"/>
          </w:tcPr>
          <w:p w14:paraId="7C8725AC" w14:textId="7AEEF501" w:rsidR="00991026" w:rsidRDefault="004C6868" w:rsidP="00991026">
            <w:pPr>
              <w:pStyle w:val="BodyTex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This benchmark represents the chemical solver from the Whole Atmosphere Climate Community Model (WACCM), it contains a large number of multiply-add instructions with very little, to no, cache reuse and thus is a measure of the total number of linear system solves that can be calculated per second on a single node.</w:t>
            </w:r>
          </w:p>
        </w:tc>
      </w:tr>
      <w:tr w:rsidR="00991026" w14:paraId="20832BF2" w14:textId="77777777" w:rsidTr="00B15C9B">
        <w:tc>
          <w:tcPr>
            <w:cnfStyle w:val="001000000000" w:firstRow="0" w:lastRow="0" w:firstColumn="1" w:lastColumn="0" w:oddVBand="0" w:evenVBand="0" w:oddHBand="0" w:evenHBand="0" w:firstRowFirstColumn="0" w:firstRowLastColumn="0" w:lastRowFirstColumn="0" w:lastRowLastColumn="0"/>
            <w:tcW w:w="1537" w:type="dxa"/>
          </w:tcPr>
          <w:p w14:paraId="61A685C1" w14:textId="70708F14" w:rsidR="00991026" w:rsidRDefault="00120D45" w:rsidP="00991026">
            <w:pPr>
              <w:pStyle w:val="BodyText"/>
              <w:rPr>
                <w:rFonts w:cstheme="minorHAnsi"/>
                <w:sz w:val="24"/>
                <w:szCs w:val="24"/>
              </w:rPr>
            </w:pPr>
            <w:r>
              <w:rPr>
                <w:rFonts w:cstheme="minorHAnsi"/>
                <w:sz w:val="24"/>
                <w:szCs w:val="24"/>
              </w:rPr>
              <w:t>WRF</w:t>
            </w:r>
          </w:p>
        </w:tc>
        <w:tc>
          <w:tcPr>
            <w:tcW w:w="1698" w:type="dxa"/>
          </w:tcPr>
          <w:p w14:paraId="4C662244" w14:textId="24EA061B" w:rsidR="00991026" w:rsidRDefault="00DE500E" w:rsidP="00991026">
            <w:pPr>
              <w:pStyle w:val="BodyTex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Homogeneous</w:t>
            </w:r>
          </w:p>
        </w:tc>
        <w:tc>
          <w:tcPr>
            <w:tcW w:w="6390" w:type="dxa"/>
          </w:tcPr>
          <w:p w14:paraId="053D6CCA" w14:textId="4C339934" w:rsidR="00991026" w:rsidRDefault="00CF7A6E" w:rsidP="00991026">
            <w:pPr>
              <w:pStyle w:val="BodyTex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This benchmark is based on version 4.1 of the Weather Research and Forecasting Model (WRF) and is used in NWSC-3, in part, to evaluate a system’s scalability</w:t>
            </w:r>
            <w:r w:rsidR="001C6C49">
              <w:rPr>
                <w:rFonts w:cstheme="minorHAnsi"/>
                <w:sz w:val="24"/>
                <w:szCs w:val="24"/>
              </w:rPr>
              <w:t xml:space="preserve"> in the range of typical production-scale codes at NCAR.</w:t>
            </w:r>
          </w:p>
        </w:tc>
      </w:tr>
      <w:tr w:rsidR="00991026" w14:paraId="0A72DD66" w14:textId="77777777" w:rsidTr="00B15C9B">
        <w:tc>
          <w:tcPr>
            <w:cnfStyle w:val="001000000000" w:firstRow="0" w:lastRow="0" w:firstColumn="1" w:lastColumn="0" w:oddVBand="0" w:evenVBand="0" w:oddHBand="0" w:evenHBand="0" w:firstRowFirstColumn="0" w:firstRowLastColumn="0" w:lastRowFirstColumn="0" w:lastRowLastColumn="0"/>
            <w:tcW w:w="1537" w:type="dxa"/>
          </w:tcPr>
          <w:p w14:paraId="63399CFB" w14:textId="20C43C66" w:rsidR="00991026" w:rsidRDefault="00120D45" w:rsidP="00991026">
            <w:pPr>
              <w:pStyle w:val="BodyText"/>
              <w:rPr>
                <w:rFonts w:cstheme="minorHAnsi"/>
                <w:sz w:val="24"/>
                <w:szCs w:val="24"/>
              </w:rPr>
            </w:pPr>
            <w:r>
              <w:rPr>
                <w:rFonts w:cstheme="minorHAnsi"/>
                <w:sz w:val="24"/>
                <w:szCs w:val="24"/>
              </w:rPr>
              <w:t>GOES</w:t>
            </w:r>
          </w:p>
        </w:tc>
        <w:tc>
          <w:tcPr>
            <w:tcW w:w="1698" w:type="dxa"/>
          </w:tcPr>
          <w:p w14:paraId="3448409F" w14:textId="40F91047" w:rsidR="00991026" w:rsidRDefault="00DE500E" w:rsidP="00991026">
            <w:pPr>
              <w:pStyle w:val="BodyTex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Heterogeneous</w:t>
            </w:r>
          </w:p>
        </w:tc>
        <w:tc>
          <w:tcPr>
            <w:tcW w:w="6390" w:type="dxa"/>
          </w:tcPr>
          <w:p w14:paraId="52E3DBC4" w14:textId="594C5599" w:rsidR="00991026" w:rsidRDefault="00CF7A6E" w:rsidP="00991026">
            <w:pPr>
              <w:pStyle w:val="BodyTex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The GOES benchmark times the training of a deep convolutional neural network to predict the probability of lightning using imagery from the GOES-16 infrared geostationary satellite.</w:t>
            </w:r>
          </w:p>
        </w:tc>
      </w:tr>
      <w:tr w:rsidR="00991026" w14:paraId="467B9096" w14:textId="77777777" w:rsidTr="00B15C9B">
        <w:tc>
          <w:tcPr>
            <w:cnfStyle w:val="001000000000" w:firstRow="0" w:lastRow="0" w:firstColumn="1" w:lastColumn="0" w:oddVBand="0" w:evenVBand="0" w:oddHBand="0" w:evenHBand="0" w:firstRowFirstColumn="0" w:firstRowLastColumn="0" w:lastRowFirstColumn="0" w:lastRowLastColumn="0"/>
            <w:tcW w:w="1537" w:type="dxa"/>
          </w:tcPr>
          <w:p w14:paraId="73A45ACF" w14:textId="2B808AE2" w:rsidR="00991026" w:rsidRDefault="00120D45" w:rsidP="00991026">
            <w:pPr>
              <w:pStyle w:val="BodyText"/>
              <w:rPr>
                <w:rFonts w:cstheme="minorHAnsi"/>
                <w:sz w:val="24"/>
                <w:szCs w:val="24"/>
              </w:rPr>
            </w:pPr>
            <w:r>
              <w:rPr>
                <w:rFonts w:cstheme="minorHAnsi"/>
                <w:sz w:val="24"/>
                <w:szCs w:val="24"/>
              </w:rPr>
              <w:t>MPAS-A</w:t>
            </w:r>
          </w:p>
        </w:tc>
        <w:tc>
          <w:tcPr>
            <w:tcW w:w="1698" w:type="dxa"/>
          </w:tcPr>
          <w:p w14:paraId="033C9F5B" w14:textId="2DF23ECC" w:rsidR="00991026" w:rsidRDefault="00DE500E" w:rsidP="00991026">
            <w:pPr>
              <w:pStyle w:val="BodyTex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Heterogeneous</w:t>
            </w:r>
          </w:p>
        </w:tc>
        <w:tc>
          <w:tcPr>
            <w:tcW w:w="6390" w:type="dxa"/>
          </w:tcPr>
          <w:p w14:paraId="47BA05C1" w14:textId="353B4AE5" w:rsidR="00991026" w:rsidRDefault="00D242ED" w:rsidP="00991026">
            <w:pPr>
              <w:pStyle w:val="BodyTex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This benchmark is an idealized atmospheric case of the Model for Pr</w:t>
            </w:r>
            <w:r w:rsidR="002077CB">
              <w:rPr>
                <w:rFonts w:cstheme="minorHAnsi"/>
                <w:sz w:val="24"/>
                <w:szCs w:val="24"/>
              </w:rPr>
              <w:t xml:space="preserve">ediction Across Scales (MPAS). </w:t>
            </w:r>
            <w:r w:rsidR="00775C65">
              <w:rPr>
                <w:rFonts w:cstheme="minorHAnsi"/>
                <w:sz w:val="24"/>
                <w:szCs w:val="24"/>
              </w:rPr>
              <w:t xml:space="preserve">While MPAS-A </w:t>
            </w:r>
            <w:r>
              <w:rPr>
                <w:rFonts w:cstheme="minorHAnsi"/>
                <w:sz w:val="24"/>
                <w:szCs w:val="24"/>
              </w:rPr>
              <w:t>runs on both CPU</w:t>
            </w:r>
            <w:r w:rsidR="00775C65">
              <w:rPr>
                <w:rFonts w:cstheme="minorHAnsi"/>
                <w:sz w:val="24"/>
                <w:szCs w:val="24"/>
              </w:rPr>
              <w:t>s</w:t>
            </w:r>
            <w:r>
              <w:rPr>
                <w:rFonts w:cstheme="minorHAnsi"/>
                <w:sz w:val="24"/>
                <w:szCs w:val="24"/>
              </w:rPr>
              <w:t xml:space="preserve"> and </w:t>
            </w:r>
            <w:r w:rsidR="00DE500E">
              <w:rPr>
                <w:rFonts w:cstheme="minorHAnsi"/>
                <w:sz w:val="24"/>
                <w:szCs w:val="24"/>
              </w:rPr>
              <w:t>accelerator co</w:t>
            </w:r>
            <w:r>
              <w:rPr>
                <w:rFonts w:cstheme="minorHAnsi"/>
                <w:sz w:val="24"/>
                <w:szCs w:val="24"/>
              </w:rPr>
              <w:t xml:space="preserve">processors, </w:t>
            </w:r>
            <w:r w:rsidR="00775C65">
              <w:rPr>
                <w:rFonts w:cstheme="minorHAnsi"/>
                <w:sz w:val="24"/>
                <w:szCs w:val="24"/>
              </w:rPr>
              <w:t xml:space="preserve">it </w:t>
            </w:r>
            <w:r>
              <w:rPr>
                <w:rFonts w:cstheme="minorHAnsi"/>
                <w:sz w:val="24"/>
                <w:szCs w:val="24"/>
              </w:rPr>
              <w:t>is used in NWSC-3 as a</w:t>
            </w:r>
            <w:r w:rsidR="00775C65">
              <w:rPr>
                <w:rFonts w:cstheme="minorHAnsi"/>
                <w:sz w:val="24"/>
                <w:szCs w:val="24"/>
              </w:rPr>
              <w:t>n</w:t>
            </w:r>
            <w:r>
              <w:rPr>
                <w:rFonts w:cstheme="minorHAnsi"/>
                <w:sz w:val="24"/>
                <w:szCs w:val="24"/>
              </w:rPr>
              <w:t xml:space="preserve"> </w:t>
            </w:r>
            <w:r w:rsidR="00DE500E">
              <w:rPr>
                <w:rFonts w:cstheme="minorHAnsi"/>
                <w:sz w:val="24"/>
                <w:szCs w:val="24"/>
              </w:rPr>
              <w:t xml:space="preserve">accelerator coprocessor </w:t>
            </w:r>
            <w:r>
              <w:rPr>
                <w:rFonts w:cstheme="minorHAnsi"/>
                <w:sz w:val="24"/>
                <w:szCs w:val="24"/>
              </w:rPr>
              <w:t>benchmark.</w:t>
            </w:r>
          </w:p>
        </w:tc>
      </w:tr>
      <w:tr w:rsidR="0088105F" w14:paraId="60F91B68" w14:textId="77777777" w:rsidTr="00B15C9B">
        <w:tc>
          <w:tcPr>
            <w:cnfStyle w:val="001000000000" w:firstRow="0" w:lastRow="0" w:firstColumn="1" w:lastColumn="0" w:oddVBand="0" w:evenVBand="0" w:oddHBand="0" w:evenHBand="0" w:firstRowFirstColumn="0" w:firstRowLastColumn="0" w:lastRowFirstColumn="0" w:lastRowLastColumn="0"/>
            <w:tcW w:w="1537" w:type="dxa"/>
          </w:tcPr>
          <w:p w14:paraId="3C492CA4" w14:textId="5876B05C" w:rsidR="0088105F" w:rsidRDefault="0088105F" w:rsidP="00991026">
            <w:pPr>
              <w:pStyle w:val="BodyText"/>
              <w:rPr>
                <w:rFonts w:cstheme="minorHAnsi"/>
                <w:sz w:val="24"/>
                <w:szCs w:val="24"/>
              </w:rPr>
            </w:pPr>
            <w:r>
              <w:rPr>
                <w:rFonts w:cstheme="minorHAnsi"/>
                <w:sz w:val="24"/>
                <w:szCs w:val="24"/>
              </w:rPr>
              <w:t>OSU MPI</w:t>
            </w:r>
          </w:p>
        </w:tc>
        <w:tc>
          <w:tcPr>
            <w:tcW w:w="1698" w:type="dxa"/>
          </w:tcPr>
          <w:p w14:paraId="5E4259FB" w14:textId="02F68339" w:rsidR="0088105F" w:rsidRDefault="0088105F" w:rsidP="00991026">
            <w:pPr>
              <w:pStyle w:val="BodyTex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micro</w:t>
            </w:r>
          </w:p>
        </w:tc>
        <w:tc>
          <w:tcPr>
            <w:tcW w:w="6390" w:type="dxa"/>
          </w:tcPr>
          <w:p w14:paraId="3282DA2F" w14:textId="5A9637BF" w:rsidR="0088105F" w:rsidRDefault="00D242ED" w:rsidP="00991026">
            <w:pPr>
              <w:pStyle w:val="BodyTex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This benchmark is a subset the Ohio State University </w:t>
            </w:r>
            <w:r w:rsidR="002077CB">
              <w:rPr>
                <w:rFonts w:cstheme="minorHAnsi"/>
                <w:sz w:val="24"/>
                <w:szCs w:val="24"/>
              </w:rPr>
              <w:t xml:space="preserve">(OSU) </w:t>
            </w:r>
            <w:r>
              <w:rPr>
                <w:rFonts w:cstheme="minorHAnsi"/>
                <w:sz w:val="24"/>
                <w:szCs w:val="24"/>
              </w:rPr>
              <w:t>MPI benchmark and is used in NWSC-3 to measure the performance of basic MPI communicat</w:t>
            </w:r>
            <w:r w:rsidR="002077CB">
              <w:rPr>
                <w:rFonts w:cstheme="minorHAnsi"/>
                <w:sz w:val="24"/>
                <w:szCs w:val="24"/>
              </w:rPr>
              <w:t>ions: point-to-point bandwidth and</w:t>
            </w:r>
            <w:r>
              <w:rPr>
                <w:rFonts w:cstheme="minorHAnsi"/>
                <w:sz w:val="24"/>
                <w:szCs w:val="24"/>
              </w:rPr>
              <w:t xml:space="preserve"> latency, one-sided put bandwidth and latency, collective allreduce</w:t>
            </w:r>
            <w:r w:rsidR="00746703">
              <w:rPr>
                <w:rFonts w:cstheme="minorHAnsi"/>
                <w:sz w:val="24"/>
                <w:szCs w:val="24"/>
              </w:rPr>
              <w:t>,</w:t>
            </w:r>
            <w:r>
              <w:rPr>
                <w:rFonts w:cstheme="minorHAnsi"/>
                <w:sz w:val="24"/>
                <w:szCs w:val="24"/>
              </w:rPr>
              <w:t xml:space="preserve"> and collective broadcast.</w:t>
            </w:r>
          </w:p>
        </w:tc>
      </w:tr>
      <w:tr w:rsidR="0088105F" w14:paraId="30BC0B76" w14:textId="77777777" w:rsidTr="00B15C9B">
        <w:tc>
          <w:tcPr>
            <w:cnfStyle w:val="001000000000" w:firstRow="0" w:lastRow="0" w:firstColumn="1" w:lastColumn="0" w:oddVBand="0" w:evenVBand="0" w:oddHBand="0" w:evenHBand="0" w:firstRowFirstColumn="0" w:firstRowLastColumn="0" w:lastRowFirstColumn="0" w:lastRowLastColumn="0"/>
            <w:tcW w:w="1537" w:type="dxa"/>
          </w:tcPr>
          <w:p w14:paraId="70E899F1" w14:textId="74E7E625" w:rsidR="0088105F" w:rsidRDefault="0088105F" w:rsidP="00991026">
            <w:pPr>
              <w:pStyle w:val="BodyText"/>
              <w:rPr>
                <w:rFonts w:cstheme="minorHAnsi"/>
                <w:sz w:val="24"/>
                <w:szCs w:val="24"/>
              </w:rPr>
            </w:pPr>
            <w:r>
              <w:rPr>
                <w:rFonts w:cstheme="minorHAnsi"/>
                <w:sz w:val="24"/>
                <w:szCs w:val="24"/>
              </w:rPr>
              <w:t>STREAM</w:t>
            </w:r>
          </w:p>
        </w:tc>
        <w:tc>
          <w:tcPr>
            <w:tcW w:w="1698" w:type="dxa"/>
          </w:tcPr>
          <w:p w14:paraId="2666A7AA" w14:textId="5D157DDC" w:rsidR="0088105F" w:rsidRDefault="0088105F" w:rsidP="00991026">
            <w:pPr>
              <w:pStyle w:val="BodyTex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micro</w:t>
            </w:r>
          </w:p>
        </w:tc>
        <w:tc>
          <w:tcPr>
            <w:tcW w:w="6390" w:type="dxa"/>
          </w:tcPr>
          <w:p w14:paraId="4B3AFB00" w14:textId="4A0CBDA6" w:rsidR="0088105F" w:rsidRDefault="00D242ED" w:rsidP="00991026">
            <w:pPr>
              <w:pStyle w:val="BodyTex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This benchmark measures the sustainable bandwidth of the memory subsystem.</w:t>
            </w:r>
          </w:p>
        </w:tc>
      </w:tr>
    </w:tbl>
    <w:p w14:paraId="52BF933F" w14:textId="3942D161" w:rsidR="000254BA" w:rsidRPr="001B1F39" w:rsidRDefault="00F40D24" w:rsidP="000254BA">
      <w:pPr>
        <w:pStyle w:val="BodyText"/>
        <w:rPr>
          <w:rFonts w:cstheme="minorHAnsi"/>
          <w:sz w:val="24"/>
          <w:szCs w:val="24"/>
        </w:rPr>
      </w:pPr>
      <w:r>
        <w:rPr>
          <w:rFonts w:cstheme="minorHAnsi"/>
          <w:sz w:val="24"/>
          <w:szCs w:val="24"/>
        </w:rPr>
        <w:br/>
      </w:r>
      <w:r w:rsidR="0000745A">
        <w:rPr>
          <w:rFonts w:cstheme="minorHAnsi"/>
          <w:sz w:val="24"/>
          <w:szCs w:val="24"/>
        </w:rPr>
        <w:t xml:space="preserve">The </w:t>
      </w:r>
      <w:r w:rsidR="0000745A" w:rsidRPr="00807BCD">
        <w:rPr>
          <w:rFonts w:cstheme="minorHAnsi"/>
          <w:sz w:val="24"/>
          <w:szCs w:val="24"/>
        </w:rPr>
        <w:t>NCAR HPC Benchmarks website</w:t>
      </w:r>
      <w:r w:rsidR="0000745A" w:rsidRPr="007A3E4D">
        <w:rPr>
          <w:rFonts w:cstheme="minorHAnsi"/>
          <w:color w:val="000000"/>
          <w:sz w:val="24"/>
          <w:szCs w:val="24"/>
        </w:rPr>
        <w:t xml:space="preserve"> [1]</w:t>
      </w:r>
      <w:r w:rsidR="0000745A">
        <w:rPr>
          <w:rFonts w:cstheme="minorHAnsi"/>
          <w:color w:val="000000"/>
          <w:sz w:val="24"/>
          <w:szCs w:val="24"/>
        </w:rPr>
        <w:t xml:space="preserve"> provides the source code (compressed tar files) and instructions (PDFs) for building and running each of the NWSC-3 benchmarks. </w:t>
      </w:r>
      <w:r w:rsidR="000254BA" w:rsidRPr="001B1F39">
        <w:rPr>
          <w:rFonts w:cstheme="minorHAnsi"/>
          <w:sz w:val="24"/>
          <w:szCs w:val="24"/>
        </w:rPr>
        <w:t>This section provides the specifi</w:t>
      </w:r>
      <w:r w:rsidR="002077CB">
        <w:rPr>
          <w:rFonts w:cstheme="minorHAnsi"/>
          <w:sz w:val="24"/>
          <w:szCs w:val="24"/>
        </w:rPr>
        <w:t xml:space="preserve">c instructions for reporting </w:t>
      </w:r>
      <w:r w:rsidR="000254BA" w:rsidRPr="001B1F39">
        <w:rPr>
          <w:rFonts w:cstheme="minorHAnsi"/>
          <w:sz w:val="24"/>
          <w:szCs w:val="24"/>
        </w:rPr>
        <w:t>be</w:t>
      </w:r>
      <w:r w:rsidR="00CE6436">
        <w:rPr>
          <w:rFonts w:cstheme="minorHAnsi"/>
          <w:sz w:val="24"/>
          <w:szCs w:val="24"/>
        </w:rPr>
        <w:t>nchmark results to UCAR in the T</w:t>
      </w:r>
      <w:r w:rsidR="000254BA" w:rsidRPr="001B1F39">
        <w:rPr>
          <w:rFonts w:cstheme="minorHAnsi"/>
          <w:sz w:val="24"/>
          <w:szCs w:val="24"/>
        </w:rPr>
        <w:t>echnic</w:t>
      </w:r>
      <w:r w:rsidR="00CE6436">
        <w:rPr>
          <w:rFonts w:cstheme="minorHAnsi"/>
          <w:sz w:val="24"/>
          <w:szCs w:val="24"/>
        </w:rPr>
        <w:t xml:space="preserve">al Volume of the Offeror’s </w:t>
      </w:r>
      <w:r w:rsidR="000254BA" w:rsidRPr="001B1F39">
        <w:rPr>
          <w:rFonts w:cstheme="minorHAnsi"/>
          <w:sz w:val="24"/>
          <w:szCs w:val="24"/>
        </w:rPr>
        <w:t>proposal.</w:t>
      </w:r>
      <w:r w:rsidR="00CE6436">
        <w:rPr>
          <w:rFonts w:cstheme="minorHAnsi"/>
          <w:sz w:val="24"/>
          <w:szCs w:val="24"/>
        </w:rPr>
        <w:t xml:space="preserve"> </w:t>
      </w:r>
      <w:r w:rsidR="005C51CF" w:rsidRPr="001B1F39">
        <w:rPr>
          <w:rFonts w:cstheme="minorHAnsi"/>
          <w:sz w:val="24"/>
          <w:szCs w:val="24"/>
        </w:rPr>
        <w:t>In all cases, compressed tar</w:t>
      </w:r>
      <w:r w:rsidR="00CB17E4" w:rsidRPr="001B1F39">
        <w:rPr>
          <w:rFonts w:cstheme="minorHAnsi"/>
          <w:sz w:val="24"/>
          <w:szCs w:val="24"/>
        </w:rPr>
        <w:t xml:space="preserve"> </w:t>
      </w:r>
      <w:r w:rsidR="005F15A2" w:rsidRPr="001B1F39">
        <w:rPr>
          <w:rFonts w:cstheme="minorHAnsi"/>
          <w:sz w:val="24"/>
          <w:szCs w:val="24"/>
        </w:rPr>
        <w:t>files should</w:t>
      </w:r>
      <w:r w:rsidR="005C51CF" w:rsidRPr="001B1F39">
        <w:rPr>
          <w:rFonts w:cstheme="minorHAnsi"/>
          <w:sz w:val="24"/>
          <w:szCs w:val="24"/>
        </w:rPr>
        <w:t xml:space="preserve"> be used to return any requested files</w:t>
      </w:r>
      <w:r w:rsidR="000C4B4C" w:rsidRPr="001B1F39">
        <w:rPr>
          <w:rFonts w:cstheme="minorHAnsi"/>
          <w:sz w:val="24"/>
          <w:szCs w:val="24"/>
        </w:rPr>
        <w:t xml:space="preserve"> to UCAR</w:t>
      </w:r>
      <w:r w:rsidR="005C51CF" w:rsidRPr="001B1F39">
        <w:rPr>
          <w:rFonts w:cstheme="minorHAnsi"/>
          <w:sz w:val="24"/>
          <w:szCs w:val="24"/>
        </w:rPr>
        <w:t>.</w:t>
      </w:r>
    </w:p>
    <w:p w14:paraId="31C05D39" w14:textId="42AD9E7C" w:rsidR="000254BA" w:rsidRDefault="00652805" w:rsidP="00CC5B0F">
      <w:pPr>
        <w:pStyle w:val="Heading2"/>
        <w:ind w:left="720" w:hanging="720"/>
        <w:rPr>
          <w:rFonts w:asciiTheme="minorHAnsi" w:hAnsiTheme="minorHAnsi" w:cstheme="minorHAnsi"/>
        </w:rPr>
      </w:pPr>
      <w:bookmarkStart w:id="59" w:name="_Toc15029831"/>
      <w:bookmarkStart w:id="60" w:name="_Toc35525156"/>
      <w:r>
        <w:rPr>
          <w:rFonts w:asciiTheme="minorHAnsi" w:hAnsiTheme="minorHAnsi" w:cstheme="minorHAnsi"/>
        </w:rPr>
        <w:t xml:space="preserve">5.1   </w:t>
      </w:r>
      <w:r w:rsidR="00245425" w:rsidRPr="001B1F39">
        <w:rPr>
          <w:rFonts w:asciiTheme="minorHAnsi" w:hAnsiTheme="minorHAnsi" w:cstheme="minorHAnsi"/>
        </w:rPr>
        <w:t>NCAR Benchmark Suite</w:t>
      </w:r>
      <w:r w:rsidR="00991026">
        <w:rPr>
          <w:rFonts w:asciiTheme="minorHAnsi" w:hAnsiTheme="minorHAnsi" w:cstheme="minorHAnsi"/>
        </w:rPr>
        <w:t>:</w:t>
      </w:r>
      <w:r w:rsidR="00245425" w:rsidRPr="001B1F39">
        <w:rPr>
          <w:rFonts w:asciiTheme="minorHAnsi" w:hAnsiTheme="minorHAnsi" w:cstheme="minorHAnsi"/>
        </w:rPr>
        <w:t xml:space="preserve"> </w:t>
      </w:r>
      <w:r w:rsidR="00B15C9B">
        <w:rPr>
          <w:rFonts w:asciiTheme="minorHAnsi" w:hAnsiTheme="minorHAnsi" w:cstheme="minorHAnsi"/>
        </w:rPr>
        <w:t>Homogeneous Node</w:t>
      </w:r>
      <w:r w:rsidR="00B15C9B" w:rsidRPr="001B1F39">
        <w:rPr>
          <w:rFonts w:asciiTheme="minorHAnsi" w:hAnsiTheme="minorHAnsi" w:cstheme="minorHAnsi"/>
        </w:rPr>
        <w:t xml:space="preserve"> </w:t>
      </w:r>
      <w:r w:rsidR="00245425" w:rsidRPr="001B1F39">
        <w:rPr>
          <w:rFonts w:asciiTheme="minorHAnsi" w:hAnsiTheme="minorHAnsi" w:cstheme="minorHAnsi"/>
        </w:rPr>
        <w:t>Benchmarks</w:t>
      </w:r>
      <w:bookmarkEnd w:id="59"/>
      <w:bookmarkEnd w:id="60"/>
    </w:p>
    <w:p w14:paraId="1A975997" w14:textId="0B3CFE86" w:rsidR="00991026" w:rsidRPr="00B91B54" w:rsidRDefault="00F01204" w:rsidP="00B91B54">
      <w:pPr>
        <w:rPr>
          <w:rFonts w:cstheme="minorHAnsi"/>
          <w:spacing w:val="-2"/>
          <w:sz w:val="24"/>
          <w:szCs w:val="24"/>
        </w:rPr>
      </w:pPr>
      <w:r w:rsidRPr="00B91B54">
        <w:rPr>
          <w:sz w:val="24"/>
          <w:szCs w:val="24"/>
        </w:rPr>
        <w:t xml:space="preserve">Five </w:t>
      </w:r>
      <w:r w:rsidR="00732855">
        <w:rPr>
          <w:sz w:val="24"/>
          <w:szCs w:val="24"/>
        </w:rPr>
        <w:t>benchmarks are used</w:t>
      </w:r>
      <w:r w:rsidRPr="00B91B54">
        <w:rPr>
          <w:sz w:val="24"/>
          <w:szCs w:val="24"/>
        </w:rPr>
        <w:t xml:space="preserve"> to measure the computational capacity of the </w:t>
      </w:r>
      <w:r w:rsidR="00B15C9B">
        <w:rPr>
          <w:sz w:val="24"/>
          <w:szCs w:val="24"/>
        </w:rPr>
        <w:t>Homogeneous Nodes</w:t>
      </w:r>
      <w:r w:rsidRPr="00B91B54">
        <w:rPr>
          <w:sz w:val="24"/>
          <w:szCs w:val="24"/>
        </w:rPr>
        <w:t xml:space="preserve"> </w:t>
      </w:r>
      <w:r w:rsidR="00732855">
        <w:rPr>
          <w:sz w:val="24"/>
          <w:szCs w:val="24"/>
        </w:rPr>
        <w:t>for</w:t>
      </w:r>
      <w:r w:rsidRPr="00B91B54">
        <w:rPr>
          <w:sz w:val="24"/>
          <w:szCs w:val="24"/>
        </w:rPr>
        <w:t xml:space="preserve"> the computational compo</w:t>
      </w:r>
      <w:r w:rsidR="00732855">
        <w:rPr>
          <w:sz w:val="24"/>
          <w:szCs w:val="24"/>
        </w:rPr>
        <w:t xml:space="preserve">nent of the NWSC-3 HPC system. </w:t>
      </w:r>
      <w:r w:rsidRPr="00B91B54">
        <w:rPr>
          <w:sz w:val="24"/>
          <w:szCs w:val="24"/>
        </w:rPr>
        <w:t>The Offeror shall run these benchmarks in as-is and, optionally, optimized configurations and return the results and requested benchmark output file</w:t>
      </w:r>
      <w:r w:rsidR="00732855">
        <w:rPr>
          <w:sz w:val="24"/>
          <w:szCs w:val="24"/>
        </w:rPr>
        <w:t xml:space="preserve">s with the Offeror’s proposal. </w:t>
      </w:r>
      <w:r w:rsidR="0088105F" w:rsidRPr="00B91B54">
        <w:rPr>
          <w:sz w:val="24"/>
          <w:szCs w:val="24"/>
        </w:rPr>
        <w:t xml:space="preserve">The Offeror shall also include the requested timer data in the appropriate worksheets of the NWSC-3 Benchmark Results spreadsheet. </w:t>
      </w:r>
      <w:r w:rsidRPr="00B91B54">
        <w:rPr>
          <w:sz w:val="24"/>
          <w:szCs w:val="24"/>
        </w:rPr>
        <w:t xml:space="preserve">If the Offeror’s benchmark system is technologically different from the proposed </w:t>
      </w:r>
      <w:r w:rsidRPr="00B91B54">
        <w:rPr>
          <w:sz w:val="24"/>
          <w:szCs w:val="24"/>
        </w:rPr>
        <w:lastRenderedPageBreak/>
        <w:t xml:space="preserve">NWSC-3 system, the Offeror should also return benchmark performance projections for the proposed NWSC-3 system and a description of the projection methodology as </w:t>
      </w:r>
      <w:r w:rsidR="0088105F" w:rsidRPr="00B91B54">
        <w:rPr>
          <w:sz w:val="24"/>
          <w:szCs w:val="24"/>
        </w:rPr>
        <w:t xml:space="preserve">requested in </w:t>
      </w:r>
      <w:r w:rsidR="0088105F" w:rsidRPr="009329C7">
        <w:rPr>
          <w:rFonts w:cstheme="minorHAnsi"/>
          <w:sz w:val="24"/>
          <w:szCs w:val="24"/>
        </w:rPr>
        <w:t>§</w:t>
      </w:r>
      <w:r w:rsidR="00732855">
        <w:rPr>
          <w:sz w:val="24"/>
          <w:szCs w:val="24"/>
        </w:rPr>
        <w:t>4.5</w:t>
      </w:r>
      <w:r w:rsidR="0088105F" w:rsidRPr="00B91B54">
        <w:rPr>
          <w:sz w:val="24"/>
          <w:szCs w:val="24"/>
        </w:rPr>
        <w:t>.</w:t>
      </w:r>
    </w:p>
    <w:p w14:paraId="48972D5A" w14:textId="170A99D5" w:rsidR="000254BA" w:rsidRPr="001B1F39" w:rsidRDefault="00321359" w:rsidP="00491D83">
      <w:pPr>
        <w:pStyle w:val="Heading3"/>
        <w:rPr>
          <w:rFonts w:cstheme="minorHAnsi"/>
        </w:rPr>
      </w:pPr>
      <w:bookmarkStart w:id="61" w:name="_Toc15029834"/>
      <w:bookmarkStart w:id="62" w:name="_Toc35525157"/>
      <w:r>
        <w:rPr>
          <w:rFonts w:cstheme="minorHAnsi"/>
        </w:rPr>
        <w:t>5.1.</w:t>
      </w:r>
      <w:r w:rsidR="00991026">
        <w:rPr>
          <w:rFonts w:cstheme="minorHAnsi"/>
        </w:rPr>
        <w:t xml:space="preserve">1 </w:t>
      </w:r>
      <w:r w:rsidR="00195354" w:rsidRPr="001B1F39">
        <w:rPr>
          <w:rFonts w:cstheme="minorHAnsi"/>
        </w:rPr>
        <w:t>CLUBB</w:t>
      </w:r>
      <w:bookmarkEnd w:id="61"/>
      <w:bookmarkEnd w:id="62"/>
    </w:p>
    <w:p w14:paraId="0E6C1DE9" w14:textId="7BBAF8A2" w:rsidR="007D109D" w:rsidRPr="001B1F39" w:rsidRDefault="007D109D" w:rsidP="007D109D">
      <w:pPr>
        <w:pStyle w:val="BodyText"/>
        <w:rPr>
          <w:rFonts w:cstheme="minorHAnsi"/>
          <w:sz w:val="24"/>
          <w:szCs w:val="24"/>
        </w:rPr>
      </w:pPr>
      <w:r w:rsidRPr="001B1F39">
        <w:rPr>
          <w:rFonts w:cstheme="minorHAnsi"/>
          <w:sz w:val="24"/>
          <w:szCs w:val="24"/>
        </w:rPr>
        <w:t xml:space="preserve">CLUBB </w:t>
      </w:r>
      <w:r w:rsidR="007F6CCB" w:rsidRPr="001B1F39">
        <w:rPr>
          <w:rFonts w:cstheme="minorHAnsi"/>
          <w:bCs/>
          <w:sz w:val="24"/>
          <w:szCs w:val="24"/>
        </w:rPr>
        <w:t xml:space="preserve">should be run </w:t>
      </w:r>
      <w:r w:rsidR="00DC32AF">
        <w:rPr>
          <w:rFonts w:cstheme="minorHAnsi"/>
          <w:bCs/>
          <w:sz w:val="24"/>
          <w:szCs w:val="24"/>
        </w:rPr>
        <w:t xml:space="preserve">on a single node, </w:t>
      </w:r>
      <w:r w:rsidR="007F6CCB" w:rsidRPr="001B1F39">
        <w:rPr>
          <w:rFonts w:cstheme="minorHAnsi"/>
          <w:bCs/>
          <w:sz w:val="24"/>
          <w:szCs w:val="24"/>
        </w:rPr>
        <w:t>using all available cores, and using one MPI rank for each of the available cores</w:t>
      </w:r>
      <w:r w:rsidRPr="001B1F39">
        <w:rPr>
          <w:rFonts w:cstheme="minorHAnsi"/>
          <w:bCs/>
          <w:sz w:val="24"/>
          <w:szCs w:val="24"/>
        </w:rPr>
        <w:t xml:space="preserve">. For each CLUBB result submitted to UCAR, the </w:t>
      </w:r>
      <w:r w:rsidRPr="001B1F39">
        <w:rPr>
          <w:rFonts w:cstheme="minorHAnsi"/>
          <w:b/>
          <w:bCs/>
          <w:sz w:val="24"/>
          <w:szCs w:val="24"/>
        </w:rPr>
        <w:t>standard error</w:t>
      </w:r>
      <w:r w:rsidRPr="001B1F39">
        <w:rPr>
          <w:rFonts w:cstheme="minorHAnsi"/>
          <w:bCs/>
          <w:sz w:val="24"/>
          <w:szCs w:val="24"/>
        </w:rPr>
        <w:t xml:space="preserve"> and </w:t>
      </w:r>
      <w:r w:rsidRPr="001B1F39">
        <w:rPr>
          <w:rFonts w:cstheme="minorHAnsi"/>
          <w:b/>
          <w:bCs/>
          <w:sz w:val="24"/>
          <w:szCs w:val="24"/>
        </w:rPr>
        <w:t>standard output</w:t>
      </w:r>
      <w:r w:rsidRPr="001B1F39">
        <w:rPr>
          <w:rFonts w:cstheme="minorHAnsi"/>
          <w:bCs/>
          <w:sz w:val="24"/>
          <w:szCs w:val="24"/>
        </w:rPr>
        <w:t xml:space="preserve"> should be saved to a file and returned.</w:t>
      </w:r>
    </w:p>
    <w:p w14:paraId="64C42791" w14:textId="33FE68D2" w:rsidR="007D109D" w:rsidRPr="001B1F39" w:rsidRDefault="007D109D" w:rsidP="007D109D">
      <w:pPr>
        <w:pStyle w:val="BodyText"/>
        <w:spacing w:after="0"/>
        <w:rPr>
          <w:rFonts w:cstheme="minorHAnsi"/>
          <w:bCs/>
          <w:sz w:val="24"/>
          <w:szCs w:val="24"/>
        </w:rPr>
      </w:pPr>
      <w:r w:rsidRPr="001B1F39">
        <w:rPr>
          <w:rFonts w:cstheme="minorHAnsi"/>
          <w:bCs/>
          <w:sz w:val="24"/>
          <w:szCs w:val="24"/>
        </w:rPr>
        <w:t xml:space="preserve">The following timer data should be entered into the </w:t>
      </w:r>
      <w:r w:rsidR="00B1609F">
        <w:rPr>
          <w:rFonts w:cstheme="minorHAnsi"/>
          <w:b/>
          <w:bCs/>
          <w:sz w:val="24"/>
          <w:szCs w:val="24"/>
        </w:rPr>
        <w:t>Benchmark Results</w:t>
      </w:r>
      <w:r w:rsidRPr="001B1F39">
        <w:rPr>
          <w:rFonts w:cstheme="minorHAnsi"/>
          <w:bCs/>
          <w:sz w:val="24"/>
          <w:szCs w:val="24"/>
        </w:rPr>
        <w:t xml:space="preserve"> spreadsheet:</w:t>
      </w:r>
    </w:p>
    <w:p w14:paraId="542EE128" w14:textId="34AB391E" w:rsidR="007D109D" w:rsidRPr="00690153" w:rsidRDefault="00BA52F2" w:rsidP="007D109D">
      <w:pPr>
        <w:shd w:val="clear" w:color="auto" w:fill="FFFFFF"/>
        <w:spacing w:after="0"/>
        <w:rPr>
          <w:rFonts w:ascii="Courier New" w:hAnsi="Courier New" w:cs="Courier New"/>
          <w:color w:val="0070C0"/>
          <w:sz w:val="20"/>
        </w:rPr>
      </w:pPr>
      <w:r w:rsidRPr="00690153">
        <w:rPr>
          <w:rFonts w:ascii="Courier New" w:hAnsi="Courier New" w:cs="Courier New"/>
          <w:color w:val="0070C0"/>
          <w:sz w:val="20"/>
        </w:rPr>
        <w:t>Average columns per sec value from standard out</w:t>
      </w:r>
    </w:p>
    <w:p w14:paraId="319E2AEF" w14:textId="124789F4" w:rsidR="007D109D" w:rsidRPr="00690153" w:rsidRDefault="007D109D" w:rsidP="00BA52F2">
      <w:pPr>
        <w:shd w:val="clear" w:color="auto" w:fill="FFFFFF"/>
        <w:spacing w:after="0"/>
        <w:rPr>
          <w:rFonts w:ascii="Courier New" w:hAnsi="Courier New" w:cs="Courier New"/>
          <w:color w:val="0070C0"/>
          <w:sz w:val="20"/>
        </w:rPr>
      </w:pPr>
      <w:r w:rsidRPr="00690153">
        <w:rPr>
          <w:rFonts w:ascii="Courier New" w:hAnsi="Courier New" w:cs="Courier New"/>
          <w:color w:val="0070C0"/>
          <w:sz w:val="20"/>
        </w:rPr>
        <w:t xml:space="preserve">Example command: </w:t>
      </w:r>
      <w:r w:rsidR="00BA52F2" w:rsidRPr="00690153">
        <w:rPr>
          <w:rFonts w:ascii="Courier New" w:hAnsi="Courier New" w:cs="Courier New"/>
          <w:color w:val="0070C0"/>
          <w:sz w:val="20"/>
        </w:rPr>
        <w:t>grep "Average columns" clubb.stdout | awk '{print $6}'</w:t>
      </w:r>
    </w:p>
    <w:p w14:paraId="357C2877" w14:textId="77777777" w:rsidR="00321359" w:rsidRDefault="00321359" w:rsidP="00491D83">
      <w:pPr>
        <w:pStyle w:val="Heading3"/>
        <w:rPr>
          <w:rFonts w:cstheme="minorHAnsi"/>
        </w:rPr>
      </w:pPr>
      <w:bookmarkStart w:id="63" w:name="_Toc15029835"/>
    </w:p>
    <w:p w14:paraId="0F80EA89" w14:textId="443BD019" w:rsidR="000254BA" w:rsidRPr="001B1F39" w:rsidRDefault="00321359" w:rsidP="00491D83">
      <w:pPr>
        <w:pStyle w:val="Heading3"/>
        <w:rPr>
          <w:rFonts w:cstheme="minorHAnsi"/>
        </w:rPr>
      </w:pPr>
      <w:bookmarkStart w:id="64" w:name="_Toc35525158"/>
      <w:r>
        <w:rPr>
          <w:rFonts w:cstheme="minorHAnsi"/>
        </w:rPr>
        <w:t>5.1.</w:t>
      </w:r>
      <w:r w:rsidR="00991026">
        <w:rPr>
          <w:rFonts w:cstheme="minorHAnsi"/>
        </w:rPr>
        <w:t xml:space="preserve">2 </w:t>
      </w:r>
      <w:r w:rsidR="00DF1B86" w:rsidRPr="001B1F39">
        <w:rPr>
          <w:rFonts w:cstheme="minorHAnsi"/>
        </w:rPr>
        <w:t>DART_WRF</w:t>
      </w:r>
      <w:bookmarkEnd w:id="63"/>
      <w:bookmarkEnd w:id="64"/>
    </w:p>
    <w:p w14:paraId="5F01116F" w14:textId="4BC90341" w:rsidR="00DF1B86" w:rsidRPr="001B1F39" w:rsidRDefault="00DF1B86" w:rsidP="00DF1B86">
      <w:pPr>
        <w:pStyle w:val="BodyText"/>
        <w:rPr>
          <w:rFonts w:cstheme="minorHAnsi"/>
          <w:sz w:val="24"/>
          <w:szCs w:val="24"/>
        </w:rPr>
      </w:pPr>
      <w:r w:rsidRPr="001B1F39">
        <w:rPr>
          <w:rFonts w:cstheme="minorHAnsi"/>
          <w:sz w:val="24"/>
          <w:szCs w:val="24"/>
        </w:rPr>
        <w:t xml:space="preserve">DART_WRF </w:t>
      </w:r>
      <w:r w:rsidR="006336F1" w:rsidRPr="001B1F39">
        <w:rPr>
          <w:rFonts w:cstheme="minorHAnsi"/>
          <w:bCs/>
          <w:sz w:val="24"/>
          <w:szCs w:val="24"/>
        </w:rPr>
        <w:t xml:space="preserve">should be run </w:t>
      </w:r>
      <w:r w:rsidR="00DC32AF">
        <w:rPr>
          <w:rFonts w:cstheme="minorHAnsi"/>
          <w:bCs/>
          <w:sz w:val="24"/>
          <w:szCs w:val="24"/>
        </w:rPr>
        <w:t xml:space="preserve">on a single node, </w:t>
      </w:r>
      <w:r w:rsidR="006336F1" w:rsidRPr="001B1F39">
        <w:rPr>
          <w:rFonts w:cstheme="minorHAnsi"/>
          <w:bCs/>
          <w:sz w:val="24"/>
          <w:szCs w:val="24"/>
        </w:rPr>
        <w:t>using all available cores, and using one MPI rank for each of the available cores</w:t>
      </w:r>
      <w:r w:rsidRPr="001B1F39">
        <w:rPr>
          <w:rFonts w:cstheme="minorHAnsi"/>
          <w:bCs/>
          <w:sz w:val="24"/>
          <w:szCs w:val="24"/>
        </w:rPr>
        <w:t xml:space="preserve">. For each DART_WRF result submitted to UCAR, the </w:t>
      </w:r>
      <w:r w:rsidRPr="001B1F39">
        <w:rPr>
          <w:rFonts w:cstheme="minorHAnsi"/>
          <w:b/>
          <w:bCs/>
          <w:sz w:val="24"/>
          <w:szCs w:val="24"/>
        </w:rPr>
        <w:t>standard error</w:t>
      </w:r>
      <w:r w:rsidRPr="001B1F39">
        <w:rPr>
          <w:rFonts w:cstheme="minorHAnsi"/>
          <w:bCs/>
          <w:sz w:val="24"/>
          <w:szCs w:val="24"/>
        </w:rPr>
        <w:t xml:space="preserve"> and </w:t>
      </w:r>
      <w:r w:rsidRPr="001B1F39">
        <w:rPr>
          <w:rFonts w:cstheme="minorHAnsi"/>
          <w:b/>
          <w:bCs/>
          <w:sz w:val="24"/>
          <w:szCs w:val="24"/>
        </w:rPr>
        <w:t>standard output</w:t>
      </w:r>
      <w:r w:rsidRPr="001B1F39">
        <w:rPr>
          <w:rFonts w:cstheme="minorHAnsi"/>
          <w:bCs/>
          <w:sz w:val="24"/>
          <w:szCs w:val="24"/>
        </w:rPr>
        <w:t xml:space="preserve"> should be saved to a file and returned.</w:t>
      </w:r>
    </w:p>
    <w:p w14:paraId="4706B6A6" w14:textId="4924B516" w:rsidR="00DF1B86" w:rsidRPr="001B1F39" w:rsidRDefault="00DF1B86" w:rsidP="00DF1B86">
      <w:pPr>
        <w:pStyle w:val="BodyText"/>
        <w:spacing w:after="0"/>
        <w:rPr>
          <w:rFonts w:cstheme="minorHAnsi"/>
          <w:bCs/>
          <w:sz w:val="24"/>
          <w:szCs w:val="24"/>
        </w:rPr>
      </w:pPr>
      <w:r w:rsidRPr="001B1F39">
        <w:rPr>
          <w:rFonts w:cstheme="minorHAnsi"/>
          <w:bCs/>
          <w:sz w:val="24"/>
          <w:szCs w:val="24"/>
        </w:rPr>
        <w:t xml:space="preserve">The following timer data should be entered into the </w:t>
      </w:r>
      <w:r w:rsidR="00B1609F">
        <w:rPr>
          <w:rFonts w:cstheme="minorHAnsi"/>
          <w:b/>
          <w:bCs/>
          <w:sz w:val="24"/>
          <w:szCs w:val="24"/>
        </w:rPr>
        <w:t>Benchmark Results</w:t>
      </w:r>
      <w:r w:rsidRPr="001B1F39">
        <w:rPr>
          <w:rFonts w:cstheme="minorHAnsi"/>
          <w:bCs/>
          <w:sz w:val="24"/>
          <w:szCs w:val="24"/>
        </w:rPr>
        <w:t xml:space="preserve"> spreadsheet:</w:t>
      </w:r>
    </w:p>
    <w:p w14:paraId="6799EAA6" w14:textId="7AD950DC" w:rsidR="00DF1B86" w:rsidRPr="00690153" w:rsidRDefault="008E3DED" w:rsidP="00DF1B86">
      <w:pPr>
        <w:shd w:val="clear" w:color="auto" w:fill="FFFFFF"/>
        <w:spacing w:after="0"/>
        <w:rPr>
          <w:rFonts w:ascii="Courier New" w:hAnsi="Courier New" w:cs="Courier New"/>
          <w:color w:val="0070C0"/>
          <w:sz w:val="20"/>
        </w:rPr>
      </w:pPr>
      <w:r w:rsidRPr="00690153">
        <w:rPr>
          <w:rFonts w:ascii="Courier New" w:hAnsi="Courier New" w:cs="Courier New"/>
          <w:color w:val="0070C0"/>
          <w:sz w:val="20"/>
        </w:rPr>
        <w:t>Average state updates value</w:t>
      </w:r>
      <w:r w:rsidR="00DF1B86" w:rsidRPr="00690153">
        <w:rPr>
          <w:rFonts w:ascii="Courier New" w:hAnsi="Courier New" w:cs="Courier New"/>
          <w:color w:val="0070C0"/>
          <w:sz w:val="20"/>
        </w:rPr>
        <w:t xml:space="preserve"> from standard out</w:t>
      </w:r>
    </w:p>
    <w:p w14:paraId="759C1B38" w14:textId="37FD4300" w:rsidR="001C7F4E" w:rsidRPr="00690153" w:rsidRDefault="00DF1B86" w:rsidP="00DF1B86">
      <w:pPr>
        <w:pStyle w:val="NoSpacing"/>
        <w:rPr>
          <w:rFonts w:ascii="Courier New" w:hAnsi="Courier New" w:cs="Courier New"/>
          <w:color w:val="0070C0"/>
          <w:sz w:val="20"/>
        </w:rPr>
      </w:pPr>
      <w:r w:rsidRPr="00690153">
        <w:rPr>
          <w:rFonts w:ascii="Courier New" w:hAnsi="Courier New" w:cs="Courier New"/>
          <w:color w:val="0070C0"/>
          <w:sz w:val="20"/>
        </w:rPr>
        <w:t xml:space="preserve">Example command: </w:t>
      </w:r>
      <w:r w:rsidR="008E3DED" w:rsidRPr="00690153">
        <w:rPr>
          <w:rFonts w:ascii="Courier New" w:hAnsi="Courier New" w:cs="Courier New"/>
          <w:color w:val="0070C0"/>
          <w:sz w:val="20"/>
        </w:rPr>
        <w:t>grep "Average state" dart_wrf.stdout | awk '{print $6}'</w:t>
      </w:r>
    </w:p>
    <w:p w14:paraId="27BDEC87" w14:textId="77777777" w:rsidR="00321359" w:rsidRDefault="00321359" w:rsidP="00321359">
      <w:pPr>
        <w:pStyle w:val="Heading3"/>
        <w:rPr>
          <w:rFonts w:cstheme="minorHAnsi"/>
        </w:rPr>
      </w:pPr>
      <w:bookmarkStart w:id="65" w:name="_Toc15029836"/>
    </w:p>
    <w:p w14:paraId="7AFF9CD6" w14:textId="7145B253" w:rsidR="00991026" w:rsidRPr="00321359" w:rsidRDefault="00991026" w:rsidP="00991026">
      <w:pPr>
        <w:pStyle w:val="Heading3"/>
      </w:pPr>
      <w:bookmarkStart w:id="66" w:name="_Toc35525159"/>
      <w:bookmarkEnd w:id="65"/>
      <w:r>
        <w:t xml:space="preserve">5.1.3 </w:t>
      </w:r>
      <w:r w:rsidRPr="00321359">
        <w:t>MG2</w:t>
      </w:r>
      <w:bookmarkEnd w:id="66"/>
    </w:p>
    <w:p w14:paraId="3B30B4F4" w14:textId="77777777" w:rsidR="00991026" w:rsidRPr="00B91B54" w:rsidRDefault="00991026" w:rsidP="00991026">
      <w:pPr>
        <w:rPr>
          <w:sz w:val="24"/>
          <w:szCs w:val="24"/>
        </w:rPr>
      </w:pPr>
      <w:r w:rsidRPr="00B91B54">
        <w:rPr>
          <w:sz w:val="24"/>
          <w:szCs w:val="24"/>
        </w:rPr>
        <w:t xml:space="preserve">MG2 should be run on a single node, using all available cores, and using one MPI rank for each of the available cores. For each MG2 result submitted to UCAR, the </w:t>
      </w:r>
      <w:r w:rsidRPr="00B91B54">
        <w:rPr>
          <w:b/>
          <w:sz w:val="24"/>
          <w:szCs w:val="24"/>
        </w:rPr>
        <w:t>standard error</w:t>
      </w:r>
      <w:r w:rsidRPr="00B91B54">
        <w:rPr>
          <w:sz w:val="24"/>
          <w:szCs w:val="24"/>
        </w:rPr>
        <w:t xml:space="preserve"> and </w:t>
      </w:r>
      <w:r w:rsidRPr="00B91B54">
        <w:rPr>
          <w:b/>
          <w:sz w:val="24"/>
          <w:szCs w:val="24"/>
        </w:rPr>
        <w:t>standard output</w:t>
      </w:r>
      <w:r w:rsidRPr="00B91B54">
        <w:rPr>
          <w:sz w:val="24"/>
          <w:szCs w:val="24"/>
        </w:rPr>
        <w:t xml:space="preserve"> should be saved to a file and returned.</w:t>
      </w:r>
    </w:p>
    <w:p w14:paraId="569ACE2E" w14:textId="77777777" w:rsidR="00991026" w:rsidRPr="001C6C49" w:rsidRDefault="00991026" w:rsidP="00991026">
      <w:pPr>
        <w:pStyle w:val="BodyText"/>
        <w:spacing w:after="0"/>
        <w:rPr>
          <w:rFonts w:cstheme="minorHAnsi"/>
          <w:bCs/>
          <w:sz w:val="24"/>
          <w:szCs w:val="24"/>
        </w:rPr>
      </w:pPr>
      <w:r w:rsidRPr="009329C7">
        <w:rPr>
          <w:rFonts w:cstheme="minorHAnsi"/>
          <w:bCs/>
          <w:sz w:val="24"/>
          <w:szCs w:val="24"/>
        </w:rPr>
        <w:t xml:space="preserve">The following timer data should be entered into the </w:t>
      </w:r>
      <w:r w:rsidRPr="009329C7">
        <w:rPr>
          <w:rFonts w:cstheme="minorHAnsi"/>
          <w:b/>
          <w:bCs/>
          <w:sz w:val="24"/>
          <w:szCs w:val="24"/>
        </w:rPr>
        <w:t>Benchmark Results</w:t>
      </w:r>
      <w:r w:rsidRPr="009329C7">
        <w:rPr>
          <w:rFonts w:cstheme="minorHAnsi"/>
          <w:bCs/>
          <w:sz w:val="24"/>
          <w:szCs w:val="24"/>
        </w:rPr>
        <w:t xml:space="preserve"> </w:t>
      </w:r>
      <w:r w:rsidRPr="001C6C49">
        <w:rPr>
          <w:rFonts w:cstheme="minorHAnsi"/>
          <w:bCs/>
          <w:sz w:val="24"/>
          <w:szCs w:val="24"/>
        </w:rPr>
        <w:t>spreadsheet:</w:t>
      </w:r>
    </w:p>
    <w:p w14:paraId="0BE496E0" w14:textId="77777777" w:rsidR="00991026" w:rsidRPr="00A9732A" w:rsidRDefault="00991026" w:rsidP="00991026">
      <w:pPr>
        <w:shd w:val="clear" w:color="auto" w:fill="FFFFFF"/>
        <w:spacing w:after="0"/>
        <w:rPr>
          <w:rFonts w:ascii="Courier New" w:hAnsi="Courier New" w:cs="Courier New"/>
          <w:color w:val="0070C0"/>
          <w:sz w:val="20"/>
        </w:rPr>
      </w:pPr>
      <w:r w:rsidRPr="00A9732A">
        <w:rPr>
          <w:rFonts w:ascii="Courier New" w:hAnsi="Courier New" w:cs="Courier New"/>
          <w:color w:val="0070C0"/>
          <w:sz w:val="20"/>
        </w:rPr>
        <w:t>Average columns per sec value from standard out</w:t>
      </w:r>
    </w:p>
    <w:p w14:paraId="5B7CD2E2" w14:textId="77777777" w:rsidR="00991026" w:rsidRDefault="00991026" w:rsidP="00991026">
      <w:pPr>
        <w:shd w:val="clear" w:color="auto" w:fill="FFFFFF"/>
        <w:spacing w:after="0"/>
        <w:rPr>
          <w:rFonts w:ascii="Courier New" w:hAnsi="Courier New" w:cs="Courier New"/>
          <w:color w:val="0070C0"/>
          <w:sz w:val="20"/>
        </w:rPr>
      </w:pPr>
      <w:r w:rsidRPr="00A9732A">
        <w:rPr>
          <w:rFonts w:ascii="Courier New" w:hAnsi="Courier New" w:cs="Courier New"/>
          <w:color w:val="0070C0"/>
          <w:sz w:val="20"/>
        </w:rPr>
        <w:t>Example command: grep "Average columns" mg2.stdout | awk '{print $6}'</w:t>
      </w:r>
    </w:p>
    <w:p w14:paraId="0507845E" w14:textId="77777777" w:rsidR="0088105F" w:rsidRDefault="0088105F" w:rsidP="0088105F">
      <w:pPr>
        <w:pStyle w:val="Heading3"/>
        <w:rPr>
          <w:rFonts w:cstheme="minorHAnsi"/>
        </w:rPr>
      </w:pPr>
    </w:p>
    <w:p w14:paraId="182700A4" w14:textId="68215496" w:rsidR="00991026" w:rsidRPr="00321359" w:rsidRDefault="00991026" w:rsidP="00991026">
      <w:pPr>
        <w:pStyle w:val="Heading3"/>
      </w:pPr>
      <w:bookmarkStart w:id="67" w:name="_Toc35525160"/>
      <w:r>
        <w:t xml:space="preserve">5.1.4 </w:t>
      </w:r>
      <w:r w:rsidRPr="00321359">
        <w:t>WACCM</w:t>
      </w:r>
      <w:bookmarkEnd w:id="67"/>
    </w:p>
    <w:p w14:paraId="2B506540" w14:textId="77777777" w:rsidR="00991026" w:rsidRPr="001B1F39" w:rsidRDefault="00991026" w:rsidP="00991026">
      <w:pPr>
        <w:pStyle w:val="BodyText"/>
        <w:rPr>
          <w:rFonts w:cstheme="minorHAnsi"/>
          <w:sz w:val="24"/>
          <w:szCs w:val="24"/>
        </w:rPr>
      </w:pPr>
      <w:r w:rsidRPr="001B1F39">
        <w:rPr>
          <w:rFonts w:cstheme="minorHAnsi"/>
          <w:sz w:val="24"/>
          <w:szCs w:val="24"/>
        </w:rPr>
        <w:t xml:space="preserve">WACCM </w:t>
      </w:r>
      <w:r w:rsidRPr="001B1F39">
        <w:rPr>
          <w:rFonts w:cstheme="minorHAnsi"/>
          <w:bCs/>
          <w:sz w:val="24"/>
          <w:szCs w:val="24"/>
        </w:rPr>
        <w:t xml:space="preserve">should be run </w:t>
      </w:r>
      <w:r>
        <w:rPr>
          <w:rFonts w:cstheme="minorHAnsi"/>
          <w:bCs/>
          <w:sz w:val="24"/>
          <w:szCs w:val="24"/>
        </w:rPr>
        <w:t xml:space="preserve">on a single node, </w:t>
      </w:r>
      <w:r w:rsidRPr="001B1F39">
        <w:rPr>
          <w:rFonts w:cstheme="minorHAnsi"/>
          <w:bCs/>
          <w:sz w:val="24"/>
          <w:szCs w:val="24"/>
        </w:rPr>
        <w:t xml:space="preserve">using all available cores, and using one MPI rank for each of the available cores. For each WACCM result submitted to UCAR, the </w:t>
      </w:r>
      <w:r w:rsidRPr="001B1F39">
        <w:rPr>
          <w:rFonts w:cstheme="minorHAnsi"/>
          <w:b/>
          <w:bCs/>
          <w:sz w:val="24"/>
          <w:szCs w:val="24"/>
        </w:rPr>
        <w:t>standard error</w:t>
      </w:r>
      <w:r w:rsidRPr="001B1F39">
        <w:rPr>
          <w:rFonts w:cstheme="minorHAnsi"/>
          <w:bCs/>
          <w:sz w:val="24"/>
          <w:szCs w:val="24"/>
        </w:rPr>
        <w:t xml:space="preserve"> and </w:t>
      </w:r>
      <w:r w:rsidRPr="001B1F39">
        <w:rPr>
          <w:rFonts w:cstheme="minorHAnsi"/>
          <w:b/>
          <w:bCs/>
          <w:sz w:val="24"/>
          <w:szCs w:val="24"/>
        </w:rPr>
        <w:t>standard output</w:t>
      </w:r>
      <w:r w:rsidRPr="001B1F39">
        <w:rPr>
          <w:rFonts w:cstheme="minorHAnsi"/>
          <w:bCs/>
          <w:sz w:val="24"/>
          <w:szCs w:val="24"/>
        </w:rPr>
        <w:t xml:space="preserve"> should be saved to a file and returned.</w:t>
      </w:r>
    </w:p>
    <w:p w14:paraId="464921A4" w14:textId="77777777" w:rsidR="00991026" w:rsidRPr="001B1F39" w:rsidRDefault="00991026" w:rsidP="00991026">
      <w:pPr>
        <w:pStyle w:val="BodyText"/>
        <w:spacing w:after="0"/>
        <w:rPr>
          <w:rFonts w:cstheme="minorHAnsi"/>
          <w:bCs/>
          <w:sz w:val="24"/>
          <w:szCs w:val="24"/>
        </w:rPr>
      </w:pPr>
      <w:r w:rsidRPr="001B1F39">
        <w:rPr>
          <w:rFonts w:cstheme="minorHAnsi"/>
          <w:bCs/>
          <w:sz w:val="24"/>
          <w:szCs w:val="24"/>
        </w:rPr>
        <w:t xml:space="preserve">The following timer data should be entered into the </w:t>
      </w:r>
      <w:r>
        <w:rPr>
          <w:rFonts w:cstheme="minorHAnsi"/>
          <w:b/>
          <w:bCs/>
          <w:sz w:val="24"/>
          <w:szCs w:val="24"/>
        </w:rPr>
        <w:t>Benchmark Results</w:t>
      </w:r>
      <w:r w:rsidRPr="001B1F39">
        <w:rPr>
          <w:rFonts w:cstheme="minorHAnsi"/>
          <w:bCs/>
          <w:sz w:val="24"/>
          <w:szCs w:val="24"/>
        </w:rPr>
        <w:t xml:space="preserve"> spreadsheet:</w:t>
      </w:r>
    </w:p>
    <w:p w14:paraId="7E9C5ECD" w14:textId="77777777" w:rsidR="00991026" w:rsidRPr="00473FFB" w:rsidRDefault="00991026" w:rsidP="00991026">
      <w:pPr>
        <w:shd w:val="clear" w:color="auto" w:fill="FFFFFF"/>
        <w:spacing w:after="0"/>
        <w:rPr>
          <w:rFonts w:ascii="Courier New" w:hAnsi="Courier New" w:cs="Courier New"/>
          <w:color w:val="0070C0"/>
          <w:sz w:val="20"/>
        </w:rPr>
      </w:pPr>
      <w:r w:rsidRPr="00473FFB">
        <w:rPr>
          <w:rFonts w:ascii="Courier New" w:hAnsi="Courier New" w:cs="Courier New"/>
          <w:color w:val="0070C0"/>
          <w:sz w:val="20"/>
        </w:rPr>
        <w:t>Average System solves per sec value from standard out</w:t>
      </w:r>
    </w:p>
    <w:p w14:paraId="4FEDD096" w14:textId="77777777" w:rsidR="00991026" w:rsidRPr="00473FFB" w:rsidRDefault="00991026" w:rsidP="00991026">
      <w:pPr>
        <w:shd w:val="clear" w:color="auto" w:fill="FFFFFF"/>
        <w:spacing w:after="0"/>
        <w:rPr>
          <w:rFonts w:ascii="Courier New" w:hAnsi="Courier New" w:cs="Courier New"/>
          <w:color w:val="0070C0"/>
          <w:sz w:val="20"/>
        </w:rPr>
      </w:pPr>
      <w:r w:rsidRPr="00473FFB">
        <w:rPr>
          <w:rFonts w:ascii="Courier New" w:hAnsi="Courier New" w:cs="Courier New"/>
          <w:color w:val="0070C0"/>
          <w:sz w:val="20"/>
        </w:rPr>
        <w:t>Example command: grep "Average System" waccm.stdout | awk '{print $6}'</w:t>
      </w:r>
    </w:p>
    <w:p w14:paraId="7167FCE8" w14:textId="77777777" w:rsidR="00991026" w:rsidRDefault="00991026" w:rsidP="00991026">
      <w:pPr>
        <w:pStyle w:val="Heading3"/>
        <w:rPr>
          <w:rFonts w:cstheme="minorHAnsi"/>
        </w:rPr>
      </w:pPr>
    </w:p>
    <w:p w14:paraId="75112DDF" w14:textId="080F919A" w:rsidR="00321359" w:rsidRPr="001B1F39" w:rsidRDefault="00321359" w:rsidP="00321359">
      <w:pPr>
        <w:pStyle w:val="Heading3"/>
        <w:rPr>
          <w:rFonts w:cstheme="minorHAnsi"/>
        </w:rPr>
      </w:pPr>
      <w:bookmarkStart w:id="68" w:name="_Toc35525161"/>
      <w:r>
        <w:rPr>
          <w:rFonts w:cstheme="minorHAnsi"/>
        </w:rPr>
        <w:t xml:space="preserve">5.1.5 </w:t>
      </w:r>
      <w:r w:rsidRPr="001B1F39">
        <w:rPr>
          <w:rFonts w:cstheme="minorHAnsi"/>
        </w:rPr>
        <w:t>WRF</w:t>
      </w:r>
      <w:bookmarkEnd w:id="68"/>
    </w:p>
    <w:p w14:paraId="0CFD44AC" w14:textId="26766E45" w:rsidR="00AD7270" w:rsidRPr="00732855" w:rsidRDefault="00D07A99" w:rsidP="00321359">
      <w:pPr>
        <w:rPr>
          <w:sz w:val="24"/>
          <w:szCs w:val="24"/>
        </w:rPr>
      </w:pPr>
      <w:r w:rsidRPr="00732855">
        <w:rPr>
          <w:sz w:val="24"/>
          <w:szCs w:val="24"/>
        </w:rPr>
        <w:t xml:space="preserve">The WRF benchmark should be run using </w:t>
      </w:r>
      <w:r w:rsidR="005740AF" w:rsidRPr="00732855">
        <w:rPr>
          <w:sz w:val="24"/>
          <w:szCs w:val="24"/>
        </w:rPr>
        <w:t>576, 1728, 3456, 6912, and 11520</w:t>
      </w:r>
      <w:r w:rsidRPr="00732855">
        <w:rPr>
          <w:sz w:val="24"/>
          <w:szCs w:val="24"/>
        </w:rPr>
        <w:t xml:space="preserve"> cores. For each run of the benchmark, the </w:t>
      </w:r>
      <w:r w:rsidRPr="00732855">
        <w:rPr>
          <w:b/>
          <w:sz w:val="24"/>
          <w:szCs w:val="24"/>
        </w:rPr>
        <w:t>standard error</w:t>
      </w:r>
      <w:r w:rsidRPr="00732855">
        <w:rPr>
          <w:sz w:val="24"/>
          <w:szCs w:val="24"/>
        </w:rPr>
        <w:t xml:space="preserve"> and </w:t>
      </w:r>
      <w:r w:rsidRPr="00732855">
        <w:rPr>
          <w:b/>
          <w:sz w:val="24"/>
          <w:szCs w:val="24"/>
        </w:rPr>
        <w:t>standard output</w:t>
      </w:r>
      <w:r w:rsidRPr="00732855">
        <w:rPr>
          <w:sz w:val="24"/>
          <w:szCs w:val="24"/>
        </w:rPr>
        <w:t xml:space="preserve"> should be saved and returned along with the file</w:t>
      </w:r>
      <w:r w:rsidR="00AD7270" w:rsidRPr="00732855">
        <w:rPr>
          <w:sz w:val="24"/>
          <w:szCs w:val="24"/>
        </w:rPr>
        <w:t>s</w:t>
      </w:r>
      <w:r w:rsidRPr="00732855">
        <w:rPr>
          <w:sz w:val="24"/>
          <w:szCs w:val="24"/>
        </w:rPr>
        <w:t xml:space="preserve"> </w:t>
      </w:r>
      <w:r w:rsidRPr="00732855">
        <w:rPr>
          <w:b/>
          <w:bCs/>
          <w:sz w:val="24"/>
          <w:szCs w:val="24"/>
        </w:rPr>
        <w:t>rsl.out.0000</w:t>
      </w:r>
      <w:r w:rsidR="00AD7270" w:rsidRPr="00732855">
        <w:rPr>
          <w:b/>
          <w:bCs/>
          <w:sz w:val="24"/>
          <w:szCs w:val="24"/>
        </w:rPr>
        <w:t xml:space="preserve"> </w:t>
      </w:r>
      <w:r w:rsidR="00AD7270" w:rsidRPr="00732855">
        <w:rPr>
          <w:bCs/>
          <w:sz w:val="24"/>
          <w:szCs w:val="24"/>
        </w:rPr>
        <w:t>and the output of th</w:t>
      </w:r>
      <w:r w:rsidR="00B1609F" w:rsidRPr="00732855">
        <w:rPr>
          <w:bCs/>
          <w:sz w:val="24"/>
          <w:szCs w:val="24"/>
        </w:rPr>
        <w:t xml:space="preserve">e validation and timing script. </w:t>
      </w:r>
      <w:r w:rsidR="00AD7270" w:rsidRPr="00732855">
        <w:rPr>
          <w:bCs/>
          <w:sz w:val="24"/>
          <w:szCs w:val="24"/>
        </w:rPr>
        <w:t xml:space="preserve">The output files </w:t>
      </w:r>
      <w:r w:rsidR="00AD7270" w:rsidRPr="00732855">
        <w:rPr>
          <w:b/>
          <w:bCs/>
          <w:sz w:val="24"/>
          <w:szCs w:val="24"/>
        </w:rPr>
        <w:t xml:space="preserve">wrfout_d01_2019-05-05_22:00:00 </w:t>
      </w:r>
      <w:r w:rsidR="00AD7270" w:rsidRPr="00732855">
        <w:rPr>
          <w:bCs/>
          <w:sz w:val="24"/>
          <w:szCs w:val="24"/>
        </w:rPr>
        <w:t xml:space="preserve">and </w:t>
      </w:r>
      <w:r w:rsidR="00AD7270" w:rsidRPr="00732855">
        <w:rPr>
          <w:b/>
          <w:bCs/>
          <w:sz w:val="24"/>
          <w:szCs w:val="24"/>
        </w:rPr>
        <w:t xml:space="preserve">wrfout_d01_2019-05-05_22:06:00 </w:t>
      </w:r>
      <w:r w:rsidR="00AD7270" w:rsidRPr="00732855">
        <w:rPr>
          <w:bCs/>
          <w:sz w:val="24"/>
          <w:szCs w:val="24"/>
        </w:rPr>
        <w:t>should be returned for one of the above core counts, but need not be returned separately for all core-counts.</w:t>
      </w:r>
    </w:p>
    <w:p w14:paraId="24DF9282" w14:textId="6F9DB2C2" w:rsidR="00AD7270" w:rsidRPr="001B1F39" w:rsidRDefault="00AD7270" w:rsidP="00AD7270">
      <w:pPr>
        <w:pStyle w:val="BodyText"/>
        <w:spacing w:after="0"/>
        <w:rPr>
          <w:rFonts w:cstheme="minorHAnsi"/>
          <w:bCs/>
          <w:sz w:val="24"/>
          <w:szCs w:val="24"/>
        </w:rPr>
      </w:pPr>
      <w:r w:rsidRPr="001B1F39">
        <w:rPr>
          <w:rFonts w:cstheme="minorHAnsi"/>
          <w:bCs/>
          <w:sz w:val="24"/>
          <w:szCs w:val="24"/>
        </w:rPr>
        <w:t>The following timer data</w:t>
      </w:r>
      <w:r w:rsidR="001B16B6">
        <w:rPr>
          <w:rFonts w:cstheme="minorHAnsi"/>
          <w:bCs/>
          <w:sz w:val="24"/>
          <w:szCs w:val="24"/>
        </w:rPr>
        <w:t>, for runs at each of the above core counts,</w:t>
      </w:r>
      <w:r w:rsidRPr="001B1F39">
        <w:rPr>
          <w:rFonts w:cstheme="minorHAnsi"/>
          <w:bCs/>
          <w:sz w:val="24"/>
          <w:szCs w:val="24"/>
        </w:rPr>
        <w:t xml:space="preserve"> should be entered into the </w:t>
      </w:r>
      <w:r w:rsidR="00B1609F">
        <w:rPr>
          <w:rFonts w:cstheme="minorHAnsi"/>
          <w:b/>
          <w:bCs/>
          <w:sz w:val="24"/>
          <w:szCs w:val="24"/>
        </w:rPr>
        <w:t>Benchmark Results</w:t>
      </w:r>
      <w:r w:rsidRPr="001B1F39">
        <w:rPr>
          <w:rFonts w:cstheme="minorHAnsi"/>
          <w:bCs/>
          <w:sz w:val="24"/>
          <w:szCs w:val="24"/>
        </w:rPr>
        <w:t xml:space="preserve"> spreadsheet:</w:t>
      </w:r>
    </w:p>
    <w:p w14:paraId="7F94A57E" w14:textId="114BBB82" w:rsidR="00AD7270" w:rsidRPr="00690153" w:rsidRDefault="008D0E72" w:rsidP="00AD7270">
      <w:pPr>
        <w:shd w:val="clear" w:color="auto" w:fill="FFFFFF"/>
        <w:spacing w:after="0"/>
        <w:rPr>
          <w:rFonts w:ascii="Courier New" w:hAnsi="Courier New" w:cs="Courier New"/>
          <w:color w:val="0070C0"/>
          <w:sz w:val="20"/>
        </w:rPr>
      </w:pPr>
      <w:r w:rsidRPr="00690153">
        <w:rPr>
          <w:rFonts w:ascii="Courier New" w:hAnsi="Courier New" w:cs="Courier New"/>
          <w:color w:val="0070C0"/>
          <w:sz w:val="20"/>
        </w:rPr>
        <w:t>The</w:t>
      </w:r>
      <w:r w:rsidR="00DE1A5E" w:rsidRPr="00690153">
        <w:rPr>
          <w:rFonts w:ascii="Courier New" w:hAnsi="Courier New" w:cs="Courier New"/>
          <w:color w:val="0070C0"/>
          <w:sz w:val="20"/>
        </w:rPr>
        <w:t xml:space="preserve"> </w:t>
      </w:r>
      <w:r w:rsidR="008C7C9E" w:rsidRPr="00690153">
        <w:rPr>
          <w:rFonts w:ascii="Courier New" w:hAnsi="Courier New" w:cs="Courier New"/>
          <w:color w:val="0070C0"/>
          <w:sz w:val="20"/>
        </w:rPr>
        <w:t>total step time</w:t>
      </w:r>
      <w:r w:rsidR="00DE1A5E" w:rsidRPr="00690153">
        <w:rPr>
          <w:rFonts w:ascii="Courier New" w:hAnsi="Courier New" w:cs="Courier New"/>
          <w:color w:val="0070C0"/>
          <w:sz w:val="20"/>
        </w:rPr>
        <w:t xml:space="preserve"> from the output of the validation and timing script.</w:t>
      </w:r>
    </w:p>
    <w:p w14:paraId="5ACE1D82" w14:textId="3B29B96A" w:rsidR="00DE1A5E" w:rsidRPr="00690153" w:rsidRDefault="00AD7270" w:rsidP="00AD7270">
      <w:pPr>
        <w:pStyle w:val="NoSpacing"/>
        <w:rPr>
          <w:rFonts w:ascii="Courier New" w:hAnsi="Courier New" w:cs="Courier New"/>
          <w:color w:val="0070C0"/>
          <w:sz w:val="20"/>
        </w:rPr>
      </w:pPr>
      <w:r w:rsidRPr="00690153">
        <w:rPr>
          <w:rFonts w:ascii="Courier New" w:hAnsi="Courier New" w:cs="Courier New"/>
          <w:color w:val="0070C0"/>
          <w:sz w:val="20"/>
        </w:rPr>
        <w:t>Example command:</w:t>
      </w:r>
      <w:r w:rsidR="00DE1A5E" w:rsidRPr="00690153">
        <w:rPr>
          <w:rFonts w:ascii="Courier New" w:hAnsi="Courier New" w:cs="Courier New"/>
          <w:color w:val="0070C0"/>
          <w:sz w:val="20"/>
        </w:rPr>
        <w:t xml:space="preserve"> </w:t>
      </w:r>
      <w:r w:rsidR="0087311D" w:rsidRPr="00690153">
        <w:rPr>
          <w:rFonts w:ascii="Courier New" w:hAnsi="Courier New" w:cs="Courier New"/>
          <w:color w:val="0070C0"/>
          <w:sz w:val="20"/>
        </w:rPr>
        <w:t>grep "Total Time" validation.out | awk '{print $3}'</w:t>
      </w:r>
    </w:p>
    <w:p w14:paraId="57F640EE" w14:textId="61A2B3B0" w:rsidR="00A43C46" w:rsidRDefault="00A43C46" w:rsidP="00491D83">
      <w:pPr>
        <w:pStyle w:val="Heading3"/>
        <w:rPr>
          <w:rFonts w:cstheme="minorHAnsi"/>
        </w:rPr>
      </w:pPr>
      <w:bookmarkStart w:id="69" w:name="_Toc15029837"/>
    </w:p>
    <w:p w14:paraId="1FC2D896" w14:textId="1C61FC9A" w:rsidR="00991026" w:rsidRDefault="00991026" w:rsidP="00991026">
      <w:pPr>
        <w:pStyle w:val="Heading2"/>
        <w:ind w:left="720" w:hanging="720"/>
        <w:rPr>
          <w:rFonts w:asciiTheme="minorHAnsi" w:hAnsiTheme="minorHAnsi" w:cstheme="minorHAnsi"/>
        </w:rPr>
      </w:pPr>
      <w:bookmarkStart w:id="70" w:name="_Toc35525162"/>
      <w:r>
        <w:rPr>
          <w:rFonts w:asciiTheme="minorHAnsi" w:hAnsiTheme="minorHAnsi" w:cstheme="minorHAnsi"/>
        </w:rPr>
        <w:t>5.</w:t>
      </w:r>
      <w:r w:rsidR="0088105F">
        <w:rPr>
          <w:rFonts w:asciiTheme="minorHAnsi" w:hAnsiTheme="minorHAnsi" w:cstheme="minorHAnsi"/>
        </w:rPr>
        <w:t>2</w:t>
      </w:r>
      <w:r>
        <w:rPr>
          <w:rFonts w:asciiTheme="minorHAnsi" w:hAnsiTheme="minorHAnsi" w:cstheme="minorHAnsi"/>
        </w:rPr>
        <w:t xml:space="preserve">   </w:t>
      </w:r>
      <w:r w:rsidRPr="001B1F39">
        <w:rPr>
          <w:rFonts w:asciiTheme="minorHAnsi" w:hAnsiTheme="minorHAnsi" w:cstheme="minorHAnsi"/>
        </w:rPr>
        <w:t>NCAR Benchmark Suite</w:t>
      </w:r>
      <w:r>
        <w:rPr>
          <w:rFonts w:asciiTheme="minorHAnsi" w:hAnsiTheme="minorHAnsi" w:cstheme="minorHAnsi"/>
        </w:rPr>
        <w:t>:</w:t>
      </w:r>
      <w:r w:rsidRPr="001B1F39">
        <w:rPr>
          <w:rFonts w:asciiTheme="minorHAnsi" w:hAnsiTheme="minorHAnsi" w:cstheme="minorHAnsi"/>
        </w:rPr>
        <w:t xml:space="preserve"> </w:t>
      </w:r>
      <w:r w:rsidR="00B15C9B">
        <w:rPr>
          <w:rFonts w:asciiTheme="minorHAnsi" w:hAnsiTheme="minorHAnsi" w:cstheme="minorHAnsi"/>
        </w:rPr>
        <w:t>Heterogeneous Node</w:t>
      </w:r>
      <w:r w:rsidR="00B15C9B" w:rsidRPr="001B1F39">
        <w:rPr>
          <w:rFonts w:asciiTheme="minorHAnsi" w:hAnsiTheme="minorHAnsi" w:cstheme="minorHAnsi"/>
        </w:rPr>
        <w:t xml:space="preserve"> </w:t>
      </w:r>
      <w:r w:rsidRPr="001B1F39">
        <w:rPr>
          <w:rFonts w:asciiTheme="minorHAnsi" w:hAnsiTheme="minorHAnsi" w:cstheme="minorHAnsi"/>
        </w:rPr>
        <w:t>Benchmarks</w:t>
      </w:r>
      <w:bookmarkEnd w:id="70"/>
    </w:p>
    <w:p w14:paraId="39D4475F" w14:textId="6E97DA40" w:rsidR="00991026" w:rsidRPr="00E23D41" w:rsidRDefault="0088105F" w:rsidP="00B91B54">
      <w:r w:rsidRPr="00B91B54">
        <w:rPr>
          <w:sz w:val="24"/>
          <w:szCs w:val="24"/>
        </w:rPr>
        <w:t xml:space="preserve">Two </w:t>
      </w:r>
      <w:r w:rsidR="00B15C9B">
        <w:rPr>
          <w:sz w:val="24"/>
          <w:szCs w:val="24"/>
        </w:rPr>
        <w:t>Heterogeneous Node</w:t>
      </w:r>
      <w:r w:rsidRPr="00B91B54">
        <w:rPr>
          <w:sz w:val="24"/>
          <w:szCs w:val="24"/>
        </w:rPr>
        <w:t xml:space="preserve"> benchmarks are used in NWSC-3 to measure the computational capacity of the </w:t>
      </w:r>
      <w:r w:rsidR="00B15C9B">
        <w:rPr>
          <w:sz w:val="24"/>
          <w:szCs w:val="24"/>
        </w:rPr>
        <w:t>Heterogeneous Node portion</w:t>
      </w:r>
      <w:r w:rsidRPr="00B91B54">
        <w:rPr>
          <w:sz w:val="24"/>
          <w:szCs w:val="24"/>
        </w:rPr>
        <w:t xml:space="preserve"> of the computational compo</w:t>
      </w:r>
      <w:r w:rsidR="00732855">
        <w:rPr>
          <w:sz w:val="24"/>
          <w:szCs w:val="24"/>
        </w:rPr>
        <w:t xml:space="preserve">nent of the NWSC-3 HPC system. </w:t>
      </w:r>
      <w:r w:rsidRPr="00B91B54">
        <w:rPr>
          <w:sz w:val="24"/>
          <w:szCs w:val="24"/>
        </w:rPr>
        <w:t xml:space="preserve">The Offeror shall run these benchmarks in as-is and, optionally, optimized configurations and return the results and requested benchmark output files with the Offeror’s proposal. The Offeror shall also include the requested timer data in the appropriate worksheets of the NWSC-3 Benchmark Results spreadsheet. If the Offeror’s benchmark system is technologically different from the proposed NWSC-3 system, the Offeror should also return benchmark performance projections for the proposed NWSC-3 system and a description of the projection methodology as requested in </w:t>
      </w:r>
      <w:r w:rsidRPr="009329C7">
        <w:rPr>
          <w:rFonts w:cstheme="minorHAnsi"/>
          <w:sz w:val="24"/>
          <w:szCs w:val="24"/>
        </w:rPr>
        <w:t>§</w:t>
      </w:r>
      <w:r w:rsidR="00732855">
        <w:rPr>
          <w:sz w:val="24"/>
          <w:szCs w:val="24"/>
        </w:rPr>
        <w:t>4.5</w:t>
      </w:r>
      <w:r w:rsidRPr="00B91B54">
        <w:rPr>
          <w:sz w:val="24"/>
          <w:szCs w:val="24"/>
        </w:rPr>
        <w:t>.</w:t>
      </w:r>
    </w:p>
    <w:p w14:paraId="497064C8" w14:textId="33A174BB" w:rsidR="0088105F" w:rsidRPr="001B1F39" w:rsidRDefault="0088105F" w:rsidP="0088105F">
      <w:pPr>
        <w:pStyle w:val="Heading3"/>
        <w:rPr>
          <w:rFonts w:cstheme="minorHAnsi"/>
        </w:rPr>
      </w:pPr>
      <w:bookmarkStart w:id="71" w:name="_Toc35525163"/>
      <w:r>
        <w:rPr>
          <w:rFonts w:cstheme="minorHAnsi"/>
        </w:rPr>
        <w:t xml:space="preserve">5.2.1 </w:t>
      </w:r>
      <w:r w:rsidRPr="001B1F39">
        <w:rPr>
          <w:rFonts w:cstheme="minorHAnsi"/>
        </w:rPr>
        <w:t>GOES</w:t>
      </w:r>
      <w:bookmarkEnd w:id="71"/>
    </w:p>
    <w:p w14:paraId="77D731BB" w14:textId="0D123A9D" w:rsidR="0088105F" w:rsidRPr="001B1F39" w:rsidRDefault="0088105F" w:rsidP="0088105F">
      <w:pPr>
        <w:pStyle w:val="BodyText"/>
        <w:rPr>
          <w:rFonts w:cstheme="minorHAnsi"/>
          <w:bCs/>
          <w:spacing w:val="0"/>
          <w:sz w:val="24"/>
          <w:szCs w:val="24"/>
        </w:rPr>
      </w:pPr>
      <w:r w:rsidRPr="001B1F39">
        <w:rPr>
          <w:rFonts w:cstheme="minorHAnsi"/>
          <w:sz w:val="24"/>
          <w:szCs w:val="24"/>
        </w:rPr>
        <w:t>The GOES benchmark should be run on a single</w:t>
      </w:r>
      <w:r>
        <w:rPr>
          <w:rFonts w:cstheme="minorHAnsi"/>
          <w:sz w:val="24"/>
          <w:szCs w:val="24"/>
        </w:rPr>
        <w:t>,</w:t>
      </w:r>
      <w:r w:rsidRPr="001B1F39">
        <w:rPr>
          <w:rFonts w:cstheme="minorHAnsi"/>
          <w:sz w:val="24"/>
          <w:szCs w:val="24"/>
        </w:rPr>
        <w:t xml:space="preserve"> </w:t>
      </w:r>
      <w:r w:rsidR="00B15C9B">
        <w:rPr>
          <w:rFonts w:cstheme="minorHAnsi"/>
          <w:sz w:val="24"/>
          <w:szCs w:val="24"/>
        </w:rPr>
        <w:t>accelerator coprocessor</w:t>
      </w:r>
      <w:r w:rsidRPr="001B1F39">
        <w:rPr>
          <w:rFonts w:cstheme="minorHAnsi"/>
          <w:sz w:val="24"/>
          <w:szCs w:val="24"/>
        </w:rPr>
        <w:t xml:space="preserve">-equipped node. Results should be returned using a single </w:t>
      </w:r>
      <w:r w:rsidR="00B15C9B">
        <w:rPr>
          <w:rFonts w:cstheme="minorHAnsi"/>
          <w:sz w:val="24"/>
          <w:szCs w:val="24"/>
        </w:rPr>
        <w:t>coprocessor</w:t>
      </w:r>
      <w:r w:rsidRPr="001B1F39">
        <w:rPr>
          <w:rFonts w:cstheme="minorHAnsi"/>
          <w:sz w:val="24"/>
          <w:szCs w:val="24"/>
        </w:rPr>
        <w:t xml:space="preserve">, and using all </w:t>
      </w:r>
      <w:r w:rsidR="00B15C9B">
        <w:rPr>
          <w:rFonts w:cstheme="minorHAnsi"/>
          <w:sz w:val="24"/>
          <w:szCs w:val="24"/>
        </w:rPr>
        <w:t>coprocessors</w:t>
      </w:r>
      <w:r w:rsidR="00B15C9B" w:rsidRPr="001B1F39">
        <w:rPr>
          <w:rFonts w:cstheme="minorHAnsi"/>
          <w:sz w:val="24"/>
          <w:szCs w:val="24"/>
        </w:rPr>
        <w:t xml:space="preserve"> </w:t>
      </w:r>
      <w:r w:rsidRPr="001B1F39">
        <w:rPr>
          <w:rFonts w:cstheme="minorHAnsi"/>
          <w:sz w:val="24"/>
          <w:szCs w:val="24"/>
        </w:rPr>
        <w:t>in the nod</w:t>
      </w:r>
      <w:r w:rsidR="00732855">
        <w:rPr>
          <w:rFonts w:cstheme="minorHAnsi"/>
          <w:sz w:val="24"/>
          <w:szCs w:val="24"/>
        </w:rPr>
        <w:t>e. For example, on a node with eight</w:t>
      </w:r>
      <w:r w:rsidRPr="001B1F39">
        <w:rPr>
          <w:rFonts w:cstheme="minorHAnsi"/>
          <w:sz w:val="24"/>
          <w:szCs w:val="24"/>
        </w:rPr>
        <w:t xml:space="preserve"> </w:t>
      </w:r>
      <w:r w:rsidR="00B15C9B">
        <w:rPr>
          <w:rFonts w:cstheme="minorHAnsi"/>
          <w:sz w:val="24"/>
          <w:szCs w:val="24"/>
        </w:rPr>
        <w:t>coprocessors</w:t>
      </w:r>
      <w:r w:rsidRPr="001B1F39">
        <w:rPr>
          <w:rFonts w:cstheme="minorHAnsi"/>
          <w:sz w:val="24"/>
          <w:szCs w:val="24"/>
        </w:rPr>
        <w:t xml:space="preserve">, results should be returned for 1 and 8 </w:t>
      </w:r>
      <w:r w:rsidR="00B15C9B">
        <w:rPr>
          <w:rFonts w:cstheme="minorHAnsi"/>
          <w:sz w:val="24"/>
          <w:szCs w:val="24"/>
        </w:rPr>
        <w:t>coprocessors</w:t>
      </w:r>
      <w:r w:rsidRPr="001B1F39">
        <w:rPr>
          <w:rFonts w:cstheme="minorHAnsi"/>
          <w:sz w:val="24"/>
          <w:szCs w:val="24"/>
        </w:rPr>
        <w:t xml:space="preserve">. </w:t>
      </w:r>
      <w:r>
        <w:rPr>
          <w:rFonts w:cstheme="minorHAnsi"/>
          <w:sz w:val="24"/>
          <w:szCs w:val="24"/>
        </w:rPr>
        <w:t xml:space="preserve">If, by using a subset of the node’s </w:t>
      </w:r>
      <w:r w:rsidR="00B15C9B">
        <w:rPr>
          <w:rFonts w:cstheme="minorHAnsi"/>
          <w:sz w:val="24"/>
          <w:szCs w:val="24"/>
        </w:rPr>
        <w:t>coprocessors</w:t>
      </w:r>
      <w:r>
        <w:rPr>
          <w:rFonts w:cstheme="minorHAnsi"/>
          <w:sz w:val="24"/>
          <w:szCs w:val="24"/>
        </w:rPr>
        <w:t>, superior performance results are observed, those results</w:t>
      </w:r>
      <w:r w:rsidRPr="001B1F39">
        <w:rPr>
          <w:rFonts w:cstheme="minorHAnsi"/>
          <w:sz w:val="24"/>
          <w:szCs w:val="24"/>
        </w:rPr>
        <w:t xml:space="preserve"> </w:t>
      </w:r>
      <w:r>
        <w:rPr>
          <w:rFonts w:cstheme="minorHAnsi"/>
          <w:sz w:val="24"/>
          <w:szCs w:val="24"/>
        </w:rPr>
        <w:t>should also</w:t>
      </w:r>
      <w:r w:rsidRPr="001B1F39">
        <w:rPr>
          <w:rFonts w:cstheme="minorHAnsi"/>
          <w:sz w:val="24"/>
          <w:szCs w:val="24"/>
        </w:rPr>
        <w:t xml:space="preserve"> be returned. For each run of the</w:t>
      </w:r>
      <w:r w:rsidR="00732855">
        <w:rPr>
          <w:rFonts w:cstheme="minorHAnsi"/>
          <w:sz w:val="24"/>
          <w:szCs w:val="24"/>
        </w:rPr>
        <w:t xml:space="preserve"> GOES benchmark, </w:t>
      </w:r>
      <w:r w:rsidR="00732855" w:rsidRPr="00732855">
        <w:rPr>
          <w:rFonts w:cstheme="minorHAnsi"/>
          <w:b/>
          <w:sz w:val="24"/>
          <w:szCs w:val="24"/>
        </w:rPr>
        <w:t>standard error</w:t>
      </w:r>
      <w:r w:rsidR="00732855">
        <w:rPr>
          <w:rFonts w:cstheme="minorHAnsi"/>
          <w:sz w:val="24"/>
          <w:szCs w:val="24"/>
        </w:rPr>
        <w:t xml:space="preserve"> and </w:t>
      </w:r>
      <w:r w:rsidR="00732855" w:rsidRPr="00732855">
        <w:rPr>
          <w:rFonts w:cstheme="minorHAnsi"/>
          <w:b/>
          <w:sz w:val="24"/>
          <w:szCs w:val="24"/>
        </w:rPr>
        <w:t>standard output</w:t>
      </w:r>
      <w:r w:rsidRPr="001B1F39">
        <w:rPr>
          <w:rFonts w:cstheme="minorHAnsi"/>
          <w:sz w:val="24"/>
          <w:szCs w:val="24"/>
        </w:rPr>
        <w:t xml:space="preserve"> should be captured and returned to UCAR, along with the contents of the </w:t>
      </w:r>
      <w:r w:rsidRPr="001B1F39">
        <w:rPr>
          <w:rFonts w:cstheme="minorHAnsi"/>
          <w:b/>
          <w:sz w:val="24"/>
          <w:szCs w:val="24"/>
        </w:rPr>
        <w:t>output</w:t>
      </w:r>
      <w:r w:rsidRPr="001B1F39">
        <w:rPr>
          <w:rFonts w:cstheme="minorHAnsi"/>
          <w:sz w:val="24"/>
          <w:szCs w:val="24"/>
        </w:rPr>
        <w:t xml:space="preserve"> directory.</w:t>
      </w:r>
    </w:p>
    <w:p w14:paraId="159BD46A" w14:textId="586F4748" w:rsidR="0088105F" w:rsidRPr="001B1F39" w:rsidRDefault="0088105F" w:rsidP="0088105F">
      <w:pPr>
        <w:pStyle w:val="BodyText"/>
        <w:spacing w:after="0"/>
        <w:rPr>
          <w:rFonts w:cstheme="minorHAnsi"/>
          <w:bCs/>
          <w:sz w:val="24"/>
          <w:szCs w:val="24"/>
        </w:rPr>
      </w:pPr>
      <w:r w:rsidRPr="001B1F39">
        <w:rPr>
          <w:rFonts w:cstheme="minorHAnsi"/>
          <w:bCs/>
          <w:sz w:val="24"/>
          <w:szCs w:val="24"/>
        </w:rPr>
        <w:t xml:space="preserve">The following timer data </w:t>
      </w:r>
      <w:r>
        <w:rPr>
          <w:rFonts w:cstheme="minorHAnsi"/>
          <w:bCs/>
          <w:sz w:val="24"/>
          <w:szCs w:val="24"/>
        </w:rPr>
        <w:t xml:space="preserve">for the best-performing number of </w:t>
      </w:r>
      <w:r w:rsidR="00B15C9B">
        <w:rPr>
          <w:rFonts w:cstheme="minorHAnsi"/>
          <w:bCs/>
          <w:sz w:val="24"/>
          <w:szCs w:val="24"/>
        </w:rPr>
        <w:t>coprocessors</w:t>
      </w:r>
      <w:r>
        <w:rPr>
          <w:rFonts w:cstheme="minorHAnsi"/>
          <w:bCs/>
          <w:sz w:val="24"/>
          <w:szCs w:val="24"/>
        </w:rPr>
        <w:t xml:space="preserve"> </w:t>
      </w:r>
      <w:r w:rsidRPr="001B1F39">
        <w:rPr>
          <w:rFonts w:cstheme="minorHAnsi"/>
          <w:bCs/>
          <w:sz w:val="24"/>
          <w:szCs w:val="24"/>
        </w:rPr>
        <w:t xml:space="preserve">should be entered into the </w:t>
      </w:r>
      <w:r>
        <w:rPr>
          <w:rFonts w:cstheme="minorHAnsi"/>
          <w:b/>
          <w:bCs/>
          <w:sz w:val="24"/>
          <w:szCs w:val="24"/>
        </w:rPr>
        <w:t>Benchmark Results</w:t>
      </w:r>
      <w:r w:rsidRPr="001B1F39">
        <w:rPr>
          <w:rFonts w:cstheme="minorHAnsi"/>
          <w:bCs/>
          <w:sz w:val="24"/>
          <w:szCs w:val="24"/>
        </w:rPr>
        <w:t xml:space="preserve"> spreadsheet:</w:t>
      </w:r>
    </w:p>
    <w:p w14:paraId="16309531" w14:textId="77777777" w:rsidR="0088105F" w:rsidRPr="00690153" w:rsidRDefault="0088105F" w:rsidP="0088105F">
      <w:pPr>
        <w:shd w:val="clear" w:color="auto" w:fill="FFFFFF"/>
        <w:spacing w:after="0"/>
        <w:rPr>
          <w:rFonts w:ascii="Courier New" w:hAnsi="Courier New" w:cs="Courier New"/>
          <w:color w:val="0070C0"/>
          <w:sz w:val="20"/>
        </w:rPr>
      </w:pPr>
      <w:r w:rsidRPr="00690153">
        <w:rPr>
          <w:rFonts w:ascii="Courier New" w:hAnsi="Courier New" w:cs="Courier New"/>
          <w:color w:val="0070C0"/>
          <w:sz w:val="20"/>
        </w:rPr>
        <w:t>Timing information for the “Elapsed” timer in standard out</w:t>
      </w:r>
    </w:p>
    <w:p w14:paraId="60D8327E" w14:textId="77777777" w:rsidR="0088105F" w:rsidRPr="00690153" w:rsidRDefault="0088105F" w:rsidP="0088105F">
      <w:pPr>
        <w:shd w:val="clear" w:color="auto" w:fill="FFFFFF"/>
        <w:spacing w:after="0"/>
        <w:rPr>
          <w:rFonts w:ascii="Courier New" w:hAnsi="Courier New" w:cs="Courier New"/>
          <w:color w:val="0070C0"/>
          <w:sz w:val="20"/>
        </w:rPr>
      </w:pPr>
      <w:r w:rsidRPr="00690153">
        <w:rPr>
          <w:rFonts w:ascii="Courier New" w:hAnsi="Courier New" w:cs="Courier New"/>
          <w:color w:val="0070C0"/>
          <w:sz w:val="20"/>
        </w:rPr>
        <w:t>Example commands: grep "INFO:root:Elapsed:" goes.out | awk '{print $2}'</w:t>
      </w:r>
    </w:p>
    <w:p w14:paraId="611606BB" w14:textId="77777777" w:rsidR="0088105F" w:rsidRDefault="0088105F" w:rsidP="0088105F">
      <w:pPr>
        <w:pStyle w:val="Heading2"/>
        <w:ind w:left="720" w:hanging="720"/>
        <w:rPr>
          <w:rFonts w:asciiTheme="minorHAnsi" w:hAnsiTheme="minorHAnsi" w:cstheme="minorHAnsi"/>
        </w:rPr>
      </w:pPr>
    </w:p>
    <w:p w14:paraId="0A167A3F" w14:textId="1A946E4E" w:rsidR="000254BA" w:rsidRPr="001B1F39" w:rsidRDefault="00321359" w:rsidP="00491D83">
      <w:pPr>
        <w:pStyle w:val="Heading3"/>
        <w:rPr>
          <w:rFonts w:cstheme="minorHAnsi"/>
        </w:rPr>
      </w:pPr>
      <w:bookmarkStart w:id="72" w:name="_Toc35525164"/>
      <w:r>
        <w:rPr>
          <w:rFonts w:cstheme="minorHAnsi"/>
        </w:rPr>
        <w:t>5.</w:t>
      </w:r>
      <w:r w:rsidR="0088105F">
        <w:rPr>
          <w:rFonts w:cstheme="minorHAnsi"/>
        </w:rPr>
        <w:t>2</w:t>
      </w:r>
      <w:r>
        <w:rPr>
          <w:rFonts w:cstheme="minorHAnsi"/>
        </w:rPr>
        <w:t>.</w:t>
      </w:r>
      <w:r w:rsidR="0088105F">
        <w:rPr>
          <w:rFonts w:cstheme="minorHAnsi"/>
        </w:rPr>
        <w:t xml:space="preserve">2 </w:t>
      </w:r>
      <w:r w:rsidR="000254BA" w:rsidRPr="001B1F39">
        <w:rPr>
          <w:rFonts w:cstheme="minorHAnsi"/>
        </w:rPr>
        <w:t>MPAS</w:t>
      </w:r>
      <w:r w:rsidR="00DA4C09" w:rsidRPr="001B1F39">
        <w:rPr>
          <w:rFonts w:cstheme="minorHAnsi"/>
        </w:rPr>
        <w:t>-A</w:t>
      </w:r>
      <w:bookmarkEnd w:id="69"/>
      <w:bookmarkEnd w:id="72"/>
    </w:p>
    <w:p w14:paraId="4014BDF0" w14:textId="4786F56A" w:rsidR="001C7F4E" w:rsidRPr="001B1F39" w:rsidRDefault="00DA4C09" w:rsidP="000254BA">
      <w:pPr>
        <w:pStyle w:val="BodyText"/>
        <w:rPr>
          <w:rFonts w:cstheme="minorHAnsi"/>
          <w:bCs/>
          <w:spacing w:val="0"/>
          <w:sz w:val="24"/>
          <w:szCs w:val="24"/>
        </w:rPr>
      </w:pPr>
      <w:r w:rsidRPr="001B1F39">
        <w:rPr>
          <w:rFonts w:cstheme="minorHAnsi"/>
          <w:sz w:val="24"/>
          <w:szCs w:val="24"/>
        </w:rPr>
        <w:t>For MPAS-A</w:t>
      </w:r>
      <w:r w:rsidR="00024635">
        <w:rPr>
          <w:rFonts w:cstheme="minorHAnsi"/>
          <w:sz w:val="24"/>
          <w:szCs w:val="24"/>
        </w:rPr>
        <w:t>,</w:t>
      </w:r>
      <w:r w:rsidRPr="001B1F39">
        <w:rPr>
          <w:rFonts w:cstheme="minorHAnsi"/>
          <w:sz w:val="24"/>
          <w:szCs w:val="24"/>
        </w:rPr>
        <w:t xml:space="preserve"> the</w:t>
      </w:r>
      <w:r w:rsidR="00732855">
        <w:rPr>
          <w:rFonts w:cstheme="minorHAnsi"/>
          <w:sz w:val="24"/>
          <w:szCs w:val="24"/>
        </w:rPr>
        <w:t xml:space="preserve"> 15</w:t>
      </w:r>
      <w:r w:rsidR="000254BA" w:rsidRPr="001B1F39">
        <w:rPr>
          <w:rFonts w:cstheme="minorHAnsi"/>
          <w:sz w:val="24"/>
          <w:szCs w:val="24"/>
        </w:rPr>
        <w:t xml:space="preserve">km case should be run </w:t>
      </w:r>
      <w:r w:rsidR="00024635">
        <w:rPr>
          <w:rFonts w:cstheme="minorHAnsi"/>
          <w:sz w:val="24"/>
          <w:szCs w:val="24"/>
        </w:rPr>
        <w:t xml:space="preserve">on </w:t>
      </w:r>
      <w:r w:rsidR="00775C65">
        <w:rPr>
          <w:rFonts w:cstheme="minorHAnsi"/>
          <w:sz w:val="24"/>
          <w:szCs w:val="24"/>
        </w:rPr>
        <w:t>accelerator coprocessor</w:t>
      </w:r>
      <w:r w:rsidR="00024635">
        <w:rPr>
          <w:rFonts w:cstheme="minorHAnsi"/>
          <w:sz w:val="24"/>
          <w:szCs w:val="24"/>
        </w:rPr>
        <w:t>-</w:t>
      </w:r>
      <w:r w:rsidR="00E25D1B" w:rsidRPr="001B1F39">
        <w:rPr>
          <w:rFonts w:cstheme="minorHAnsi"/>
          <w:sz w:val="24"/>
          <w:szCs w:val="24"/>
        </w:rPr>
        <w:t>e</w:t>
      </w:r>
      <w:r w:rsidR="00E25D1B">
        <w:rPr>
          <w:rFonts w:cstheme="minorHAnsi"/>
          <w:sz w:val="24"/>
          <w:szCs w:val="24"/>
        </w:rPr>
        <w:t>quipped</w:t>
      </w:r>
      <w:r w:rsidR="00E25D1B" w:rsidRPr="001B1F39">
        <w:rPr>
          <w:rFonts w:cstheme="minorHAnsi"/>
          <w:sz w:val="24"/>
          <w:szCs w:val="24"/>
        </w:rPr>
        <w:t xml:space="preserve"> </w:t>
      </w:r>
      <w:r w:rsidRPr="001B1F39">
        <w:rPr>
          <w:rFonts w:cstheme="minorHAnsi"/>
          <w:sz w:val="24"/>
          <w:szCs w:val="24"/>
        </w:rPr>
        <w:t xml:space="preserve">nodes, utilizing the minimum number of nodes necessary to run with </w:t>
      </w:r>
      <w:r w:rsidR="00D86B7A" w:rsidRPr="001B1F39">
        <w:rPr>
          <w:rFonts w:cstheme="minorHAnsi"/>
          <w:sz w:val="24"/>
          <w:szCs w:val="24"/>
        </w:rPr>
        <w:t>24, 48, and 96</w:t>
      </w:r>
      <w:r w:rsidRPr="001B1F39">
        <w:rPr>
          <w:rFonts w:cstheme="minorHAnsi"/>
          <w:sz w:val="24"/>
          <w:szCs w:val="24"/>
        </w:rPr>
        <w:t xml:space="preserve"> </w:t>
      </w:r>
      <w:r w:rsidR="00775C65">
        <w:rPr>
          <w:rFonts w:cstheme="minorHAnsi"/>
          <w:sz w:val="24"/>
          <w:szCs w:val="24"/>
        </w:rPr>
        <w:t>coprocessors</w:t>
      </w:r>
      <w:r w:rsidR="000254BA" w:rsidRPr="001B1F39">
        <w:rPr>
          <w:rFonts w:cstheme="minorHAnsi"/>
          <w:sz w:val="24"/>
          <w:szCs w:val="24"/>
        </w:rPr>
        <w:t xml:space="preserve">. </w:t>
      </w:r>
      <w:r w:rsidR="009331D5" w:rsidRPr="001B1F39">
        <w:rPr>
          <w:rFonts w:cstheme="minorHAnsi"/>
          <w:sz w:val="24"/>
          <w:szCs w:val="24"/>
        </w:rPr>
        <w:t xml:space="preserve">The </w:t>
      </w:r>
      <w:r w:rsidR="00732855">
        <w:rPr>
          <w:rFonts w:cstheme="minorHAnsi"/>
          <w:sz w:val="24"/>
          <w:szCs w:val="24"/>
        </w:rPr>
        <w:t>30km case should be run using two</w:t>
      </w:r>
      <w:r w:rsidR="009331D5" w:rsidRPr="001B1F39">
        <w:rPr>
          <w:rFonts w:cstheme="minorHAnsi"/>
          <w:sz w:val="24"/>
          <w:szCs w:val="24"/>
        </w:rPr>
        <w:t xml:space="preserve"> </w:t>
      </w:r>
      <w:r w:rsidR="00775C65">
        <w:rPr>
          <w:rFonts w:cstheme="minorHAnsi"/>
          <w:sz w:val="24"/>
          <w:szCs w:val="24"/>
        </w:rPr>
        <w:t>coprocessors</w:t>
      </w:r>
      <w:r w:rsidR="00775C65" w:rsidRPr="001B1F39">
        <w:rPr>
          <w:rFonts w:cstheme="minorHAnsi"/>
          <w:sz w:val="24"/>
          <w:szCs w:val="24"/>
        </w:rPr>
        <w:t xml:space="preserve"> </w:t>
      </w:r>
      <w:r w:rsidR="009331D5" w:rsidRPr="001B1F39">
        <w:rPr>
          <w:rFonts w:cstheme="minorHAnsi"/>
          <w:sz w:val="24"/>
          <w:szCs w:val="24"/>
        </w:rPr>
        <w:t xml:space="preserve">on a single node, and using all available </w:t>
      </w:r>
      <w:r w:rsidR="00775C65">
        <w:rPr>
          <w:rFonts w:cstheme="minorHAnsi"/>
          <w:sz w:val="24"/>
          <w:szCs w:val="24"/>
        </w:rPr>
        <w:t>coprocessors</w:t>
      </w:r>
      <w:r w:rsidR="00775C65" w:rsidRPr="001B1F39">
        <w:rPr>
          <w:rFonts w:cstheme="minorHAnsi"/>
          <w:sz w:val="24"/>
          <w:szCs w:val="24"/>
        </w:rPr>
        <w:t xml:space="preserve"> </w:t>
      </w:r>
      <w:r w:rsidR="009331D5" w:rsidRPr="001B1F39">
        <w:rPr>
          <w:rFonts w:cstheme="minorHAnsi"/>
          <w:sz w:val="24"/>
          <w:szCs w:val="24"/>
        </w:rPr>
        <w:t xml:space="preserve">on a single node. </w:t>
      </w:r>
      <w:r w:rsidR="000254BA" w:rsidRPr="001B1F39">
        <w:rPr>
          <w:rFonts w:cstheme="minorHAnsi"/>
          <w:sz w:val="24"/>
          <w:szCs w:val="24"/>
        </w:rPr>
        <w:t xml:space="preserve">For each run of the benchmark, the </w:t>
      </w:r>
      <w:r w:rsidR="000254BA" w:rsidRPr="001B1F39">
        <w:rPr>
          <w:rFonts w:cstheme="minorHAnsi"/>
          <w:b/>
          <w:sz w:val="24"/>
          <w:szCs w:val="24"/>
        </w:rPr>
        <w:t>standard error</w:t>
      </w:r>
      <w:r w:rsidR="000254BA" w:rsidRPr="001B1F39">
        <w:rPr>
          <w:rFonts w:cstheme="minorHAnsi"/>
          <w:sz w:val="24"/>
          <w:szCs w:val="24"/>
        </w:rPr>
        <w:t xml:space="preserve"> and </w:t>
      </w:r>
      <w:r w:rsidR="000254BA" w:rsidRPr="001B1F39">
        <w:rPr>
          <w:rFonts w:cstheme="minorHAnsi"/>
          <w:b/>
          <w:sz w:val="24"/>
          <w:szCs w:val="24"/>
        </w:rPr>
        <w:t>standard output</w:t>
      </w:r>
      <w:r w:rsidR="000254BA" w:rsidRPr="001B1F39">
        <w:rPr>
          <w:rFonts w:cstheme="minorHAnsi"/>
          <w:sz w:val="24"/>
          <w:szCs w:val="24"/>
        </w:rPr>
        <w:t xml:space="preserve"> should be saved a</w:t>
      </w:r>
      <w:r w:rsidR="00732855">
        <w:rPr>
          <w:rFonts w:cstheme="minorHAnsi"/>
          <w:sz w:val="24"/>
          <w:szCs w:val="24"/>
        </w:rPr>
        <w:t>nd returned along with the file</w:t>
      </w:r>
      <w:r w:rsidR="000254BA" w:rsidRPr="001B1F39">
        <w:rPr>
          <w:rFonts w:cstheme="minorHAnsi"/>
          <w:sz w:val="24"/>
          <w:szCs w:val="24"/>
        </w:rPr>
        <w:t xml:space="preserve"> </w:t>
      </w:r>
      <w:r w:rsidRPr="001B1F39">
        <w:rPr>
          <w:rFonts w:cstheme="minorHAnsi"/>
          <w:b/>
          <w:sz w:val="24"/>
          <w:szCs w:val="24"/>
        </w:rPr>
        <w:t xml:space="preserve">log.atmosphere.0000.out </w:t>
      </w:r>
      <w:r w:rsidR="000254BA" w:rsidRPr="001B1F39">
        <w:rPr>
          <w:rFonts w:cstheme="minorHAnsi"/>
          <w:sz w:val="24"/>
          <w:szCs w:val="24"/>
        </w:rPr>
        <w:t>for each run.</w:t>
      </w:r>
    </w:p>
    <w:p w14:paraId="54064C4C" w14:textId="1F81C464" w:rsidR="001C7F4E" w:rsidRPr="001B1F39" w:rsidRDefault="001C7F4E" w:rsidP="001C7F4E">
      <w:pPr>
        <w:pStyle w:val="BodyText"/>
        <w:spacing w:after="0"/>
        <w:rPr>
          <w:rFonts w:cstheme="minorHAnsi"/>
          <w:bCs/>
          <w:sz w:val="24"/>
          <w:szCs w:val="24"/>
        </w:rPr>
      </w:pPr>
      <w:r w:rsidRPr="001B1F39">
        <w:rPr>
          <w:rFonts w:cstheme="minorHAnsi"/>
          <w:bCs/>
          <w:sz w:val="24"/>
          <w:szCs w:val="24"/>
        </w:rPr>
        <w:t xml:space="preserve">The following timer data for </w:t>
      </w:r>
      <w:r w:rsidR="00DA4C09" w:rsidRPr="001B1F39">
        <w:rPr>
          <w:rFonts w:cstheme="minorHAnsi"/>
          <w:bCs/>
          <w:sz w:val="24"/>
          <w:szCs w:val="24"/>
        </w:rPr>
        <w:t>the</w:t>
      </w:r>
      <w:r w:rsidRPr="001B1F39">
        <w:rPr>
          <w:rFonts w:cstheme="minorHAnsi"/>
          <w:bCs/>
          <w:sz w:val="24"/>
          <w:szCs w:val="24"/>
        </w:rPr>
        <w:t xml:space="preserve"> 15km case</w:t>
      </w:r>
      <w:r w:rsidR="001B16B6">
        <w:rPr>
          <w:rFonts w:cstheme="minorHAnsi"/>
          <w:bCs/>
          <w:sz w:val="24"/>
          <w:szCs w:val="24"/>
        </w:rPr>
        <w:t xml:space="preserve">, for each of the above </w:t>
      </w:r>
      <w:r w:rsidR="00775C65">
        <w:rPr>
          <w:rFonts w:cstheme="minorHAnsi"/>
          <w:bCs/>
          <w:sz w:val="24"/>
          <w:szCs w:val="24"/>
        </w:rPr>
        <w:t xml:space="preserve">coprocessor </w:t>
      </w:r>
      <w:r w:rsidR="001B16B6">
        <w:rPr>
          <w:rFonts w:cstheme="minorHAnsi"/>
          <w:bCs/>
          <w:sz w:val="24"/>
          <w:szCs w:val="24"/>
        </w:rPr>
        <w:t>counts,</w:t>
      </w:r>
      <w:r w:rsidR="00DA4C09" w:rsidRPr="001B1F39">
        <w:rPr>
          <w:rFonts w:cstheme="minorHAnsi"/>
          <w:bCs/>
          <w:sz w:val="24"/>
          <w:szCs w:val="24"/>
        </w:rPr>
        <w:t xml:space="preserve"> </w:t>
      </w:r>
      <w:r w:rsidRPr="001B1F39">
        <w:rPr>
          <w:rFonts w:cstheme="minorHAnsi"/>
          <w:bCs/>
          <w:sz w:val="24"/>
          <w:szCs w:val="24"/>
        </w:rPr>
        <w:t xml:space="preserve">should be entered into the </w:t>
      </w:r>
      <w:r w:rsidR="00B1609F">
        <w:rPr>
          <w:rFonts w:cstheme="minorHAnsi"/>
          <w:b/>
          <w:bCs/>
          <w:sz w:val="24"/>
          <w:szCs w:val="24"/>
        </w:rPr>
        <w:t>Benchmark Results</w:t>
      </w:r>
      <w:r w:rsidRPr="001B1F39">
        <w:rPr>
          <w:rFonts w:cstheme="minorHAnsi"/>
          <w:bCs/>
          <w:sz w:val="24"/>
          <w:szCs w:val="24"/>
        </w:rPr>
        <w:t xml:space="preserve"> spreadsheet:</w:t>
      </w:r>
    </w:p>
    <w:p w14:paraId="7B0DB52C" w14:textId="320EC82A" w:rsidR="001C7F4E" w:rsidRPr="00690153" w:rsidRDefault="001C7F4E" w:rsidP="001C7F4E">
      <w:pPr>
        <w:shd w:val="clear" w:color="auto" w:fill="FFFFFF"/>
        <w:spacing w:after="0"/>
        <w:rPr>
          <w:rFonts w:ascii="Courier New" w:hAnsi="Courier New" w:cs="Courier New"/>
          <w:color w:val="0070C0"/>
          <w:sz w:val="20"/>
        </w:rPr>
      </w:pPr>
      <w:r w:rsidRPr="00690153">
        <w:rPr>
          <w:rFonts w:ascii="Courier New" w:hAnsi="Courier New" w:cs="Courier New"/>
          <w:color w:val="0070C0"/>
          <w:sz w:val="20"/>
        </w:rPr>
        <w:t>Timer "time integration" from file "log.</w:t>
      </w:r>
      <w:r w:rsidR="00DA4C09" w:rsidRPr="00690153">
        <w:rPr>
          <w:rFonts w:ascii="Courier New" w:hAnsi="Courier New" w:cs="Courier New"/>
          <w:color w:val="0070C0"/>
          <w:sz w:val="20"/>
        </w:rPr>
        <w:t>atmosphere.</w:t>
      </w:r>
      <w:r w:rsidRPr="00690153">
        <w:rPr>
          <w:rFonts w:ascii="Courier New" w:hAnsi="Courier New" w:cs="Courier New"/>
          <w:color w:val="0070C0"/>
          <w:sz w:val="20"/>
        </w:rPr>
        <w:t>0000.out"</w:t>
      </w:r>
    </w:p>
    <w:p w14:paraId="57EC61E1" w14:textId="451C38E8" w:rsidR="001C7F4E" w:rsidRPr="00690153" w:rsidRDefault="00735F0E" w:rsidP="001C7F4E">
      <w:pPr>
        <w:shd w:val="clear" w:color="auto" w:fill="FFFFFF"/>
        <w:spacing w:after="0"/>
        <w:rPr>
          <w:rFonts w:ascii="Courier New" w:hAnsi="Courier New" w:cs="Courier New"/>
          <w:color w:val="0070C0"/>
          <w:sz w:val="20"/>
        </w:rPr>
      </w:pPr>
      <w:r w:rsidRPr="00690153">
        <w:rPr>
          <w:rFonts w:ascii="Courier New" w:hAnsi="Courier New" w:cs="Courier New"/>
          <w:color w:val="0070C0"/>
          <w:sz w:val="20"/>
        </w:rPr>
        <w:t>E</w:t>
      </w:r>
      <w:r w:rsidR="001C7F4E" w:rsidRPr="00690153">
        <w:rPr>
          <w:rFonts w:ascii="Courier New" w:hAnsi="Courier New" w:cs="Courier New"/>
          <w:color w:val="0070C0"/>
          <w:sz w:val="20"/>
        </w:rPr>
        <w:t xml:space="preserve">xample command: </w:t>
      </w:r>
      <w:r w:rsidR="00DA4C09" w:rsidRPr="00690153">
        <w:rPr>
          <w:rFonts w:ascii="Courier New" w:hAnsi="Courier New" w:cs="Courier New"/>
          <w:color w:val="0070C0"/>
          <w:sz w:val="20"/>
        </w:rPr>
        <w:t>grep "time integ" log.atmosphere.0000.out | awk '{print $4}'</w:t>
      </w:r>
    </w:p>
    <w:p w14:paraId="442B4ECA" w14:textId="77777777" w:rsidR="00321359" w:rsidRDefault="00321359" w:rsidP="00491D83">
      <w:pPr>
        <w:pStyle w:val="Heading3"/>
        <w:rPr>
          <w:rFonts w:cstheme="minorHAnsi"/>
        </w:rPr>
      </w:pPr>
      <w:bookmarkStart w:id="73" w:name="_Toc15029838"/>
    </w:p>
    <w:p w14:paraId="2BA27518" w14:textId="4A84057F" w:rsidR="00245425" w:rsidRPr="001B1F39" w:rsidRDefault="00321359" w:rsidP="00CC5B0F">
      <w:pPr>
        <w:pStyle w:val="Heading2"/>
        <w:ind w:left="720" w:hanging="720"/>
        <w:rPr>
          <w:rFonts w:asciiTheme="minorHAnsi" w:hAnsiTheme="minorHAnsi" w:cstheme="minorHAnsi"/>
        </w:rPr>
      </w:pPr>
      <w:bookmarkStart w:id="74" w:name="_Toc15029839"/>
      <w:bookmarkStart w:id="75" w:name="_Toc35525165"/>
      <w:bookmarkEnd w:id="73"/>
      <w:r>
        <w:rPr>
          <w:rFonts w:asciiTheme="minorHAnsi" w:hAnsiTheme="minorHAnsi" w:cstheme="minorHAnsi"/>
        </w:rPr>
        <w:t>5.</w:t>
      </w:r>
      <w:r w:rsidR="0088105F">
        <w:rPr>
          <w:rFonts w:asciiTheme="minorHAnsi" w:hAnsiTheme="minorHAnsi" w:cstheme="minorHAnsi"/>
        </w:rPr>
        <w:t xml:space="preserve">3   </w:t>
      </w:r>
      <w:r w:rsidR="009329C7" w:rsidRPr="001B1F39">
        <w:rPr>
          <w:rFonts w:asciiTheme="minorHAnsi" w:hAnsiTheme="minorHAnsi" w:cstheme="minorHAnsi"/>
        </w:rPr>
        <w:t>NCAR Benchmark Suite</w:t>
      </w:r>
      <w:r w:rsidR="009329C7">
        <w:rPr>
          <w:rFonts w:asciiTheme="minorHAnsi" w:hAnsiTheme="minorHAnsi" w:cstheme="minorHAnsi"/>
        </w:rPr>
        <w:t>:</w:t>
      </w:r>
      <w:r w:rsidR="009329C7" w:rsidRPr="001B1F39">
        <w:rPr>
          <w:rFonts w:asciiTheme="minorHAnsi" w:hAnsiTheme="minorHAnsi" w:cstheme="minorHAnsi"/>
        </w:rPr>
        <w:t xml:space="preserve"> </w:t>
      </w:r>
      <w:r w:rsidR="00024635">
        <w:rPr>
          <w:rFonts w:asciiTheme="minorHAnsi" w:hAnsiTheme="minorHAnsi" w:cstheme="minorHAnsi"/>
        </w:rPr>
        <w:t>Micro-b</w:t>
      </w:r>
      <w:r w:rsidR="00245425" w:rsidRPr="001B1F39">
        <w:rPr>
          <w:rFonts w:asciiTheme="minorHAnsi" w:hAnsiTheme="minorHAnsi" w:cstheme="minorHAnsi"/>
        </w:rPr>
        <w:t>enchmarks</w:t>
      </w:r>
      <w:bookmarkEnd w:id="74"/>
      <w:bookmarkEnd w:id="75"/>
    </w:p>
    <w:p w14:paraId="4363BADC" w14:textId="72899E69" w:rsidR="00854DD5" w:rsidRPr="001B1F39" w:rsidRDefault="00732855" w:rsidP="00854DD5">
      <w:pPr>
        <w:rPr>
          <w:rFonts w:cstheme="minorHAnsi"/>
          <w:sz w:val="24"/>
          <w:szCs w:val="24"/>
        </w:rPr>
      </w:pPr>
      <w:r w:rsidRPr="00732855">
        <w:rPr>
          <w:rFonts w:cstheme="minorHAnsi"/>
          <w:sz w:val="24"/>
          <w:szCs w:val="24"/>
        </w:rPr>
        <w:t xml:space="preserve">Offerors proposing an NWSC-3 HPC system shall run the </w:t>
      </w:r>
      <w:r w:rsidRPr="001B1F39">
        <w:rPr>
          <w:rFonts w:cstheme="minorHAnsi"/>
          <w:sz w:val="24"/>
          <w:szCs w:val="24"/>
        </w:rPr>
        <w:t>micro-</w:t>
      </w:r>
      <w:r w:rsidRPr="00732855">
        <w:rPr>
          <w:rFonts w:cstheme="minorHAnsi"/>
          <w:sz w:val="24"/>
          <w:szCs w:val="24"/>
        </w:rPr>
        <w:t>benchmarks as described in the instructions provided on the NCAR HPC Benchmarks website [1].</w:t>
      </w:r>
      <w:r>
        <w:rPr>
          <w:rFonts w:cstheme="minorHAnsi"/>
          <w:sz w:val="24"/>
          <w:szCs w:val="24"/>
        </w:rPr>
        <w:t xml:space="preserve"> </w:t>
      </w:r>
      <w:r w:rsidR="00854DD5" w:rsidRPr="001B1F39">
        <w:rPr>
          <w:rFonts w:cstheme="minorHAnsi"/>
          <w:sz w:val="24"/>
          <w:szCs w:val="24"/>
        </w:rPr>
        <w:t>The following sections describe what information and files are to be retur</w:t>
      </w:r>
      <w:r w:rsidR="00024635">
        <w:rPr>
          <w:rFonts w:cstheme="minorHAnsi"/>
          <w:sz w:val="24"/>
          <w:szCs w:val="24"/>
        </w:rPr>
        <w:t>ned to UCAR with the T</w:t>
      </w:r>
      <w:r w:rsidR="00854DD5" w:rsidRPr="001B1F39">
        <w:rPr>
          <w:rFonts w:cstheme="minorHAnsi"/>
          <w:sz w:val="24"/>
          <w:szCs w:val="24"/>
        </w:rPr>
        <w:t>echnical</w:t>
      </w:r>
      <w:r w:rsidR="00024635">
        <w:rPr>
          <w:rFonts w:cstheme="minorHAnsi"/>
          <w:sz w:val="24"/>
          <w:szCs w:val="24"/>
        </w:rPr>
        <w:t xml:space="preserve"> Volume of the Offeror’s</w:t>
      </w:r>
      <w:r w:rsidR="00854DD5" w:rsidRPr="001B1F39">
        <w:rPr>
          <w:rFonts w:cstheme="minorHAnsi"/>
          <w:sz w:val="24"/>
          <w:szCs w:val="24"/>
        </w:rPr>
        <w:t xml:space="preserve"> proposal.</w:t>
      </w:r>
      <w:r>
        <w:rPr>
          <w:rFonts w:cstheme="minorHAnsi"/>
          <w:sz w:val="24"/>
          <w:szCs w:val="24"/>
        </w:rPr>
        <w:t xml:space="preserve"> </w:t>
      </w:r>
      <w:r w:rsidR="00780A4D">
        <w:rPr>
          <w:rFonts w:cstheme="minorHAnsi"/>
          <w:sz w:val="24"/>
          <w:szCs w:val="24"/>
        </w:rPr>
        <w:t xml:space="preserve">Offerors should note that the micro-benchmark </w:t>
      </w:r>
      <w:r>
        <w:rPr>
          <w:rFonts w:cstheme="minorHAnsi"/>
          <w:sz w:val="24"/>
          <w:szCs w:val="24"/>
        </w:rPr>
        <w:t xml:space="preserve">results are not reported in the </w:t>
      </w:r>
      <w:r w:rsidR="00780A4D" w:rsidRPr="00732855">
        <w:rPr>
          <w:rFonts w:cstheme="minorHAnsi"/>
          <w:b/>
          <w:sz w:val="24"/>
          <w:szCs w:val="24"/>
        </w:rPr>
        <w:t>Benchmark Results</w:t>
      </w:r>
      <w:r w:rsidR="00780A4D">
        <w:rPr>
          <w:rFonts w:cstheme="minorHAnsi"/>
          <w:sz w:val="24"/>
          <w:szCs w:val="24"/>
        </w:rPr>
        <w:t xml:space="preserve"> spreadsheet, but </w:t>
      </w:r>
      <w:r w:rsidR="001B16B6">
        <w:rPr>
          <w:rFonts w:cstheme="minorHAnsi"/>
          <w:sz w:val="24"/>
          <w:szCs w:val="24"/>
        </w:rPr>
        <w:t>their results are important to UCAR in understanding the target system’s inter-node communications and m</w:t>
      </w:r>
      <w:r>
        <w:rPr>
          <w:rFonts w:cstheme="minorHAnsi"/>
          <w:sz w:val="24"/>
          <w:szCs w:val="24"/>
        </w:rPr>
        <w:t>emory bandwidth characteristics;</w:t>
      </w:r>
      <w:r w:rsidR="001B16B6">
        <w:rPr>
          <w:rFonts w:cstheme="minorHAnsi"/>
          <w:sz w:val="24"/>
          <w:szCs w:val="24"/>
        </w:rPr>
        <w:t xml:space="preserve"> thus</w:t>
      </w:r>
      <w:r>
        <w:rPr>
          <w:rFonts w:cstheme="minorHAnsi"/>
          <w:sz w:val="24"/>
          <w:szCs w:val="24"/>
        </w:rPr>
        <w:t>,</w:t>
      </w:r>
      <w:r w:rsidR="001B16B6">
        <w:rPr>
          <w:rFonts w:cstheme="minorHAnsi"/>
          <w:sz w:val="24"/>
          <w:szCs w:val="24"/>
        </w:rPr>
        <w:t xml:space="preserve"> </w:t>
      </w:r>
      <w:r w:rsidR="00780A4D">
        <w:rPr>
          <w:rFonts w:cstheme="minorHAnsi"/>
          <w:sz w:val="24"/>
          <w:szCs w:val="24"/>
        </w:rPr>
        <w:t>the output files should be returned as requested.</w:t>
      </w:r>
    </w:p>
    <w:p w14:paraId="78C7B13D" w14:textId="2DC99EB1" w:rsidR="00245425" w:rsidRPr="001B1F39" w:rsidRDefault="00321359" w:rsidP="00491D83">
      <w:pPr>
        <w:pStyle w:val="Heading3"/>
        <w:rPr>
          <w:rFonts w:cstheme="minorHAnsi"/>
        </w:rPr>
      </w:pPr>
      <w:bookmarkStart w:id="76" w:name="_Toc15029840"/>
      <w:bookmarkStart w:id="77" w:name="_Toc35525166"/>
      <w:r>
        <w:rPr>
          <w:rFonts w:cstheme="minorHAnsi"/>
        </w:rPr>
        <w:t>5.</w:t>
      </w:r>
      <w:r w:rsidR="0088105F">
        <w:rPr>
          <w:rFonts w:cstheme="minorHAnsi"/>
        </w:rPr>
        <w:t>3</w:t>
      </w:r>
      <w:r>
        <w:rPr>
          <w:rFonts w:cstheme="minorHAnsi"/>
        </w:rPr>
        <w:t xml:space="preserve">.1 </w:t>
      </w:r>
      <w:r w:rsidR="00245425" w:rsidRPr="001B1F39">
        <w:rPr>
          <w:rFonts w:cstheme="minorHAnsi"/>
        </w:rPr>
        <w:t>OSU MPI</w:t>
      </w:r>
      <w:bookmarkEnd w:id="76"/>
      <w:bookmarkEnd w:id="77"/>
    </w:p>
    <w:p w14:paraId="1FE764ED" w14:textId="02A36278" w:rsidR="00245425" w:rsidRPr="001B1F39" w:rsidRDefault="00245425" w:rsidP="00245425">
      <w:pPr>
        <w:pStyle w:val="BodyText"/>
        <w:rPr>
          <w:rFonts w:cstheme="minorHAnsi"/>
          <w:sz w:val="24"/>
          <w:szCs w:val="24"/>
        </w:rPr>
      </w:pPr>
      <w:r w:rsidRPr="001B1F39">
        <w:rPr>
          <w:rFonts w:cstheme="minorHAnsi"/>
          <w:sz w:val="24"/>
          <w:szCs w:val="24"/>
        </w:rPr>
        <w:t xml:space="preserve">To submit results for the OSU MPI benchmarks to </w:t>
      </w:r>
      <w:r w:rsidR="00EC6786" w:rsidRPr="001B1F39">
        <w:rPr>
          <w:rFonts w:cstheme="minorHAnsi"/>
          <w:sz w:val="24"/>
          <w:szCs w:val="24"/>
        </w:rPr>
        <w:t>U</w:t>
      </w:r>
      <w:r w:rsidRPr="001B1F39">
        <w:rPr>
          <w:rFonts w:cstheme="minorHAnsi"/>
          <w:sz w:val="24"/>
          <w:szCs w:val="24"/>
        </w:rPr>
        <w:t>CAR, each individual test should be run as detailed</w:t>
      </w:r>
      <w:r w:rsidR="00024635">
        <w:rPr>
          <w:rFonts w:cstheme="minorHAnsi"/>
          <w:sz w:val="24"/>
          <w:szCs w:val="24"/>
        </w:rPr>
        <w:t xml:space="preserve"> in the benchmark instructions. </w:t>
      </w:r>
      <w:r w:rsidRPr="001B1F39">
        <w:rPr>
          <w:rFonts w:cstheme="minorHAnsi"/>
          <w:sz w:val="24"/>
          <w:szCs w:val="24"/>
        </w:rPr>
        <w:t xml:space="preserve">The </w:t>
      </w:r>
      <w:r w:rsidRPr="001B1F39">
        <w:rPr>
          <w:rFonts w:cstheme="minorHAnsi"/>
          <w:b/>
          <w:sz w:val="24"/>
          <w:szCs w:val="24"/>
        </w:rPr>
        <w:t>Makefile</w:t>
      </w:r>
      <w:r w:rsidRPr="001B1F39">
        <w:rPr>
          <w:rFonts w:cstheme="minorHAnsi"/>
          <w:sz w:val="24"/>
          <w:szCs w:val="24"/>
        </w:rPr>
        <w:t xml:space="preserve"> containing the compilation options should be returned to </w:t>
      </w:r>
      <w:r w:rsidR="00C367F0" w:rsidRPr="001B1F39">
        <w:rPr>
          <w:rFonts w:cstheme="minorHAnsi"/>
          <w:sz w:val="24"/>
          <w:szCs w:val="24"/>
        </w:rPr>
        <w:t>U</w:t>
      </w:r>
      <w:r w:rsidRPr="001B1F39">
        <w:rPr>
          <w:rFonts w:cstheme="minorHAnsi"/>
          <w:sz w:val="24"/>
          <w:szCs w:val="24"/>
        </w:rPr>
        <w:t xml:space="preserve">CAR, along with </w:t>
      </w:r>
      <w:r w:rsidRPr="00024635">
        <w:rPr>
          <w:rFonts w:cstheme="minorHAnsi"/>
          <w:b/>
          <w:sz w:val="24"/>
          <w:szCs w:val="24"/>
        </w:rPr>
        <w:t xml:space="preserve">standard </w:t>
      </w:r>
      <w:r w:rsidR="00732855" w:rsidRPr="00024635">
        <w:rPr>
          <w:rFonts w:cstheme="minorHAnsi"/>
          <w:b/>
          <w:sz w:val="24"/>
          <w:szCs w:val="24"/>
        </w:rPr>
        <w:t>error</w:t>
      </w:r>
      <w:r w:rsidR="00732855" w:rsidRPr="001B1F39">
        <w:rPr>
          <w:rFonts w:cstheme="minorHAnsi"/>
          <w:sz w:val="24"/>
          <w:szCs w:val="24"/>
        </w:rPr>
        <w:t xml:space="preserve"> </w:t>
      </w:r>
      <w:r w:rsidRPr="001B1F39">
        <w:rPr>
          <w:rFonts w:cstheme="minorHAnsi"/>
          <w:sz w:val="24"/>
          <w:szCs w:val="24"/>
        </w:rPr>
        <w:t xml:space="preserve">and </w:t>
      </w:r>
      <w:r w:rsidRPr="00024635">
        <w:rPr>
          <w:rFonts w:cstheme="minorHAnsi"/>
          <w:b/>
          <w:sz w:val="24"/>
          <w:szCs w:val="24"/>
        </w:rPr>
        <w:t xml:space="preserve">standard </w:t>
      </w:r>
      <w:r w:rsidR="00732855" w:rsidRPr="00024635">
        <w:rPr>
          <w:rFonts w:cstheme="minorHAnsi"/>
          <w:b/>
          <w:sz w:val="24"/>
          <w:szCs w:val="24"/>
        </w:rPr>
        <w:t>output</w:t>
      </w:r>
      <w:r w:rsidR="00732855" w:rsidRPr="001B1F39">
        <w:rPr>
          <w:rFonts w:cstheme="minorHAnsi"/>
          <w:sz w:val="24"/>
          <w:szCs w:val="24"/>
        </w:rPr>
        <w:t xml:space="preserve"> </w:t>
      </w:r>
      <w:r w:rsidRPr="001B1F39">
        <w:rPr>
          <w:rFonts w:cstheme="minorHAnsi"/>
          <w:sz w:val="24"/>
          <w:szCs w:val="24"/>
        </w:rPr>
        <w:t>from each run.</w:t>
      </w:r>
    </w:p>
    <w:p w14:paraId="7F076338" w14:textId="5BAAD03D" w:rsidR="000254BA" w:rsidRPr="001B1F39" w:rsidRDefault="00321359" w:rsidP="00491D83">
      <w:pPr>
        <w:pStyle w:val="Heading3"/>
        <w:rPr>
          <w:rFonts w:cstheme="minorHAnsi"/>
        </w:rPr>
      </w:pPr>
      <w:bookmarkStart w:id="78" w:name="_Toc15029841"/>
      <w:bookmarkStart w:id="79" w:name="_Toc35525167"/>
      <w:r>
        <w:rPr>
          <w:rFonts w:cstheme="minorHAnsi"/>
        </w:rPr>
        <w:t>5.</w:t>
      </w:r>
      <w:r w:rsidR="0088105F">
        <w:rPr>
          <w:rFonts w:cstheme="minorHAnsi"/>
        </w:rPr>
        <w:t>3</w:t>
      </w:r>
      <w:r>
        <w:rPr>
          <w:rFonts w:cstheme="minorHAnsi"/>
        </w:rPr>
        <w:t xml:space="preserve">.2 </w:t>
      </w:r>
      <w:r w:rsidR="000254BA" w:rsidRPr="001B1F39">
        <w:rPr>
          <w:rFonts w:cstheme="minorHAnsi"/>
        </w:rPr>
        <w:t>STREAM</w:t>
      </w:r>
      <w:bookmarkEnd w:id="78"/>
      <w:bookmarkEnd w:id="79"/>
    </w:p>
    <w:p w14:paraId="5976545A" w14:textId="0D454588" w:rsidR="000254BA" w:rsidRPr="001B1F39" w:rsidRDefault="000254BA" w:rsidP="005A0440">
      <w:pPr>
        <w:pStyle w:val="BodyText"/>
        <w:spacing w:after="0"/>
        <w:rPr>
          <w:rFonts w:cstheme="minorHAnsi"/>
          <w:sz w:val="24"/>
          <w:szCs w:val="24"/>
        </w:rPr>
      </w:pPr>
      <w:r w:rsidRPr="001B1F39">
        <w:rPr>
          <w:rFonts w:cstheme="minorHAnsi"/>
          <w:sz w:val="24"/>
          <w:szCs w:val="24"/>
        </w:rPr>
        <w:t xml:space="preserve">To submit results for the STREAM benchmark to </w:t>
      </w:r>
      <w:r w:rsidR="00C367F0" w:rsidRPr="001B1F39">
        <w:rPr>
          <w:rFonts w:cstheme="minorHAnsi"/>
          <w:sz w:val="24"/>
          <w:szCs w:val="24"/>
        </w:rPr>
        <w:t>U</w:t>
      </w:r>
      <w:r w:rsidRPr="001B1F39">
        <w:rPr>
          <w:rFonts w:cstheme="minorHAnsi"/>
          <w:sz w:val="24"/>
          <w:szCs w:val="24"/>
        </w:rPr>
        <w:t>CAR, it should be run in several ways:</w:t>
      </w:r>
    </w:p>
    <w:p w14:paraId="1B40E61D" w14:textId="035DF9FA" w:rsidR="00024635" w:rsidRDefault="004B2CBB" w:rsidP="00024635">
      <w:pPr>
        <w:pStyle w:val="ListParagraph"/>
        <w:numPr>
          <w:ilvl w:val="0"/>
          <w:numId w:val="13"/>
        </w:numPr>
        <w:rPr>
          <w:rFonts w:cstheme="minorHAnsi"/>
          <w:spacing w:val="-2"/>
          <w:sz w:val="24"/>
          <w:szCs w:val="24"/>
        </w:rPr>
      </w:pPr>
      <w:r w:rsidRPr="001B1F39">
        <w:rPr>
          <w:rFonts w:cstheme="minorHAnsi"/>
          <w:spacing w:val="-2"/>
          <w:sz w:val="24"/>
          <w:szCs w:val="24"/>
        </w:rPr>
        <w:t>Power</w:t>
      </w:r>
      <w:r w:rsidR="00717000" w:rsidRPr="001B1F39">
        <w:rPr>
          <w:rFonts w:cstheme="minorHAnsi"/>
          <w:spacing w:val="-2"/>
          <w:sz w:val="24"/>
          <w:szCs w:val="24"/>
        </w:rPr>
        <w:t>s</w:t>
      </w:r>
      <w:r w:rsidRPr="001B1F39">
        <w:rPr>
          <w:rFonts w:cstheme="minorHAnsi"/>
          <w:spacing w:val="-2"/>
          <w:sz w:val="24"/>
          <w:szCs w:val="24"/>
        </w:rPr>
        <w:t xml:space="preserve"> of two threads (i.e. 1,</w:t>
      </w:r>
      <w:r w:rsidR="00780A4D">
        <w:rPr>
          <w:rFonts w:cstheme="minorHAnsi"/>
          <w:spacing w:val="-2"/>
          <w:sz w:val="24"/>
          <w:szCs w:val="24"/>
        </w:rPr>
        <w:t xml:space="preserve"> </w:t>
      </w:r>
      <w:r w:rsidRPr="001B1F39">
        <w:rPr>
          <w:rFonts w:cstheme="minorHAnsi"/>
          <w:spacing w:val="-2"/>
          <w:sz w:val="24"/>
          <w:szCs w:val="24"/>
        </w:rPr>
        <w:t>2,</w:t>
      </w:r>
      <w:r w:rsidR="00780A4D">
        <w:rPr>
          <w:rFonts w:cstheme="minorHAnsi"/>
          <w:spacing w:val="-2"/>
          <w:sz w:val="24"/>
          <w:szCs w:val="24"/>
        </w:rPr>
        <w:t xml:space="preserve"> </w:t>
      </w:r>
      <w:r w:rsidRPr="001B1F39">
        <w:rPr>
          <w:rFonts w:cstheme="minorHAnsi"/>
          <w:spacing w:val="-2"/>
          <w:sz w:val="24"/>
          <w:szCs w:val="24"/>
        </w:rPr>
        <w:t>4,</w:t>
      </w:r>
      <w:r w:rsidR="00780A4D">
        <w:rPr>
          <w:rFonts w:cstheme="minorHAnsi"/>
          <w:spacing w:val="-2"/>
          <w:sz w:val="24"/>
          <w:szCs w:val="24"/>
        </w:rPr>
        <w:t xml:space="preserve"> </w:t>
      </w:r>
      <w:r w:rsidRPr="001B1F39">
        <w:rPr>
          <w:rFonts w:cstheme="minorHAnsi"/>
          <w:spacing w:val="-2"/>
          <w:sz w:val="24"/>
          <w:szCs w:val="24"/>
        </w:rPr>
        <w:t>8,</w:t>
      </w:r>
      <w:r w:rsidR="00780A4D">
        <w:rPr>
          <w:rFonts w:cstheme="minorHAnsi"/>
          <w:spacing w:val="-2"/>
          <w:sz w:val="24"/>
          <w:szCs w:val="24"/>
        </w:rPr>
        <w:t xml:space="preserve"> </w:t>
      </w:r>
      <w:r w:rsidRPr="001B1F39">
        <w:rPr>
          <w:rFonts w:cstheme="minorHAnsi"/>
          <w:spacing w:val="-2"/>
          <w:sz w:val="24"/>
          <w:szCs w:val="24"/>
        </w:rPr>
        <w:t>...) up to the number of physical cores on a single socket</w:t>
      </w:r>
    </w:p>
    <w:p w14:paraId="63C388CB" w14:textId="75B44D48" w:rsidR="00024635" w:rsidRPr="00024635" w:rsidRDefault="00B1576E" w:rsidP="00024635">
      <w:pPr>
        <w:pStyle w:val="ListParagraph"/>
        <w:numPr>
          <w:ilvl w:val="0"/>
          <w:numId w:val="13"/>
        </w:numPr>
        <w:rPr>
          <w:rFonts w:cstheme="minorHAnsi"/>
          <w:spacing w:val="-2"/>
          <w:sz w:val="24"/>
          <w:szCs w:val="24"/>
        </w:rPr>
      </w:pPr>
      <w:r w:rsidRPr="00024635">
        <w:rPr>
          <w:rFonts w:cstheme="minorHAnsi"/>
          <w:sz w:val="24"/>
          <w:szCs w:val="24"/>
        </w:rPr>
        <w:t>One thread per physical core in a single compute node</w:t>
      </w:r>
    </w:p>
    <w:p w14:paraId="0C5DF714" w14:textId="6DC37537" w:rsidR="00024635" w:rsidRPr="00024635" w:rsidRDefault="004C635E" w:rsidP="00024635">
      <w:pPr>
        <w:pStyle w:val="ListParagraph"/>
        <w:numPr>
          <w:ilvl w:val="0"/>
          <w:numId w:val="13"/>
        </w:numPr>
        <w:rPr>
          <w:rFonts w:cstheme="minorHAnsi"/>
          <w:spacing w:val="-2"/>
          <w:sz w:val="24"/>
          <w:szCs w:val="24"/>
        </w:rPr>
      </w:pPr>
      <w:r w:rsidRPr="00024635">
        <w:rPr>
          <w:rFonts w:cstheme="minorHAnsi"/>
          <w:sz w:val="24"/>
          <w:szCs w:val="24"/>
        </w:rPr>
        <w:t>One thread per computational unit (hyperthread, etc</w:t>
      </w:r>
      <w:r w:rsidR="00024635">
        <w:rPr>
          <w:rFonts w:cstheme="minorHAnsi"/>
          <w:sz w:val="24"/>
          <w:szCs w:val="24"/>
        </w:rPr>
        <w:t>.</w:t>
      </w:r>
      <w:r w:rsidRPr="00024635">
        <w:rPr>
          <w:rFonts w:cstheme="minorHAnsi"/>
          <w:sz w:val="24"/>
          <w:szCs w:val="24"/>
        </w:rPr>
        <w:t>) in a single compute node</w:t>
      </w:r>
    </w:p>
    <w:p w14:paraId="5A7854A6" w14:textId="1016B757" w:rsidR="004C635E" w:rsidRPr="00024635" w:rsidRDefault="004C635E" w:rsidP="00024635">
      <w:pPr>
        <w:pStyle w:val="ListParagraph"/>
        <w:numPr>
          <w:ilvl w:val="0"/>
          <w:numId w:val="13"/>
        </w:numPr>
        <w:rPr>
          <w:rFonts w:cstheme="minorHAnsi"/>
          <w:spacing w:val="-2"/>
          <w:sz w:val="24"/>
          <w:szCs w:val="24"/>
        </w:rPr>
      </w:pPr>
      <w:r w:rsidRPr="00024635">
        <w:rPr>
          <w:rFonts w:cstheme="minorHAnsi"/>
          <w:sz w:val="24"/>
          <w:szCs w:val="24"/>
        </w:rPr>
        <w:t>Any other configuration that showcases the unique capa</w:t>
      </w:r>
      <w:r w:rsidR="00024635">
        <w:rPr>
          <w:rFonts w:cstheme="minorHAnsi"/>
          <w:sz w:val="24"/>
          <w:szCs w:val="24"/>
        </w:rPr>
        <w:t>bilities of a vendor’s platform; f</w:t>
      </w:r>
      <w:r w:rsidRPr="00024635">
        <w:rPr>
          <w:rFonts w:cstheme="minorHAnsi"/>
          <w:sz w:val="24"/>
          <w:szCs w:val="24"/>
        </w:rPr>
        <w:t>or example, if the s</w:t>
      </w:r>
      <w:r w:rsidR="00024635">
        <w:rPr>
          <w:rFonts w:cstheme="minorHAnsi"/>
          <w:sz w:val="24"/>
          <w:szCs w:val="24"/>
        </w:rPr>
        <w:t xml:space="preserve">olution includes a large on-die, </w:t>
      </w:r>
      <w:r w:rsidRPr="00024635">
        <w:rPr>
          <w:rFonts w:cstheme="minorHAnsi"/>
          <w:sz w:val="24"/>
          <w:szCs w:val="24"/>
        </w:rPr>
        <w:t>high-bandwidth memory, include a run wh</w:t>
      </w:r>
      <w:r w:rsidR="00024635">
        <w:rPr>
          <w:rFonts w:cstheme="minorHAnsi"/>
          <w:sz w:val="24"/>
          <w:szCs w:val="24"/>
        </w:rPr>
        <w:t>ich uses only that memory space</w:t>
      </w:r>
    </w:p>
    <w:p w14:paraId="409945F7" w14:textId="1B8E6F7E" w:rsidR="000254BA" w:rsidRPr="001B1F39" w:rsidRDefault="000254BA" w:rsidP="000254BA">
      <w:pPr>
        <w:pStyle w:val="BodyText"/>
        <w:rPr>
          <w:rFonts w:cstheme="minorHAnsi"/>
          <w:sz w:val="24"/>
          <w:szCs w:val="24"/>
        </w:rPr>
      </w:pPr>
      <w:r w:rsidRPr="00000D2C">
        <w:rPr>
          <w:rFonts w:cstheme="minorHAnsi"/>
          <w:b/>
          <w:bCs/>
          <w:sz w:val="24"/>
          <w:szCs w:val="24"/>
        </w:rPr>
        <w:t>Standard output</w:t>
      </w:r>
      <w:r w:rsidRPr="001B1F39">
        <w:rPr>
          <w:rFonts w:cstheme="minorHAnsi"/>
          <w:sz w:val="24"/>
          <w:szCs w:val="24"/>
        </w:rPr>
        <w:t xml:space="preserve"> containing performance timings and validation information should be returned for each submitted result.</w:t>
      </w:r>
    </w:p>
    <w:p w14:paraId="25146E9B" w14:textId="05E102EB" w:rsidR="00577150" w:rsidRPr="00577150" w:rsidRDefault="00321359" w:rsidP="00577150">
      <w:pPr>
        <w:pStyle w:val="Heading1"/>
        <w:rPr>
          <w:rFonts w:asciiTheme="minorHAnsi" w:hAnsiTheme="minorHAnsi" w:cstheme="minorHAnsi"/>
        </w:rPr>
      </w:pPr>
      <w:bookmarkStart w:id="80" w:name="_Toc35525168"/>
      <w:r>
        <w:rPr>
          <w:rFonts w:asciiTheme="minorHAnsi" w:hAnsiTheme="minorHAnsi" w:cstheme="minorHAnsi"/>
        </w:rPr>
        <w:t>6</w:t>
      </w:r>
      <w:r w:rsidR="009329C7">
        <w:rPr>
          <w:rFonts w:asciiTheme="minorHAnsi" w:hAnsiTheme="minorHAnsi" w:cstheme="minorHAnsi"/>
        </w:rPr>
        <w:t>.</w:t>
      </w:r>
      <w:r w:rsidR="009329C7">
        <w:rPr>
          <w:rFonts w:asciiTheme="minorHAnsi" w:hAnsiTheme="minorHAnsi" w:cstheme="minorHAnsi"/>
        </w:rPr>
        <w:tab/>
      </w:r>
      <w:r w:rsidR="00577150">
        <w:rPr>
          <w:rFonts w:asciiTheme="minorHAnsi" w:hAnsiTheme="minorHAnsi" w:cstheme="minorHAnsi"/>
        </w:rPr>
        <w:t>References</w:t>
      </w:r>
      <w:bookmarkEnd w:id="80"/>
    </w:p>
    <w:p w14:paraId="2B424B31" w14:textId="33466081" w:rsidR="00756A90" w:rsidRPr="00756A90" w:rsidRDefault="00756A90" w:rsidP="00756A90">
      <w:pPr>
        <w:spacing w:after="60"/>
        <w:rPr>
          <w:rFonts w:cstheme="minorHAnsi"/>
          <w:i/>
          <w:color w:val="0070C0"/>
          <w:sz w:val="24"/>
          <w:szCs w:val="24"/>
          <w:u w:val="single"/>
        </w:rPr>
      </w:pPr>
      <w:r w:rsidRPr="00756A90">
        <w:rPr>
          <w:rFonts w:cstheme="minorHAnsi"/>
          <w:sz w:val="24"/>
          <w:szCs w:val="24"/>
        </w:rPr>
        <w:t xml:space="preserve">[1] </w:t>
      </w:r>
      <w:r w:rsidRPr="00756A90">
        <w:rPr>
          <w:rFonts w:cstheme="minorHAnsi"/>
          <w:color w:val="000000"/>
          <w:sz w:val="24"/>
          <w:szCs w:val="24"/>
        </w:rPr>
        <w:t xml:space="preserve">NCAR HPC Benchmarks Website: </w:t>
      </w:r>
      <w:hyperlink r:id="rId9" w:history="1">
        <w:r w:rsidRPr="00756A90">
          <w:rPr>
            <w:rStyle w:val="Hyperlink"/>
            <w:rFonts w:cstheme="minorHAnsi"/>
            <w:i/>
            <w:color w:val="0070C0"/>
            <w:sz w:val="24"/>
            <w:szCs w:val="24"/>
          </w:rPr>
          <w:t>https://www2.cisl.ucar.edu/hpc_benchmarking</w:t>
        </w:r>
      </w:hyperlink>
    </w:p>
    <w:p w14:paraId="4DA8DB33" w14:textId="73647A20" w:rsidR="00756A90" w:rsidRPr="00756A90" w:rsidRDefault="00807BCD" w:rsidP="00756A90">
      <w:pPr>
        <w:spacing w:after="60"/>
        <w:rPr>
          <w:rFonts w:cstheme="minorHAnsi"/>
          <w:sz w:val="24"/>
          <w:szCs w:val="24"/>
        </w:rPr>
      </w:pPr>
      <w:r>
        <w:rPr>
          <w:rFonts w:cstheme="minorHAnsi"/>
          <w:sz w:val="24"/>
          <w:szCs w:val="24"/>
        </w:rPr>
        <w:t>[2</w:t>
      </w:r>
      <w:r w:rsidR="00756A90" w:rsidRPr="00756A90">
        <w:rPr>
          <w:rFonts w:cstheme="minorHAnsi"/>
          <w:sz w:val="24"/>
          <w:szCs w:val="24"/>
        </w:rPr>
        <w:t xml:space="preserve">] NWSC-3 RFP Website: </w:t>
      </w:r>
      <w:hyperlink r:id="rId10" w:history="1">
        <w:r w:rsidR="00756A90" w:rsidRPr="00756A90">
          <w:rPr>
            <w:rStyle w:val="Hyperlink"/>
            <w:rFonts w:cstheme="minorHAnsi"/>
            <w:i/>
            <w:color w:val="0070C0"/>
            <w:sz w:val="24"/>
            <w:szCs w:val="24"/>
          </w:rPr>
          <w:t>https://www2.cisl.ucar.edu/nwsc-3</w:t>
        </w:r>
      </w:hyperlink>
    </w:p>
    <w:p w14:paraId="6E53D321" w14:textId="5F6B241A" w:rsidR="00577150" w:rsidRPr="00EE5507" w:rsidRDefault="00807BCD" w:rsidP="00EE5507">
      <w:pPr>
        <w:spacing w:after="60"/>
        <w:rPr>
          <w:rFonts w:cstheme="minorHAnsi"/>
          <w:i/>
          <w:sz w:val="24"/>
          <w:szCs w:val="24"/>
          <w:u w:val="single"/>
        </w:rPr>
      </w:pPr>
      <w:r>
        <w:rPr>
          <w:rFonts w:cstheme="minorHAnsi"/>
          <w:sz w:val="24"/>
          <w:szCs w:val="24"/>
        </w:rPr>
        <w:t>[3</w:t>
      </w:r>
      <w:r w:rsidRPr="00756A90">
        <w:rPr>
          <w:rFonts w:cstheme="minorHAnsi"/>
          <w:sz w:val="24"/>
          <w:szCs w:val="24"/>
        </w:rPr>
        <w:t xml:space="preserve">] NCAR’s Cheyenne System: </w:t>
      </w:r>
      <w:hyperlink r:id="rId11" w:history="1">
        <w:r w:rsidRPr="00756A90">
          <w:rPr>
            <w:rStyle w:val="Hyperlink"/>
            <w:rFonts w:cstheme="minorHAnsi"/>
            <w:i/>
            <w:color w:val="0070C0"/>
            <w:sz w:val="24"/>
            <w:szCs w:val="24"/>
          </w:rPr>
          <w:t>https://www2.cisl.ucar.edu/resources/computational-systems/cheyenne/cheyenne</w:t>
        </w:r>
      </w:hyperlink>
    </w:p>
    <w:sectPr w:rsidR="00577150" w:rsidRPr="00EE5507" w:rsidSect="00284BD7">
      <w:headerReference w:type="even" r:id="rId12"/>
      <w:headerReference w:type="default" r:id="rId13"/>
      <w:footerReference w:type="even" r:id="rId14"/>
      <w:footerReference w:type="default" r:id="rId15"/>
      <w:headerReference w:type="first" r:id="rId16"/>
      <w:footerReference w:type="first" r:id="rId17"/>
      <w:pgSz w:w="12240" w:h="15840"/>
      <w:pgMar w:top="1350" w:right="1440" w:bottom="1440" w:left="1440" w:header="810" w:footer="81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074F9" w14:textId="77777777" w:rsidR="00905CD9" w:rsidRDefault="00905CD9">
      <w:r>
        <w:separator/>
      </w:r>
    </w:p>
  </w:endnote>
  <w:endnote w:type="continuationSeparator" w:id="0">
    <w:p w14:paraId="3A22C140" w14:textId="77777777" w:rsidR="00905CD9" w:rsidRDefault="00905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6057D" w14:textId="77777777" w:rsidR="00E4061A" w:rsidRDefault="00E406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70BBF" w14:textId="2FCD92E6" w:rsidR="0088105F" w:rsidRPr="007417AF" w:rsidRDefault="0088105F">
    <w:pPr>
      <w:pStyle w:val="Footer"/>
      <w:jc w:val="right"/>
      <w:rPr>
        <w:sz w:val="20"/>
        <w:szCs w:val="20"/>
      </w:rPr>
    </w:pPr>
    <w:r w:rsidRPr="007417AF">
      <w:rPr>
        <w:sz w:val="20"/>
        <w:szCs w:val="20"/>
      </w:rPr>
      <w:t xml:space="preserve">Page </w:t>
    </w:r>
    <w:sdt>
      <w:sdtPr>
        <w:rPr>
          <w:sz w:val="20"/>
          <w:szCs w:val="20"/>
        </w:rPr>
        <w:id w:val="1095135570"/>
        <w:docPartObj>
          <w:docPartGallery w:val="Page Numbers (Bottom of Page)"/>
          <w:docPartUnique/>
        </w:docPartObj>
      </w:sdtPr>
      <w:sdtEndPr>
        <w:rPr>
          <w:noProof/>
        </w:rPr>
      </w:sdtEndPr>
      <w:sdtContent>
        <w:r w:rsidRPr="007417AF">
          <w:rPr>
            <w:sz w:val="20"/>
            <w:szCs w:val="20"/>
          </w:rPr>
          <w:fldChar w:fldCharType="begin"/>
        </w:r>
        <w:r w:rsidRPr="007417AF">
          <w:rPr>
            <w:sz w:val="20"/>
            <w:szCs w:val="20"/>
          </w:rPr>
          <w:instrText xml:space="preserve"> PAGE   \* MERGEFORMAT </w:instrText>
        </w:r>
        <w:r w:rsidRPr="007417AF">
          <w:rPr>
            <w:sz w:val="20"/>
            <w:szCs w:val="20"/>
          </w:rPr>
          <w:fldChar w:fldCharType="separate"/>
        </w:r>
        <w:r w:rsidR="00D64ACE">
          <w:rPr>
            <w:noProof/>
            <w:sz w:val="20"/>
            <w:szCs w:val="20"/>
          </w:rPr>
          <w:t>4</w:t>
        </w:r>
        <w:r w:rsidRPr="007417AF">
          <w:rPr>
            <w:noProof/>
            <w:sz w:val="20"/>
            <w:szCs w:val="20"/>
          </w:rPr>
          <w:fldChar w:fldCharType="end"/>
        </w:r>
      </w:sdtContent>
    </w:sdt>
  </w:p>
  <w:p w14:paraId="2F6B8C73" w14:textId="12A40697" w:rsidR="0088105F" w:rsidRPr="00E41AF9" w:rsidRDefault="0088105F" w:rsidP="006916EA">
    <w:pPr>
      <w:pStyle w:val="Footer"/>
      <w:tabs>
        <w:tab w:val="clear" w:pos="4320"/>
        <w:tab w:val="clear" w:pos="8640"/>
        <w:tab w:val="center" w:pos="4680"/>
        <w:tab w:val="right" w:pos="9360"/>
      </w:tabs>
      <w:spacing w:before="240"/>
      <w:rPr>
        <w:rFonts w:cstheme="minorHAnsi"/>
        <w:bC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8AFD1" w14:textId="77777777" w:rsidR="0088105F" w:rsidRDefault="0088105F" w:rsidP="00E71717">
    <w:pPr>
      <w:pStyle w:val="Footer"/>
      <w:tabs>
        <w:tab w:val="clear" w:pos="4320"/>
        <w:tab w:val="clear" w:pos="864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5A663" w14:textId="77777777" w:rsidR="00905CD9" w:rsidRDefault="00905CD9">
      <w:r>
        <w:separator/>
      </w:r>
    </w:p>
  </w:footnote>
  <w:footnote w:type="continuationSeparator" w:id="0">
    <w:p w14:paraId="74B10C93" w14:textId="77777777" w:rsidR="00905CD9" w:rsidRDefault="00905CD9">
      <w:r>
        <w:continuationSeparator/>
      </w:r>
    </w:p>
  </w:footnote>
  <w:footnote w:id="1">
    <w:p w14:paraId="3B4567AE" w14:textId="6DE2E9F8" w:rsidR="00B15C9B" w:rsidRPr="00B15C9B" w:rsidRDefault="00B15C9B">
      <w:pPr>
        <w:pStyle w:val="FootnoteText"/>
        <w:rPr>
          <w:rFonts w:cstheme="minorHAnsi"/>
        </w:rPr>
      </w:pPr>
      <w:r w:rsidRPr="00B15C9B">
        <w:rPr>
          <w:rStyle w:val="FootnoteReference"/>
          <w:rFonts w:cstheme="minorHAnsi"/>
        </w:rPr>
        <w:footnoteRef/>
      </w:r>
      <w:r w:rsidRPr="00B15C9B">
        <w:rPr>
          <w:rFonts w:cstheme="minorHAnsi"/>
        </w:rPr>
        <w:t xml:space="preserve"> </w:t>
      </w:r>
      <w:r w:rsidRPr="00B15C9B">
        <w:rPr>
          <w:rFonts w:cstheme="minorHAnsi"/>
          <w:sz w:val="20"/>
          <w:szCs w:val="20"/>
        </w:rPr>
        <w:t>See Article 1, Definitions, of the</w:t>
      </w:r>
      <w:r w:rsidRPr="00B15C9B">
        <w:rPr>
          <w:rFonts w:cstheme="minorHAnsi"/>
          <w:color w:val="000000"/>
          <w:sz w:val="20"/>
          <w:szCs w:val="20"/>
        </w:rPr>
        <w:t xml:space="preserve"> Terms and Conditions document, UCAR RFP000074 Attachment 4 Terms and Conditions, for a complete description of Homogeneous and Heterogeneous Nodes.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0C9C1" w14:textId="77777777" w:rsidR="00E4061A" w:rsidRDefault="00E406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9EB92" w14:textId="171620AE" w:rsidR="0088105F" w:rsidRPr="00E554E8" w:rsidRDefault="0088105F" w:rsidP="00B91B54">
    <w:pPr>
      <w:pStyle w:val="Header"/>
      <w:tabs>
        <w:tab w:val="clear" w:pos="8640"/>
        <w:tab w:val="right" w:pos="9360"/>
      </w:tabs>
      <w:jc w:val="right"/>
      <w:rPr>
        <w:rFonts w:cstheme="minorHAnsi"/>
        <w:sz w:val="20"/>
        <w:szCs w:val="20"/>
      </w:rPr>
    </w:pPr>
    <w:r w:rsidRPr="00E554E8">
      <w:rPr>
        <w:rFonts w:cstheme="minorHAnsi"/>
        <w:sz w:val="20"/>
        <w:szCs w:val="20"/>
      </w:rPr>
      <w:t>UCAR RFP000074 Attachment 2</w:t>
    </w:r>
    <w:r w:rsidR="00E4061A">
      <w:rPr>
        <w:rFonts w:cstheme="minorHAnsi"/>
        <w:sz w:val="20"/>
        <w:szCs w:val="20"/>
      </w:rPr>
      <w:t xml:space="preserve"> (v1)</w:t>
    </w:r>
    <w:r w:rsidRPr="00E554E8">
      <w:rPr>
        <w:rFonts w:cstheme="minorHAnsi"/>
        <w:sz w:val="20"/>
        <w:szCs w:val="20"/>
      </w:rPr>
      <w:t xml:space="preserve"> </w:t>
    </w:r>
  </w:p>
  <w:p w14:paraId="7C921995" w14:textId="1CDB1DFB" w:rsidR="0088105F" w:rsidRPr="008768CF" w:rsidRDefault="0088105F" w:rsidP="006916EA">
    <w:pPr>
      <w:pStyle w:val="NormalWeb1"/>
      <w:tabs>
        <w:tab w:val="right" w:pos="9360"/>
      </w:tabs>
      <w:rPr>
        <w:rFonts w:asciiTheme="minorHAnsi" w:hAnsiTheme="minorHAnsi" w:cs="Arial"/>
        <w:bCs/>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7019C" w14:textId="77777777" w:rsidR="0088105F" w:rsidRDefault="0088105F" w:rsidP="00E71717">
    <w:pPr>
      <w:pStyle w:val="Header"/>
      <w:tabs>
        <w:tab w:val="clear" w:pos="4320"/>
        <w:tab w:val="clear" w:pos="8640"/>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A5569"/>
    <w:multiLevelType w:val="multilevel"/>
    <w:tmpl w:val="D9460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A72B4"/>
    <w:multiLevelType w:val="multilevel"/>
    <w:tmpl w:val="815408AE"/>
    <w:lvl w:ilvl="0">
      <w:start w:val="1"/>
      <w:numFmt w:val="decimal"/>
      <w:lvlText w:val="%1."/>
      <w:lvlJc w:val="left"/>
      <w:pPr>
        <w:ind w:left="720" w:hanging="360"/>
      </w:pPr>
      <w:rPr>
        <w:rFonts w:eastAsiaTheme="majorEastAsia" w:hint="default"/>
      </w:rPr>
    </w:lvl>
    <w:lvl w:ilvl="1">
      <w:start w:val="1"/>
      <w:numFmt w:val="decimal"/>
      <w:isLgl/>
      <w:lvlText w:val="%1.%2"/>
      <w:lvlJc w:val="left"/>
      <w:pPr>
        <w:ind w:left="960" w:hanging="60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2404AAB"/>
    <w:multiLevelType w:val="multilevel"/>
    <w:tmpl w:val="1696BA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583D53"/>
    <w:multiLevelType w:val="hybridMultilevel"/>
    <w:tmpl w:val="A61E4C66"/>
    <w:lvl w:ilvl="0" w:tplc="B7E0A28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6B77CA"/>
    <w:multiLevelType w:val="multilevel"/>
    <w:tmpl w:val="D66EC5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57390A"/>
    <w:multiLevelType w:val="multilevel"/>
    <w:tmpl w:val="C308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F51D01"/>
    <w:multiLevelType w:val="multilevel"/>
    <w:tmpl w:val="CEAC10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E5051A3"/>
    <w:multiLevelType w:val="hybridMultilevel"/>
    <w:tmpl w:val="DAD6E278"/>
    <w:lvl w:ilvl="0" w:tplc="FFFFFFFF">
      <w:start w:val="1"/>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A10133"/>
    <w:multiLevelType w:val="multilevel"/>
    <w:tmpl w:val="506CC7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77805FE"/>
    <w:multiLevelType w:val="hybridMultilevel"/>
    <w:tmpl w:val="D66EC5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5C76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09A77E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31929B1"/>
    <w:multiLevelType w:val="hybridMultilevel"/>
    <w:tmpl w:val="6C7C2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304AD8"/>
    <w:multiLevelType w:val="multilevel"/>
    <w:tmpl w:val="0878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900BCA"/>
    <w:multiLevelType w:val="hybridMultilevel"/>
    <w:tmpl w:val="DA6E5404"/>
    <w:lvl w:ilvl="0" w:tplc="FFFFFFFF">
      <w:start w:val="1"/>
      <w:numFmt w:val="decimal"/>
      <w:lvlText w:val="%1."/>
      <w:lvlJc w:val="left"/>
      <w:pPr>
        <w:tabs>
          <w:tab w:val="num" w:pos="720"/>
        </w:tabs>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7F4476E"/>
    <w:multiLevelType w:val="hybridMultilevel"/>
    <w:tmpl w:val="2F322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EF711B"/>
    <w:multiLevelType w:val="multilevel"/>
    <w:tmpl w:val="C8D29F6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690C4E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CF9539A"/>
    <w:multiLevelType w:val="multilevel"/>
    <w:tmpl w:val="E0EAF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9A477C"/>
    <w:multiLevelType w:val="multilevel"/>
    <w:tmpl w:val="423C5B2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0" w15:restartNumberingAfterBreak="0">
    <w:nsid w:val="72D765C8"/>
    <w:multiLevelType w:val="hybridMultilevel"/>
    <w:tmpl w:val="D46EF7F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4"/>
  </w:num>
  <w:num w:numId="4">
    <w:abstractNumId w:val="15"/>
  </w:num>
  <w:num w:numId="5">
    <w:abstractNumId w:val="9"/>
  </w:num>
  <w:num w:numId="6">
    <w:abstractNumId w:val="17"/>
  </w:num>
  <w:num w:numId="7">
    <w:abstractNumId w:val="10"/>
  </w:num>
  <w:num w:numId="8">
    <w:abstractNumId w:val="2"/>
  </w:num>
  <w:num w:numId="9">
    <w:abstractNumId w:val="4"/>
  </w:num>
  <w:num w:numId="10">
    <w:abstractNumId w:val="3"/>
  </w:num>
  <w:num w:numId="11">
    <w:abstractNumId w:val="2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5"/>
  </w:num>
  <w:num w:numId="21">
    <w:abstractNumId w:val="13"/>
  </w:num>
  <w:num w:numId="22">
    <w:abstractNumId w:val="16"/>
  </w:num>
  <w:num w:numId="2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yNzG3NDA1MDSyNDNX0lEKTi0uzszPAykwrQUAPGObFSwAAAA="/>
  </w:docVars>
  <w:rsids>
    <w:rsidRoot w:val="00B400CD"/>
    <w:rsid w:val="000006FC"/>
    <w:rsid w:val="00000D2C"/>
    <w:rsid w:val="00000E03"/>
    <w:rsid w:val="000017EE"/>
    <w:rsid w:val="000028D8"/>
    <w:rsid w:val="00003079"/>
    <w:rsid w:val="00005E3B"/>
    <w:rsid w:val="000068EA"/>
    <w:rsid w:val="0000745A"/>
    <w:rsid w:val="00007F86"/>
    <w:rsid w:val="000137DA"/>
    <w:rsid w:val="00013A64"/>
    <w:rsid w:val="00013F14"/>
    <w:rsid w:val="0001503D"/>
    <w:rsid w:val="0001506F"/>
    <w:rsid w:val="00015FEE"/>
    <w:rsid w:val="00016644"/>
    <w:rsid w:val="000166EB"/>
    <w:rsid w:val="00016B4C"/>
    <w:rsid w:val="00020383"/>
    <w:rsid w:val="000210AF"/>
    <w:rsid w:val="000217C8"/>
    <w:rsid w:val="00023653"/>
    <w:rsid w:val="0002427D"/>
    <w:rsid w:val="00024635"/>
    <w:rsid w:val="000254BA"/>
    <w:rsid w:val="000255F5"/>
    <w:rsid w:val="000266B1"/>
    <w:rsid w:val="000300ED"/>
    <w:rsid w:val="00030C35"/>
    <w:rsid w:val="0003177F"/>
    <w:rsid w:val="000328B5"/>
    <w:rsid w:val="00034DEC"/>
    <w:rsid w:val="00035771"/>
    <w:rsid w:val="00036AFA"/>
    <w:rsid w:val="0003785F"/>
    <w:rsid w:val="00037890"/>
    <w:rsid w:val="00037B34"/>
    <w:rsid w:val="00040B48"/>
    <w:rsid w:val="00040CFC"/>
    <w:rsid w:val="00041EEF"/>
    <w:rsid w:val="000432E9"/>
    <w:rsid w:val="00045AF8"/>
    <w:rsid w:val="00047645"/>
    <w:rsid w:val="00050ED4"/>
    <w:rsid w:val="00051562"/>
    <w:rsid w:val="000528F5"/>
    <w:rsid w:val="00052F60"/>
    <w:rsid w:val="00053423"/>
    <w:rsid w:val="0005373E"/>
    <w:rsid w:val="00053BDF"/>
    <w:rsid w:val="00054DC2"/>
    <w:rsid w:val="00056388"/>
    <w:rsid w:val="00057499"/>
    <w:rsid w:val="0006046B"/>
    <w:rsid w:val="00061EE8"/>
    <w:rsid w:val="00063160"/>
    <w:rsid w:val="00063D6E"/>
    <w:rsid w:val="0006413D"/>
    <w:rsid w:val="000652B1"/>
    <w:rsid w:val="000673F0"/>
    <w:rsid w:val="00070E11"/>
    <w:rsid w:val="00071211"/>
    <w:rsid w:val="0007210E"/>
    <w:rsid w:val="00072254"/>
    <w:rsid w:val="000808D4"/>
    <w:rsid w:val="00081922"/>
    <w:rsid w:val="00081DE5"/>
    <w:rsid w:val="0008460B"/>
    <w:rsid w:val="00084668"/>
    <w:rsid w:val="0008496E"/>
    <w:rsid w:val="00085E28"/>
    <w:rsid w:val="00094276"/>
    <w:rsid w:val="000945C7"/>
    <w:rsid w:val="00094E86"/>
    <w:rsid w:val="00095318"/>
    <w:rsid w:val="00095EAB"/>
    <w:rsid w:val="00097956"/>
    <w:rsid w:val="00097F37"/>
    <w:rsid w:val="000A00E9"/>
    <w:rsid w:val="000A10DE"/>
    <w:rsid w:val="000A1E32"/>
    <w:rsid w:val="000A1F6D"/>
    <w:rsid w:val="000A2455"/>
    <w:rsid w:val="000A58B8"/>
    <w:rsid w:val="000A6ADF"/>
    <w:rsid w:val="000B0909"/>
    <w:rsid w:val="000B090E"/>
    <w:rsid w:val="000B199C"/>
    <w:rsid w:val="000B2987"/>
    <w:rsid w:val="000B2FC5"/>
    <w:rsid w:val="000B3132"/>
    <w:rsid w:val="000B3FDF"/>
    <w:rsid w:val="000B4E5A"/>
    <w:rsid w:val="000B6A9F"/>
    <w:rsid w:val="000B78D9"/>
    <w:rsid w:val="000C060D"/>
    <w:rsid w:val="000C0E05"/>
    <w:rsid w:val="000C0FB5"/>
    <w:rsid w:val="000C2B07"/>
    <w:rsid w:val="000C33D0"/>
    <w:rsid w:val="000C460C"/>
    <w:rsid w:val="000C4B4C"/>
    <w:rsid w:val="000C55CD"/>
    <w:rsid w:val="000C767B"/>
    <w:rsid w:val="000D1BCA"/>
    <w:rsid w:val="000D3964"/>
    <w:rsid w:val="000D52BA"/>
    <w:rsid w:val="000D5EC5"/>
    <w:rsid w:val="000D62B9"/>
    <w:rsid w:val="000D7500"/>
    <w:rsid w:val="000D755D"/>
    <w:rsid w:val="000E0939"/>
    <w:rsid w:val="000E2137"/>
    <w:rsid w:val="000E3913"/>
    <w:rsid w:val="000E6D1C"/>
    <w:rsid w:val="000E6EAD"/>
    <w:rsid w:val="000E734B"/>
    <w:rsid w:val="000F2356"/>
    <w:rsid w:val="000F6ACE"/>
    <w:rsid w:val="000F7338"/>
    <w:rsid w:val="00101113"/>
    <w:rsid w:val="0010249D"/>
    <w:rsid w:val="00103AC5"/>
    <w:rsid w:val="00104786"/>
    <w:rsid w:val="00106065"/>
    <w:rsid w:val="001076C2"/>
    <w:rsid w:val="00107AD5"/>
    <w:rsid w:val="0011019D"/>
    <w:rsid w:val="00110607"/>
    <w:rsid w:val="00111EBC"/>
    <w:rsid w:val="00112D8E"/>
    <w:rsid w:val="00113461"/>
    <w:rsid w:val="001143EE"/>
    <w:rsid w:val="00117116"/>
    <w:rsid w:val="0012096C"/>
    <w:rsid w:val="00120D45"/>
    <w:rsid w:val="00120DEC"/>
    <w:rsid w:val="00121301"/>
    <w:rsid w:val="0012439A"/>
    <w:rsid w:val="0012546F"/>
    <w:rsid w:val="001277AA"/>
    <w:rsid w:val="00131031"/>
    <w:rsid w:val="00131D05"/>
    <w:rsid w:val="00131EAC"/>
    <w:rsid w:val="001321BC"/>
    <w:rsid w:val="001324EF"/>
    <w:rsid w:val="00132DA2"/>
    <w:rsid w:val="00133C51"/>
    <w:rsid w:val="001347CE"/>
    <w:rsid w:val="00137080"/>
    <w:rsid w:val="0013722E"/>
    <w:rsid w:val="00137F42"/>
    <w:rsid w:val="0014033D"/>
    <w:rsid w:val="00140782"/>
    <w:rsid w:val="00140C52"/>
    <w:rsid w:val="001447C5"/>
    <w:rsid w:val="00145526"/>
    <w:rsid w:val="00145EC5"/>
    <w:rsid w:val="00146092"/>
    <w:rsid w:val="001462FF"/>
    <w:rsid w:val="00147D1C"/>
    <w:rsid w:val="00150FED"/>
    <w:rsid w:val="001510BC"/>
    <w:rsid w:val="0015176A"/>
    <w:rsid w:val="00153CDF"/>
    <w:rsid w:val="0015489D"/>
    <w:rsid w:val="00155EF3"/>
    <w:rsid w:val="00157494"/>
    <w:rsid w:val="0016052B"/>
    <w:rsid w:val="0016185E"/>
    <w:rsid w:val="00161C17"/>
    <w:rsid w:val="00161F84"/>
    <w:rsid w:val="00162841"/>
    <w:rsid w:val="00162876"/>
    <w:rsid w:val="001632A0"/>
    <w:rsid w:val="0016339F"/>
    <w:rsid w:val="0016388B"/>
    <w:rsid w:val="0016501C"/>
    <w:rsid w:val="00165B24"/>
    <w:rsid w:val="001728BA"/>
    <w:rsid w:val="00175EAA"/>
    <w:rsid w:val="00177DFE"/>
    <w:rsid w:val="001803EA"/>
    <w:rsid w:val="00180E4F"/>
    <w:rsid w:val="001810D6"/>
    <w:rsid w:val="00182599"/>
    <w:rsid w:val="00183201"/>
    <w:rsid w:val="0018389E"/>
    <w:rsid w:val="001845A3"/>
    <w:rsid w:val="001853C5"/>
    <w:rsid w:val="00185463"/>
    <w:rsid w:val="00185DB7"/>
    <w:rsid w:val="001904B9"/>
    <w:rsid w:val="00190969"/>
    <w:rsid w:val="001911A2"/>
    <w:rsid w:val="0019242D"/>
    <w:rsid w:val="00195354"/>
    <w:rsid w:val="00195AB1"/>
    <w:rsid w:val="00195F9B"/>
    <w:rsid w:val="001962A9"/>
    <w:rsid w:val="00197005"/>
    <w:rsid w:val="00197381"/>
    <w:rsid w:val="00197CF9"/>
    <w:rsid w:val="001A00C4"/>
    <w:rsid w:val="001A02E0"/>
    <w:rsid w:val="001A05AF"/>
    <w:rsid w:val="001A15C1"/>
    <w:rsid w:val="001A15ED"/>
    <w:rsid w:val="001A1703"/>
    <w:rsid w:val="001A235A"/>
    <w:rsid w:val="001A2FEB"/>
    <w:rsid w:val="001A43ED"/>
    <w:rsid w:val="001A5A96"/>
    <w:rsid w:val="001A5AF5"/>
    <w:rsid w:val="001A61C6"/>
    <w:rsid w:val="001A7106"/>
    <w:rsid w:val="001B00DD"/>
    <w:rsid w:val="001B16B6"/>
    <w:rsid w:val="001B1F39"/>
    <w:rsid w:val="001B27AC"/>
    <w:rsid w:val="001B33BB"/>
    <w:rsid w:val="001B364F"/>
    <w:rsid w:val="001B4E53"/>
    <w:rsid w:val="001B5977"/>
    <w:rsid w:val="001B60BD"/>
    <w:rsid w:val="001B6684"/>
    <w:rsid w:val="001B7A1E"/>
    <w:rsid w:val="001C3115"/>
    <w:rsid w:val="001C462E"/>
    <w:rsid w:val="001C4B72"/>
    <w:rsid w:val="001C589A"/>
    <w:rsid w:val="001C60B4"/>
    <w:rsid w:val="001C6C49"/>
    <w:rsid w:val="001C6E05"/>
    <w:rsid w:val="001C7222"/>
    <w:rsid w:val="001C7F4E"/>
    <w:rsid w:val="001D004A"/>
    <w:rsid w:val="001D0505"/>
    <w:rsid w:val="001D1458"/>
    <w:rsid w:val="001D56AA"/>
    <w:rsid w:val="001D5865"/>
    <w:rsid w:val="001E13EA"/>
    <w:rsid w:val="001E1746"/>
    <w:rsid w:val="001E2E4F"/>
    <w:rsid w:val="001E4F96"/>
    <w:rsid w:val="001E55D9"/>
    <w:rsid w:val="001E6881"/>
    <w:rsid w:val="001E6D42"/>
    <w:rsid w:val="001E735C"/>
    <w:rsid w:val="001F0513"/>
    <w:rsid w:val="001F084F"/>
    <w:rsid w:val="001F08C3"/>
    <w:rsid w:val="001F0A74"/>
    <w:rsid w:val="001F3440"/>
    <w:rsid w:val="001F3824"/>
    <w:rsid w:val="001F47FE"/>
    <w:rsid w:val="001F51B7"/>
    <w:rsid w:val="001F7484"/>
    <w:rsid w:val="00200A6A"/>
    <w:rsid w:val="002026BD"/>
    <w:rsid w:val="00203C06"/>
    <w:rsid w:val="00205FE7"/>
    <w:rsid w:val="00206018"/>
    <w:rsid w:val="00206621"/>
    <w:rsid w:val="0020694A"/>
    <w:rsid w:val="00207012"/>
    <w:rsid w:val="0020740D"/>
    <w:rsid w:val="002076BB"/>
    <w:rsid w:val="002077CB"/>
    <w:rsid w:val="00211AF4"/>
    <w:rsid w:val="00212DE0"/>
    <w:rsid w:val="0021375F"/>
    <w:rsid w:val="00213D0A"/>
    <w:rsid w:val="00214C4E"/>
    <w:rsid w:val="00215922"/>
    <w:rsid w:val="00215FA0"/>
    <w:rsid w:val="00216CD7"/>
    <w:rsid w:val="00216DA2"/>
    <w:rsid w:val="00216FE3"/>
    <w:rsid w:val="00220E0A"/>
    <w:rsid w:val="00220F5A"/>
    <w:rsid w:val="0022164C"/>
    <w:rsid w:val="00221769"/>
    <w:rsid w:val="00221AA3"/>
    <w:rsid w:val="00221ED2"/>
    <w:rsid w:val="00222954"/>
    <w:rsid w:val="00223C81"/>
    <w:rsid w:val="00224727"/>
    <w:rsid w:val="00226756"/>
    <w:rsid w:val="00226BF9"/>
    <w:rsid w:val="00227F13"/>
    <w:rsid w:val="00230A38"/>
    <w:rsid w:val="00230D68"/>
    <w:rsid w:val="002323FA"/>
    <w:rsid w:val="002335A9"/>
    <w:rsid w:val="002335FA"/>
    <w:rsid w:val="00236936"/>
    <w:rsid w:val="00237BDF"/>
    <w:rsid w:val="002420AC"/>
    <w:rsid w:val="002425FC"/>
    <w:rsid w:val="002427B3"/>
    <w:rsid w:val="00242B89"/>
    <w:rsid w:val="00243520"/>
    <w:rsid w:val="00245425"/>
    <w:rsid w:val="0024666E"/>
    <w:rsid w:val="00247377"/>
    <w:rsid w:val="00253808"/>
    <w:rsid w:val="00255292"/>
    <w:rsid w:val="00256442"/>
    <w:rsid w:val="00256A8C"/>
    <w:rsid w:val="002612B2"/>
    <w:rsid w:val="00264F3A"/>
    <w:rsid w:val="00265964"/>
    <w:rsid w:val="00267715"/>
    <w:rsid w:val="002678C0"/>
    <w:rsid w:val="0027026D"/>
    <w:rsid w:val="002714FF"/>
    <w:rsid w:val="00272747"/>
    <w:rsid w:val="00273B43"/>
    <w:rsid w:val="00276092"/>
    <w:rsid w:val="00277CA7"/>
    <w:rsid w:val="002801B6"/>
    <w:rsid w:val="00280701"/>
    <w:rsid w:val="00280A87"/>
    <w:rsid w:val="002826AC"/>
    <w:rsid w:val="002828EB"/>
    <w:rsid w:val="00284BD7"/>
    <w:rsid w:val="00284DC8"/>
    <w:rsid w:val="00285E1B"/>
    <w:rsid w:val="00286576"/>
    <w:rsid w:val="00286D85"/>
    <w:rsid w:val="00286EB3"/>
    <w:rsid w:val="00286F44"/>
    <w:rsid w:val="00290E92"/>
    <w:rsid w:val="002914A9"/>
    <w:rsid w:val="00291721"/>
    <w:rsid w:val="00291E69"/>
    <w:rsid w:val="00291E98"/>
    <w:rsid w:val="002925B4"/>
    <w:rsid w:val="00292AE7"/>
    <w:rsid w:val="002933FE"/>
    <w:rsid w:val="00294D64"/>
    <w:rsid w:val="00295C03"/>
    <w:rsid w:val="00295F09"/>
    <w:rsid w:val="00296E2D"/>
    <w:rsid w:val="00296E44"/>
    <w:rsid w:val="0029745B"/>
    <w:rsid w:val="002A026F"/>
    <w:rsid w:val="002A09B6"/>
    <w:rsid w:val="002A1B4E"/>
    <w:rsid w:val="002A1DE2"/>
    <w:rsid w:val="002A23BC"/>
    <w:rsid w:val="002A3255"/>
    <w:rsid w:val="002A4D50"/>
    <w:rsid w:val="002A5B95"/>
    <w:rsid w:val="002A6C6C"/>
    <w:rsid w:val="002A7297"/>
    <w:rsid w:val="002A7758"/>
    <w:rsid w:val="002A7C5F"/>
    <w:rsid w:val="002B0648"/>
    <w:rsid w:val="002B1255"/>
    <w:rsid w:val="002B21EA"/>
    <w:rsid w:val="002B3333"/>
    <w:rsid w:val="002B3EA9"/>
    <w:rsid w:val="002B679F"/>
    <w:rsid w:val="002B69D6"/>
    <w:rsid w:val="002C0254"/>
    <w:rsid w:val="002C1C9E"/>
    <w:rsid w:val="002C3835"/>
    <w:rsid w:val="002C39DB"/>
    <w:rsid w:val="002C574B"/>
    <w:rsid w:val="002C6E40"/>
    <w:rsid w:val="002D01B8"/>
    <w:rsid w:val="002D0680"/>
    <w:rsid w:val="002D367E"/>
    <w:rsid w:val="002D45D7"/>
    <w:rsid w:val="002D4952"/>
    <w:rsid w:val="002D4BEC"/>
    <w:rsid w:val="002D6E0E"/>
    <w:rsid w:val="002D7287"/>
    <w:rsid w:val="002E0AC8"/>
    <w:rsid w:val="002E2238"/>
    <w:rsid w:val="002E2C57"/>
    <w:rsid w:val="002E3019"/>
    <w:rsid w:val="002E35F8"/>
    <w:rsid w:val="002E4536"/>
    <w:rsid w:val="002E545F"/>
    <w:rsid w:val="002E572F"/>
    <w:rsid w:val="002E573F"/>
    <w:rsid w:val="002E6896"/>
    <w:rsid w:val="002F0469"/>
    <w:rsid w:val="002F0A88"/>
    <w:rsid w:val="002F19B3"/>
    <w:rsid w:val="002F1FCA"/>
    <w:rsid w:val="002F2152"/>
    <w:rsid w:val="002F2C3A"/>
    <w:rsid w:val="002F3655"/>
    <w:rsid w:val="002F428C"/>
    <w:rsid w:val="002F4792"/>
    <w:rsid w:val="002F4916"/>
    <w:rsid w:val="002F4ACD"/>
    <w:rsid w:val="002F551B"/>
    <w:rsid w:val="002F6709"/>
    <w:rsid w:val="002F6DEA"/>
    <w:rsid w:val="002F7465"/>
    <w:rsid w:val="002F7F5C"/>
    <w:rsid w:val="00300CE3"/>
    <w:rsid w:val="00301827"/>
    <w:rsid w:val="00302174"/>
    <w:rsid w:val="0030265D"/>
    <w:rsid w:val="0030280A"/>
    <w:rsid w:val="00303945"/>
    <w:rsid w:val="00303C19"/>
    <w:rsid w:val="00303D5D"/>
    <w:rsid w:val="0030402C"/>
    <w:rsid w:val="0030486D"/>
    <w:rsid w:val="00304B80"/>
    <w:rsid w:val="003057A9"/>
    <w:rsid w:val="003059AB"/>
    <w:rsid w:val="00306AFF"/>
    <w:rsid w:val="00306EA5"/>
    <w:rsid w:val="00307BEC"/>
    <w:rsid w:val="003110E0"/>
    <w:rsid w:val="003139F0"/>
    <w:rsid w:val="00315A4D"/>
    <w:rsid w:val="003163E6"/>
    <w:rsid w:val="00316D1A"/>
    <w:rsid w:val="00317597"/>
    <w:rsid w:val="00317652"/>
    <w:rsid w:val="00320812"/>
    <w:rsid w:val="00321359"/>
    <w:rsid w:val="00321A2A"/>
    <w:rsid w:val="003229D5"/>
    <w:rsid w:val="00323DED"/>
    <w:rsid w:val="00324D6B"/>
    <w:rsid w:val="003258F6"/>
    <w:rsid w:val="00325AAC"/>
    <w:rsid w:val="003261C5"/>
    <w:rsid w:val="003309CA"/>
    <w:rsid w:val="0033210B"/>
    <w:rsid w:val="003335D5"/>
    <w:rsid w:val="003343AF"/>
    <w:rsid w:val="0033489D"/>
    <w:rsid w:val="003356D3"/>
    <w:rsid w:val="00336965"/>
    <w:rsid w:val="00340B1A"/>
    <w:rsid w:val="003412C1"/>
    <w:rsid w:val="00344EF8"/>
    <w:rsid w:val="00345E81"/>
    <w:rsid w:val="00346B4D"/>
    <w:rsid w:val="003476C1"/>
    <w:rsid w:val="00351534"/>
    <w:rsid w:val="0035305D"/>
    <w:rsid w:val="003531F4"/>
    <w:rsid w:val="0035450E"/>
    <w:rsid w:val="003545D2"/>
    <w:rsid w:val="003546F0"/>
    <w:rsid w:val="00355632"/>
    <w:rsid w:val="003565CB"/>
    <w:rsid w:val="00357F8F"/>
    <w:rsid w:val="00360DF4"/>
    <w:rsid w:val="00361862"/>
    <w:rsid w:val="003639A7"/>
    <w:rsid w:val="00364171"/>
    <w:rsid w:val="0036626E"/>
    <w:rsid w:val="00367DBE"/>
    <w:rsid w:val="00367FCE"/>
    <w:rsid w:val="00370BD9"/>
    <w:rsid w:val="00371214"/>
    <w:rsid w:val="00372051"/>
    <w:rsid w:val="003721B9"/>
    <w:rsid w:val="003735B1"/>
    <w:rsid w:val="00374627"/>
    <w:rsid w:val="00374E80"/>
    <w:rsid w:val="00375D54"/>
    <w:rsid w:val="00376479"/>
    <w:rsid w:val="003764E3"/>
    <w:rsid w:val="003808A0"/>
    <w:rsid w:val="00380D1E"/>
    <w:rsid w:val="00381487"/>
    <w:rsid w:val="003815C4"/>
    <w:rsid w:val="00383435"/>
    <w:rsid w:val="00383843"/>
    <w:rsid w:val="00384F38"/>
    <w:rsid w:val="00385FD2"/>
    <w:rsid w:val="00386140"/>
    <w:rsid w:val="003867C6"/>
    <w:rsid w:val="00386B7A"/>
    <w:rsid w:val="00387420"/>
    <w:rsid w:val="003875BE"/>
    <w:rsid w:val="00387ED3"/>
    <w:rsid w:val="003902D8"/>
    <w:rsid w:val="00391770"/>
    <w:rsid w:val="00391C11"/>
    <w:rsid w:val="003921F5"/>
    <w:rsid w:val="00392708"/>
    <w:rsid w:val="0039442C"/>
    <w:rsid w:val="00394724"/>
    <w:rsid w:val="003955B9"/>
    <w:rsid w:val="0039568F"/>
    <w:rsid w:val="00396757"/>
    <w:rsid w:val="003969A2"/>
    <w:rsid w:val="0039788D"/>
    <w:rsid w:val="00397A99"/>
    <w:rsid w:val="003A1B9D"/>
    <w:rsid w:val="003A276D"/>
    <w:rsid w:val="003A4FE5"/>
    <w:rsid w:val="003A563A"/>
    <w:rsid w:val="003A6F39"/>
    <w:rsid w:val="003B1AB9"/>
    <w:rsid w:val="003B3A81"/>
    <w:rsid w:val="003B4402"/>
    <w:rsid w:val="003B4990"/>
    <w:rsid w:val="003B4B0B"/>
    <w:rsid w:val="003B4B76"/>
    <w:rsid w:val="003B6AD9"/>
    <w:rsid w:val="003C1176"/>
    <w:rsid w:val="003C3BB7"/>
    <w:rsid w:val="003C57DA"/>
    <w:rsid w:val="003C6344"/>
    <w:rsid w:val="003C71AC"/>
    <w:rsid w:val="003C7416"/>
    <w:rsid w:val="003C76A1"/>
    <w:rsid w:val="003C776C"/>
    <w:rsid w:val="003C7D88"/>
    <w:rsid w:val="003D1416"/>
    <w:rsid w:val="003D1EA1"/>
    <w:rsid w:val="003D3348"/>
    <w:rsid w:val="003D3A8E"/>
    <w:rsid w:val="003D3D7F"/>
    <w:rsid w:val="003D3F25"/>
    <w:rsid w:val="003D410E"/>
    <w:rsid w:val="003D4E3B"/>
    <w:rsid w:val="003D7F0C"/>
    <w:rsid w:val="003E12E3"/>
    <w:rsid w:val="003E1AE8"/>
    <w:rsid w:val="003E1B53"/>
    <w:rsid w:val="003E1BE7"/>
    <w:rsid w:val="003E33DE"/>
    <w:rsid w:val="003E38A3"/>
    <w:rsid w:val="003E5222"/>
    <w:rsid w:val="003E5B8D"/>
    <w:rsid w:val="003E5BDF"/>
    <w:rsid w:val="003E5F72"/>
    <w:rsid w:val="003E7CEA"/>
    <w:rsid w:val="003F1596"/>
    <w:rsid w:val="003F1A25"/>
    <w:rsid w:val="003F279F"/>
    <w:rsid w:val="003F284B"/>
    <w:rsid w:val="003F5F83"/>
    <w:rsid w:val="003F62E7"/>
    <w:rsid w:val="003F6357"/>
    <w:rsid w:val="003F68E2"/>
    <w:rsid w:val="003F79F7"/>
    <w:rsid w:val="00400BF6"/>
    <w:rsid w:val="004015B4"/>
    <w:rsid w:val="004019BB"/>
    <w:rsid w:val="004038B2"/>
    <w:rsid w:val="00403E0F"/>
    <w:rsid w:val="00404574"/>
    <w:rsid w:val="00404E2D"/>
    <w:rsid w:val="00406111"/>
    <w:rsid w:val="00411685"/>
    <w:rsid w:val="004126B8"/>
    <w:rsid w:val="004126E2"/>
    <w:rsid w:val="0041304B"/>
    <w:rsid w:val="00414F09"/>
    <w:rsid w:val="00415DE4"/>
    <w:rsid w:val="00417BEE"/>
    <w:rsid w:val="004201C8"/>
    <w:rsid w:val="004204CB"/>
    <w:rsid w:val="004207C9"/>
    <w:rsid w:val="0042226A"/>
    <w:rsid w:val="00423450"/>
    <w:rsid w:val="00425E92"/>
    <w:rsid w:val="00426F0C"/>
    <w:rsid w:val="004335A8"/>
    <w:rsid w:val="00433753"/>
    <w:rsid w:val="00435B97"/>
    <w:rsid w:val="0044052E"/>
    <w:rsid w:val="0044285A"/>
    <w:rsid w:val="00442F30"/>
    <w:rsid w:val="00442F48"/>
    <w:rsid w:val="00443A6E"/>
    <w:rsid w:val="00443ED4"/>
    <w:rsid w:val="00445089"/>
    <w:rsid w:val="00447AEF"/>
    <w:rsid w:val="00451E10"/>
    <w:rsid w:val="004520BB"/>
    <w:rsid w:val="00452E43"/>
    <w:rsid w:val="0045471B"/>
    <w:rsid w:val="00456BF7"/>
    <w:rsid w:val="00456F1B"/>
    <w:rsid w:val="00460FE4"/>
    <w:rsid w:val="004623C5"/>
    <w:rsid w:val="00463023"/>
    <w:rsid w:val="00463DD4"/>
    <w:rsid w:val="004640DF"/>
    <w:rsid w:val="004640E3"/>
    <w:rsid w:val="0046554E"/>
    <w:rsid w:val="00466016"/>
    <w:rsid w:val="004660B0"/>
    <w:rsid w:val="00467261"/>
    <w:rsid w:val="004730B0"/>
    <w:rsid w:val="00473724"/>
    <w:rsid w:val="00473FFB"/>
    <w:rsid w:val="004745F2"/>
    <w:rsid w:val="0047619D"/>
    <w:rsid w:val="00477165"/>
    <w:rsid w:val="004774DB"/>
    <w:rsid w:val="004823E9"/>
    <w:rsid w:val="0048301C"/>
    <w:rsid w:val="00485120"/>
    <w:rsid w:val="00486758"/>
    <w:rsid w:val="004879CD"/>
    <w:rsid w:val="00487B35"/>
    <w:rsid w:val="00487D11"/>
    <w:rsid w:val="00487D87"/>
    <w:rsid w:val="004915EC"/>
    <w:rsid w:val="00491D83"/>
    <w:rsid w:val="00492750"/>
    <w:rsid w:val="004938E2"/>
    <w:rsid w:val="00493CEA"/>
    <w:rsid w:val="00493DC8"/>
    <w:rsid w:val="00494B6F"/>
    <w:rsid w:val="00495319"/>
    <w:rsid w:val="00496A0B"/>
    <w:rsid w:val="004A5F56"/>
    <w:rsid w:val="004A6724"/>
    <w:rsid w:val="004A6C5A"/>
    <w:rsid w:val="004A7026"/>
    <w:rsid w:val="004B0FF9"/>
    <w:rsid w:val="004B1DDD"/>
    <w:rsid w:val="004B2581"/>
    <w:rsid w:val="004B2CBB"/>
    <w:rsid w:val="004B5580"/>
    <w:rsid w:val="004B5EBF"/>
    <w:rsid w:val="004B677D"/>
    <w:rsid w:val="004B69DA"/>
    <w:rsid w:val="004B770E"/>
    <w:rsid w:val="004B7DCE"/>
    <w:rsid w:val="004C1BF4"/>
    <w:rsid w:val="004C3B48"/>
    <w:rsid w:val="004C4B56"/>
    <w:rsid w:val="004C4EBD"/>
    <w:rsid w:val="004C5A34"/>
    <w:rsid w:val="004C635E"/>
    <w:rsid w:val="004C6868"/>
    <w:rsid w:val="004C69D5"/>
    <w:rsid w:val="004C7BF4"/>
    <w:rsid w:val="004D0346"/>
    <w:rsid w:val="004D2955"/>
    <w:rsid w:val="004D396E"/>
    <w:rsid w:val="004D4E6E"/>
    <w:rsid w:val="004D5B67"/>
    <w:rsid w:val="004D5E05"/>
    <w:rsid w:val="004D6B91"/>
    <w:rsid w:val="004D74C4"/>
    <w:rsid w:val="004E13ED"/>
    <w:rsid w:val="004E2DC7"/>
    <w:rsid w:val="004E4A1E"/>
    <w:rsid w:val="004E58D9"/>
    <w:rsid w:val="004E661E"/>
    <w:rsid w:val="004E6FEE"/>
    <w:rsid w:val="004F0F36"/>
    <w:rsid w:val="004F193F"/>
    <w:rsid w:val="004F222C"/>
    <w:rsid w:val="004F4197"/>
    <w:rsid w:val="004F50E2"/>
    <w:rsid w:val="004F554D"/>
    <w:rsid w:val="004F6AFC"/>
    <w:rsid w:val="004F78F4"/>
    <w:rsid w:val="0050021A"/>
    <w:rsid w:val="00500D0F"/>
    <w:rsid w:val="0050182A"/>
    <w:rsid w:val="005027D7"/>
    <w:rsid w:val="005030BC"/>
    <w:rsid w:val="00504164"/>
    <w:rsid w:val="00504F58"/>
    <w:rsid w:val="005113E9"/>
    <w:rsid w:val="005118B8"/>
    <w:rsid w:val="00513C3C"/>
    <w:rsid w:val="00513FAE"/>
    <w:rsid w:val="005149B6"/>
    <w:rsid w:val="0052051A"/>
    <w:rsid w:val="0052054F"/>
    <w:rsid w:val="00522951"/>
    <w:rsid w:val="005229F5"/>
    <w:rsid w:val="005230D8"/>
    <w:rsid w:val="00523533"/>
    <w:rsid w:val="005244EB"/>
    <w:rsid w:val="0052672E"/>
    <w:rsid w:val="00526B47"/>
    <w:rsid w:val="00526BCE"/>
    <w:rsid w:val="005315FF"/>
    <w:rsid w:val="00531B37"/>
    <w:rsid w:val="00531F49"/>
    <w:rsid w:val="00532413"/>
    <w:rsid w:val="00532A19"/>
    <w:rsid w:val="00533072"/>
    <w:rsid w:val="00534E19"/>
    <w:rsid w:val="00534E27"/>
    <w:rsid w:val="00537AAF"/>
    <w:rsid w:val="00537EC0"/>
    <w:rsid w:val="005403A2"/>
    <w:rsid w:val="00540DC0"/>
    <w:rsid w:val="00541611"/>
    <w:rsid w:val="0054217F"/>
    <w:rsid w:val="005422B5"/>
    <w:rsid w:val="00543500"/>
    <w:rsid w:val="00543AF2"/>
    <w:rsid w:val="0054445C"/>
    <w:rsid w:val="00546F7B"/>
    <w:rsid w:val="00547014"/>
    <w:rsid w:val="0054723F"/>
    <w:rsid w:val="00551C97"/>
    <w:rsid w:val="005523E6"/>
    <w:rsid w:val="00552721"/>
    <w:rsid w:val="00552AE8"/>
    <w:rsid w:val="005544DB"/>
    <w:rsid w:val="00555296"/>
    <w:rsid w:val="00556786"/>
    <w:rsid w:val="005578BE"/>
    <w:rsid w:val="00560E98"/>
    <w:rsid w:val="0056112A"/>
    <w:rsid w:val="005623C3"/>
    <w:rsid w:val="005647EA"/>
    <w:rsid w:val="005649FB"/>
    <w:rsid w:val="00564E1F"/>
    <w:rsid w:val="00564F55"/>
    <w:rsid w:val="00564FF9"/>
    <w:rsid w:val="00565D03"/>
    <w:rsid w:val="00571530"/>
    <w:rsid w:val="00571D6B"/>
    <w:rsid w:val="00572122"/>
    <w:rsid w:val="00572879"/>
    <w:rsid w:val="00573469"/>
    <w:rsid w:val="00573598"/>
    <w:rsid w:val="005740AF"/>
    <w:rsid w:val="005744FD"/>
    <w:rsid w:val="005750DA"/>
    <w:rsid w:val="00575DB7"/>
    <w:rsid w:val="00576053"/>
    <w:rsid w:val="00577150"/>
    <w:rsid w:val="00577791"/>
    <w:rsid w:val="00577811"/>
    <w:rsid w:val="0058063F"/>
    <w:rsid w:val="005813E6"/>
    <w:rsid w:val="005815AE"/>
    <w:rsid w:val="005821FE"/>
    <w:rsid w:val="00583076"/>
    <w:rsid w:val="00583C14"/>
    <w:rsid w:val="00583CA4"/>
    <w:rsid w:val="005862F9"/>
    <w:rsid w:val="00592317"/>
    <w:rsid w:val="0059247B"/>
    <w:rsid w:val="00594060"/>
    <w:rsid w:val="005941DD"/>
    <w:rsid w:val="005947D0"/>
    <w:rsid w:val="00595228"/>
    <w:rsid w:val="005A0440"/>
    <w:rsid w:val="005A28C2"/>
    <w:rsid w:val="005A3E5F"/>
    <w:rsid w:val="005A5853"/>
    <w:rsid w:val="005A5AC0"/>
    <w:rsid w:val="005A6AAF"/>
    <w:rsid w:val="005B0888"/>
    <w:rsid w:val="005B2DA1"/>
    <w:rsid w:val="005B363C"/>
    <w:rsid w:val="005B438B"/>
    <w:rsid w:val="005B4E23"/>
    <w:rsid w:val="005B4F86"/>
    <w:rsid w:val="005C07A2"/>
    <w:rsid w:val="005C07AB"/>
    <w:rsid w:val="005C0DD6"/>
    <w:rsid w:val="005C0ECD"/>
    <w:rsid w:val="005C1D1D"/>
    <w:rsid w:val="005C3483"/>
    <w:rsid w:val="005C3D27"/>
    <w:rsid w:val="005C4635"/>
    <w:rsid w:val="005C46C2"/>
    <w:rsid w:val="005C51CF"/>
    <w:rsid w:val="005C63FC"/>
    <w:rsid w:val="005C7350"/>
    <w:rsid w:val="005D107D"/>
    <w:rsid w:val="005D1855"/>
    <w:rsid w:val="005D1C84"/>
    <w:rsid w:val="005D33CF"/>
    <w:rsid w:val="005D45C7"/>
    <w:rsid w:val="005D5D82"/>
    <w:rsid w:val="005D6827"/>
    <w:rsid w:val="005D7768"/>
    <w:rsid w:val="005E0899"/>
    <w:rsid w:val="005E0DCF"/>
    <w:rsid w:val="005E241D"/>
    <w:rsid w:val="005E2ACD"/>
    <w:rsid w:val="005E6CED"/>
    <w:rsid w:val="005F11C5"/>
    <w:rsid w:val="005F15A2"/>
    <w:rsid w:val="005F2E52"/>
    <w:rsid w:val="005F51BB"/>
    <w:rsid w:val="005F5DD1"/>
    <w:rsid w:val="005F6724"/>
    <w:rsid w:val="005F7A37"/>
    <w:rsid w:val="005F7AF5"/>
    <w:rsid w:val="006002A7"/>
    <w:rsid w:val="00601743"/>
    <w:rsid w:val="00601E56"/>
    <w:rsid w:val="0060223C"/>
    <w:rsid w:val="006038D9"/>
    <w:rsid w:val="00603C38"/>
    <w:rsid w:val="00605465"/>
    <w:rsid w:val="00605ADC"/>
    <w:rsid w:val="006065E5"/>
    <w:rsid w:val="00607892"/>
    <w:rsid w:val="00607DF8"/>
    <w:rsid w:val="00610478"/>
    <w:rsid w:val="006156A0"/>
    <w:rsid w:val="00615C9E"/>
    <w:rsid w:val="00616273"/>
    <w:rsid w:val="0062063D"/>
    <w:rsid w:val="0062313B"/>
    <w:rsid w:val="006263D6"/>
    <w:rsid w:val="006264F9"/>
    <w:rsid w:val="00626896"/>
    <w:rsid w:val="0062695A"/>
    <w:rsid w:val="006271DD"/>
    <w:rsid w:val="006276AE"/>
    <w:rsid w:val="00627BAB"/>
    <w:rsid w:val="00630506"/>
    <w:rsid w:val="00630F16"/>
    <w:rsid w:val="0063344D"/>
    <w:rsid w:val="006336F1"/>
    <w:rsid w:val="00634C38"/>
    <w:rsid w:val="006350B5"/>
    <w:rsid w:val="006375F6"/>
    <w:rsid w:val="00640349"/>
    <w:rsid w:val="00640530"/>
    <w:rsid w:val="00643DB0"/>
    <w:rsid w:val="00644482"/>
    <w:rsid w:val="00644ED8"/>
    <w:rsid w:val="0064649E"/>
    <w:rsid w:val="00650CB4"/>
    <w:rsid w:val="00650F3A"/>
    <w:rsid w:val="00651876"/>
    <w:rsid w:val="00652805"/>
    <w:rsid w:val="0065378E"/>
    <w:rsid w:val="00653E16"/>
    <w:rsid w:val="00656ED7"/>
    <w:rsid w:val="00657A57"/>
    <w:rsid w:val="00657A6B"/>
    <w:rsid w:val="00657B86"/>
    <w:rsid w:val="00660010"/>
    <w:rsid w:val="00660B47"/>
    <w:rsid w:val="00660EAF"/>
    <w:rsid w:val="0066203A"/>
    <w:rsid w:val="006623CC"/>
    <w:rsid w:val="00664383"/>
    <w:rsid w:val="00664494"/>
    <w:rsid w:val="00665BB2"/>
    <w:rsid w:val="00665CF5"/>
    <w:rsid w:val="006668E7"/>
    <w:rsid w:val="00667016"/>
    <w:rsid w:val="00667BC0"/>
    <w:rsid w:val="00671301"/>
    <w:rsid w:val="00672269"/>
    <w:rsid w:val="00674AC8"/>
    <w:rsid w:val="006758C2"/>
    <w:rsid w:val="0067684F"/>
    <w:rsid w:val="0067742B"/>
    <w:rsid w:val="00677C3E"/>
    <w:rsid w:val="00677D63"/>
    <w:rsid w:val="006810D3"/>
    <w:rsid w:val="00681AB3"/>
    <w:rsid w:val="00683ADF"/>
    <w:rsid w:val="006867A5"/>
    <w:rsid w:val="00686CD2"/>
    <w:rsid w:val="00687941"/>
    <w:rsid w:val="00687F4E"/>
    <w:rsid w:val="00690153"/>
    <w:rsid w:val="00690C97"/>
    <w:rsid w:val="0069148F"/>
    <w:rsid w:val="006916EA"/>
    <w:rsid w:val="00691789"/>
    <w:rsid w:val="006924E9"/>
    <w:rsid w:val="006939EC"/>
    <w:rsid w:val="0069454C"/>
    <w:rsid w:val="00694750"/>
    <w:rsid w:val="00694817"/>
    <w:rsid w:val="00694A62"/>
    <w:rsid w:val="00694A89"/>
    <w:rsid w:val="00694EEF"/>
    <w:rsid w:val="006956A0"/>
    <w:rsid w:val="006A1807"/>
    <w:rsid w:val="006A319A"/>
    <w:rsid w:val="006A3978"/>
    <w:rsid w:val="006A3F3A"/>
    <w:rsid w:val="006A5023"/>
    <w:rsid w:val="006A527C"/>
    <w:rsid w:val="006A5A92"/>
    <w:rsid w:val="006A5F29"/>
    <w:rsid w:val="006A610F"/>
    <w:rsid w:val="006A6ACF"/>
    <w:rsid w:val="006A7D9B"/>
    <w:rsid w:val="006B04C4"/>
    <w:rsid w:val="006B0B25"/>
    <w:rsid w:val="006B1458"/>
    <w:rsid w:val="006B2492"/>
    <w:rsid w:val="006B2C5C"/>
    <w:rsid w:val="006B37B6"/>
    <w:rsid w:val="006B7F17"/>
    <w:rsid w:val="006C0F8B"/>
    <w:rsid w:val="006C28BA"/>
    <w:rsid w:val="006C67E5"/>
    <w:rsid w:val="006D179F"/>
    <w:rsid w:val="006D1B2B"/>
    <w:rsid w:val="006D2500"/>
    <w:rsid w:val="006D35EA"/>
    <w:rsid w:val="006D39DC"/>
    <w:rsid w:val="006D42F2"/>
    <w:rsid w:val="006D475E"/>
    <w:rsid w:val="006D53CF"/>
    <w:rsid w:val="006D5477"/>
    <w:rsid w:val="006D6FBF"/>
    <w:rsid w:val="006D73F4"/>
    <w:rsid w:val="006E041C"/>
    <w:rsid w:val="006E0FC6"/>
    <w:rsid w:val="006E1EBE"/>
    <w:rsid w:val="006E21F1"/>
    <w:rsid w:val="006E28EC"/>
    <w:rsid w:val="006E2CFC"/>
    <w:rsid w:val="006E4C5E"/>
    <w:rsid w:val="006E4F8E"/>
    <w:rsid w:val="006E4FAC"/>
    <w:rsid w:val="006E5208"/>
    <w:rsid w:val="006E725F"/>
    <w:rsid w:val="006F0CE2"/>
    <w:rsid w:val="006F2AA9"/>
    <w:rsid w:val="006F30CF"/>
    <w:rsid w:val="006F4311"/>
    <w:rsid w:val="006F53D9"/>
    <w:rsid w:val="006F6FCD"/>
    <w:rsid w:val="006F72DB"/>
    <w:rsid w:val="006F7E63"/>
    <w:rsid w:val="00700CFD"/>
    <w:rsid w:val="007014A9"/>
    <w:rsid w:val="0070384A"/>
    <w:rsid w:val="00704764"/>
    <w:rsid w:val="00707ECE"/>
    <w:rsid w:val="007100CC"/>
    <w:rsid w:val="007142F8"/>
    <w:rsid w:val="007144C5"/>
    <w:rsid w:val="0071506E"/>
    <w:rsid w:val="00716E25"/>
    <w:rsid w:val="00717000"/>
    <w:rsid w:val="00717D2C"/>
    <w:rsid w:val="0072247F"/>
    <w:rsid w:val="0072428E"/>
    <w:rsid w:val="007247F7"/>
    <w:rsid w:val="00724A66"/>
    <w:rsid w:val="00726F2D"/>
    <w:rsid w:val="00726FE5"/>
    <w:rsid w:val="00730A89"/>
    <w:rsid w:val="00732855"/>
    <w:rsid w:val="00732BC4"/>
    <w:rsid w:val="00735AB7"/>
    <w:rsid w:val="00735F0E"/>
    <w:rsid w:val="007360E2"/>
    <w:rsid w:val="00737E58"/>
    <w:rsid w:val="007417AF"/>
    <w:rsid w:val="0074214D"/>
    <w:rsid w:val="00742975"/>
    <w:rsid w:val="00743EBD"/>
    <w:rsid w:val="007448FE"/>
    <w:rsid w:val="0074588D"/>
    <w:rsid w:val="00746703"/>
    <w:rsid w:val="00746B35"/>
    <w:rsid w:val="0074705E"/>
    <w:rsid w:val="007474CB"/>
    <w:rsid w:val="007500D1"/>
    <w:rsid w:val="00750E01"/>
    <w:rsid w:val="007510A3"/>
    <w:rsid w:val="007561D5"/>
    <w:rsid w:val="00756A90"/>
    <w:rsid w:val="007574C8"/>
    <w:rsid w:val="00760700"/>
    <w:rsid w:val="007624F4"/>
    <w:rsid w:val="00763CC0"/>
    <w:rsid w:val="00763DEA"/>
    <w:rsid w:val="00764429"/>
    <w:rsid w:val="0076753B"/>
    <w:rsid w:val="00767779"/>
    <w:rsid w:val="007700DD"/>
    <w:rsid w:val="00770601"/>
    <w:rsid w:val="0077206A"/>
    <w:rsid w:val="00773D9E"/>
    <w:rsid w:val="007746A4"/>
    <w:rsid w:val="007749EF"/>
    <w:rsid w:val="00774C13"/>
    <w:rsid w:val="00775330"/>
    <w:rsid w:val="00775C65"/>
    <w:rsid w:val="00775F5A"/>
    <w:rsid w:val="00776DF8"/>
    <w:rsid w:val="00776FC2"/>
    <w:rsid w:val="00777E82"/>
    <w:rsid w:val="00780819"/>
    <w:rsid w:val="00780A4D"/>
    <w:rsid w:val="00780B5A"/>
    <w:rsid w:val="0078103F"/>
    <w:rsid w:val="00781DF6"/>
    <w:rsid w:val="0078236A"/>
    <w:rsid w:val="00782570"/>
    <w:rsid w:val="00782B1B"/>
    <w:rsid w:val="00783D65"/>
    <w:rsid w:val="0078559D"/>
    <w:rsid w:val="00787E48"/>
    <w:rsid w:val="007912D2"/>
    <w:rsid w:val="007926A6"/>
    <w:rsid w:val="00792D86"/>
    <w:rsid w:val="007932BA"/>
    <w:rsid w:val="00793395"/>
    <w:rsid w:val="00794BD4"/>
    <w:rsid w:val="00795D1A"/>
    <w:rsid w:val="007962AC"/>
    <w:rsid w:val="00796887"/>
    <w:rsid w:val="007A05C5"/>
    <w:rsid w:val="007A18AD"/>
    <w:rsid w:val="007A1DBB"/>
    <w:rsid w:val="007A205E"/>
    <w:rsid w:val="007A64F5"/>
    <w:rsid w:val="007A692F"/>
    <w:rsid w:val="007A72B6"/>
    <w:rsid w:val="007A7C4B"/>
    <w:rsid w:val="007B009A"/>
    <w:rsid w:val="007B0CD9"/>
    <w:rsid w:val="007B117F"/>
    <w:rsid w:val="007B185C"/>
    <w:rsid w:val="007B2957"/>
    <w:rsid w:val="007B2FF0"/>
    <w:rsid w:val="007B38FA"/>
    <w:rsid w:val="007B7188"/>
    <w:rsid w:val="007B7608"/>
    <w:rsid w:val="007C0326"/>
    <w:rsid w:val="007C040C"/>
    <w:rsid w:val="007C0A44"/>
    <w:rsid w:val="007C1AE5"/>
    <w:rsid w:val="007C1AF7"/>
    <w:rsid w:val="007C2DDE"/>
    <w:rsid w:val="007C4437"/>
    <w:rsid w:val="007C460E"/>
    <w:rsid w:val="007C5708"/>
    <w:rsid w:val="007C7A78"/>
    <w:rsid w:val="007C7E01"/>
    <w:rsid w:val="007D0812"/>
    <w:rsid w:val="007D0C42"/>
    <w:rsid w:val="007D109D"/>
    <w:rsid w:val="007D24D9"/>
    <w:rsid w:val="007D2A07"/>
    <w:rsid w:val="007D3B2C"/>
    <w:rsid w:val="007D66CF"/>
    <w:rsid w:val="007E030E"/>
    <w:rsid w:val="007E383D"/>
    <w:rsid w:val="007E38BA"/>
    <w:rsid w:val="007E69C5"/>
    <w:rsid w:val="007E6D29"/>
    <w:rsid w:val="007F09C5"/>
    <w:rsid w:val="007F3CFA"/>
    <w:rsid w:val="007F44F0"/>
    <w:rsid w:val="007F4F2B"/>
    <w:rsid w:val="007F4F3B"/>
    <w:rsid w:val="007F6BB4"/>
    <w:rsid w:val="007F6CCB"/>
    <w:rsid w:val="00800A0C"/>
    <w:rsid w:val="008016EC"/>
    <w:rsid w:val="00802148"/>
    <w:rsid w:val="00803945"/>
    <w:rsid w:val="00803A3E"/>
    <w:rsid w:val="00803A9B"/>
    <w:rsid w:val="00803BCB"/>
    <w:rsid w:val="008064F9"/>
    <w:rsid w:val="0080680F"/>
    <w:rsid w:val="00807BCD"/>
    <w:rsid w:val="00810A5B"/>
    <w:rsid w:val="0081444A"/>
    <w:rsid w:val="0081462F"/>
    <w:rsid w:val="00815C08"/>
    <w:rsid w:val="00816A52"/>
    <w:rsid w:val="008179AF"/>
    <w:rsid w:val="008205B1"/>
    <w:rsid w:val="00821FB5"/>
    <w:rsid w:val="0082311E"/>
    <w:rsid w:val="00823709"/>
    <w:rsid w:val="008253AF"/>
    <w:rsid w:val="00825913"/>
    <w:rsid w:val="00826B67"/>
    <w:rsid w:val="00827FA1"/>
    <w:rsid w:val="008304E7"/>
    <w:rsid w:val="00830CF9"/>
    <w:rsid w:val="00830F4F"/>
    <w:rsid w:val="00831405"/>
    <w:rsid w:val="00832F5B"/>
    <w:rsid w:val="008332D7"/>
    <w:rsid w:val="00833D67"/>
    <w:rsid w:val="0083449D"/>
    <w:rsid w:val="00834604"/>
    <w:rsid w:val="00834633"/>
    <w:rsid w:val="0083574A"/>
    <w:rsid w:val="008361D5"/>
    <w:rsid w:val="0083670A"/>
    <w:rsid w:val="00836752"/>
    <w:rsid w:val="00837BA7"/>
    <w:rsid w:val="0084136F"/>
    <w:rsid w:val="00841637"/>
    <w:rsid w:val="00844E80"/>
    <w:rsid w:val="00845E86"/>
    <w:rsid w:val="008469E7"/>
    <w:rsid w:val="00850222"/>
    <w:rsid w:val="00850722"/>
    <w:rsid w:val="00851360"/>
    <w:rsid w:val="00852865"/>
    <w:rsid w:val="00852DA1"/>
    <w:rsid w:val="0085484F"/>
    <w:rsid w:val="00854B45"/>
    <w:rsid w:val="00854DD5"/>
    <w:rsid w:val="00855A45"/>
    <w:rsid w:val="00856733"/>
    <w:rsid w:val="008570C7"/>
    <w:rsid w:val="0085795D"/>
    <w:rsid w:val="00860F7A"/>
    <w:rsid w:val="00861014"/>
    <w:rsid w:val="008613B7"/>
    <w:rsid w:val="0086285B"/>
    <w:rsid w:val="00864DBA"/>
    <w:rsid w:val="00864E44"/>
    <w:rsid w:val="0086554D"/>
    <w:rsid w:val="00865980"/>
    <w:rsid w:val="00865D04"/>
    <w:rsid w:val="00866713"/>
    <w:rsid w:val="00867738"/>
    <w:rsid w:val="008677D4"/>
    <w:rsid w:val="008707D6"/>
    <w:rsid w:val="0087113A"/>
    <w:rsid w:val="00871660"/>
    <w:rsid w:val="00872B74"/>
    <w:rsid w:val="00872C7F"/>
    <w:rsid w:val="0087311D"/>
    <w:rsid w:val="00873EE6"/>
    <w:rsid w:val="0087474E"/>
    <w:rsid w:val="00874E41"/>
    <w:rsid w:val="00875F6E"/>
    <w:rsid w:val="00875FE0"/>
    <w:rsid w:val="008768CF"/>
    <w:rsid w:val="00876E0B"/>
    <w:rsid w:val="00876EF5"/>
    <w:rsid w:val="00877274"/>
    <w:rsid w:val="008773CF"/>
    <w:rsid w:val="00877E6B"/>
    <w:rsid w:val="00880F72"/>
    <w:rsid w:val="0088105F"/>
    <w:rsid w:val="00881B8B"/>
    <w:rsid w:val="0088265E"/>
    <w:rsid w:val="00882FA5"/>
    <w:rsid w:val="008837FC"/>
    <w:rsid w:val="00883800"/>
    <w:rsid w:val="00884C7C"/>
    <w:rsid w:val="00891679"/>
    <w:rsid w:val="008928EF"/>
    <w:rsid w:val="00894111"/>
    <w:rsid w:val="00895ED6"/>
    <w:rsid w:val="008971CC"/>
    <w:rsid w:val="008A1098"/>
    <w:rsid w:val="008A3A92"/>
    <w:rsid w:val="008A4F48"/>
    <w:rsid w:val="008A599A"/>
    <w:rsid w:val="008A63AE"/>
    <w:rsid w:val="008A6BA7"/>
    <w:rsid w:val="008A714B"/>
    <w:rsid w:val="008A7418"/>
    <w:rsid w:val="008B005E"/>
    <w:rsid w:val="008B04E9"/>
    <w:rsid w:val="008B0A07"/>
    <w:rsid w:val="008B0BFA"/>
    <w:rsid w:val="008B20CB"/>
    <w:rsid w:val="008B2371"/>
    <w:rsid w:val="008B3665"/>
    <w:rsid w:val="008B46CC"/>
    <w:rsid w:val="008B5F91"/>
    <w:rsid w:val="008C0113"/>
    <w:rsid w:val="008C080E"/>
    <w:rsid w:val="008C1B14"/>
    <w:rsid w:val="008C1FB5"/>
    <w:rsid w:val="008C2566"/>
    <w:rsid w:val="008C3EE7"/>
    <w:rsid w:val="008C600A"/>
    <w:rsid w:val="008C6DA4"/>
    <w:rsid w:val="008C7C9E"/>
    <w:rsid w:val="008D0E72"/>
    <w:rsid w:val="008D1274"/>
    <w:rsid w:val="008D12ED"/>
    <w:rsid w:val="008D291E"/>
    <w:rsid w:val="008D2AB1"/>
    <w:rsid w:val="008D33C9"/>
    <w:rsid w:val="008D547C"/>
    <w:rsid w:val="008E0021"/>
    <w:rsid w:val="008E0078"/>
    <w:rsid w:val="008E0D59"/>
    <w:rsid w:val="008E20EA"/>
    <w:rsid w:val="008E37F0"/>
    <w:rsid w:val="008E3DED"/>
    <w:rsid w:val="008E436C"/>
    <w:rsid w:val="008E4F68"/>
    <w:rsid w:val="008E5216"/>
    <w:rsid w:val="008E6ACA"/>
    <w:rsid w:val="008E6BB3"/>
    <w:rsid w:val="008F0A84"/>
    <w:rsid w:val="008F13B9"/>
    <w:rsid w:val="008F14BE"/>
    <w:rsid w:val="008F2632"/>
    <w:rsid w:val="008F753A"/>
    <w:rsid w:val="008F7C86"/>
    <w:rsid w:val="00900BF6"/>
    <w:rsid w:val="009016EB"/>
    <w:rsid w:val="009036C4"/>
    <w:rsid w:val="00903CB1"/>
    <w:rsid w:val="00904C8A"/>
    <w:rsid w:val="009059CE"/>
    <w:rsid w:val="00905CD9"/>
    <w:rsid w:val="009066A2"/>
    <w:rsid w:val="00906E6E"/>
    <w:rsid w:val="00907ADF"/>
    <w:rsid w:val="009101FE"/>
    <w:rsid w:val="009108A6"/>
    <w:rsid w:val="00910E3C"/>
    <w:rsid w:val="009141C2"/>
    <w:rsid w:val="00914427"/>
    <w:rsid w:val="00916469"/>
    <w:rsid w:val="0091725D"/>
    <w:rsid w:val="00922954"/>
    <w:rsid w:val="00922C82"/>
    <w:rsid w:val="009244C2"/>
    <w:rsid w:val="009257AE"/>
    <w:rsid w:val="009258A9"/>
    <w:rsid w:val="00927DD5"/>
    <w:rsid w:val="009309F5"/>
    <w:rsid w:val="00931ED6"/>
    <w:rsid w:val="009329C7"/>
    <w:rsid w:val="009331D5"/>
    <w:rsid w:val="009352EC"/>
    <w:rsid w:val="0093574F"/>
    <w:rsid w:val="009357D2"/>
    <w:rsid w:val="009367B1"/>
    <w:rsid w:val="009369C7"/>
    <w:rsid w:val="00940007"/>
    <w:rsid w:val="009404A3"/>
    <w:rsid w:val="0094094F"/>
    <w:rsid w:val="00940C6A"/>
    <w:rsid w:val="00941ECA"/>
    <w:rsid w:val="009423F7"/>
    <w:rsid w:val="00942BF4"/>
    <w:rsid w:val="00943472"/>
    <w:rsid w:val="00944A93"/>
    <w:rsid w:val="009450CC"/>
    <w:rsid w:val="0094569A"/>
    <w:rsid w:val="00947578"/>
    <w:rsid w:val="00952351"/>
    <w:rsid w:val="0095345B"/>
    <w:rsid w:val="00954567"/>
    <w:rsid w:val="00957ABA"/>
    <w:rsid w:val="009602E4"/>
    <w:rsid w:val="00962A77"/>
    <w:rsid w:val="00964170"/>
    <w:rsid w:val="009641AB"/>
    <w:rsid w:val="00964CF6"/>
    <w:rsid w:val="00965D83"/>
    <w:rsid w:val="00966B73"/>
    <w:rsid w:val="00967F6A"/>
    <w:rsid w:val="00970439"/>
    <w:rsid w:val="00970D19"/>
    <w:rsid w:val="009724EC"/>
    <w:rsid w:val="009732CF"/>
    <w:rsid w:val="00973A35"/>
    <w:rsid w:val="00974C04"/>
    <w:rsid w:val="009754E2"/>
    <w:rsid w:val="0097584A"/>
    <w:rsid w:val="00975D7B"/>
    <w:rsid w:val="0098089D"/>
    <w:rsid w:val="00980AAD"/>
    <w:rsid w:val="009810AD"/>
    <w:rsid w:val="00983456"/>
    <w:rsid w:val="0098490C"/>
    <w:rsid w:val="00986370"/>
    <w:rsid w:val="00987B0C"/>
    <w:rsid w:val="00987C53"/>
    <w:rsid w:val="009902AD"/>
    <w:rsid w:val="00990B33"/>
    <w:rsid w:val="00991026"/>
    <w:rsid w:val="009912EF"/>
    <w:rsid w:val="00991407"/>
    <w:rsid w:val="009936E5"/>
    <w:rsid w:val="00994963"/>
    <w:rsid w:val="00995932"/>
    <w:rsid w:val="009965F2"/>
    <w:rsid w:val="00997D79"/>
    <w:rsid w:val="009A0D2C"/>
    <w:rsid w:val="009A5618"/>
    <w:rsid w:val="009A6E6A"/>
    <w:rsid w:val="009B120D"/>
    <w:rsid w:val="009B1422"/>
    <w:rsid w:val="009B173A"/>
    <w:rsid w:val="009B1C6C"/>
    <w:rsid w:val="009B1C8E"/>
    <w:rsid w:val="009B1ED7"/>
    <w:rsid w:val="009B4488"/>
    <w:rsid w:val="009B6C56"/>
    <w:rsid w:val="009B70F9"/>
    <w:rsid w:val="009C05CA"/>
    <w:rsid w:val="009C0C66"/>
    <w:rsid w:val="009C175A"/>
    <w:rsid w:val="009C201D"/>
    <w:rsid w:val="009C3487"/>
    <w:rsid w:val="009C3917"/>
    <w:rsid w:val="009C41EE"/>
    <w:rsid w:val="009C458D"/>
    <w:rsid w:val="009C4C4E"/>
    <w:rsid w:val="009C4DE2"/>
    <w:rsid w:val="009C6326"/>
    <w:rsid w:val="009C73EE"/>
    <w:rsid w:val="009C77E2"/>
    <w:rsid w:val="009C7C5C"/>
    <w:rsid w:val="009D177C"/>
    <w:rsid w:val="009D1D33"/>
    <w:rsid w:val="009D1F95"/>
    <w:rsid w:val="009D3731"/>
    <w:rsid w:val="009D5614"/>
    <w:rsid w:val="009D602A"/>
    <w:rsid w:val="009D6BE8"/>
    <w:rsid w:val="009E08B1"/>
    <w:rsid w:val="009E08F3"/>
    <w:rsid w:val="009E17EE"/>
    <w:rsid w:val="009E2E36"/>
    <w:rsid w:val="009E2FE9"/>
    <w:rsid w:val="009E4D3B"/>
    <w:rsid w:val="009E50C0"/>
    <w:rsid w:val="009E60B3"/>
    <w:rsid w:val="009E6A8B"/>
    <w:rsid w:val="009E6FDA"/>
    <w:rsid w:val="009F094D"/>
    <w:rsid w:val="009F4D84"/>
    <w:rsid w:val="009F659F"/>
    <w:rsid w:val="009F6CB1"/>
    <w:rsid w:val="009F770F"/>
    <w:rsid w:val="00A00286"/>
    <w:rsid w:val="00A00D44"/>
    <w:rsid w:val="00A0138A"/>
    <w:rsid w:val="00A023B1"/>
    <w:rsid w:val="00A0275C"/>
    <w:rsid w:val="00A03091"/>
    <w:rsid w:val="00A03BBC"/>
    <w:rsid w:val="00A04185"/>
    <w:rsid w:val="00A04464"/>
    <w:rsid w:val="00A046BC"/>
    <w:rsid w:val="00A05D89"/>
    <w:rsid w:val="00A06078"/>
    <w:rsid w:val="00A1004F"/>
    <w:rsid w:val="00A101E7"/>
    <w:rsid w:val="00A1080C"/>
    <w:rsid w:val="00A11AFD"/>
    <w:rsid w:val="00A11F43"/>
    <w:rsid w:val="00A124D9"/>
    <w:rsid w:val="00A1320C"/>
    <w:rsid w:val="00A13D81"/>
    <w:rsid w:val="00A1412C"/>
    <w:rsid w:val="00A1554E"/>
    <w:rsid w:val="00A1567D"/>
    <w:rsid w:val="00A164D5"/>
    <w:rsid w:val="00A175E4"/>
    <w:rsid w:val="00A17EFB"/>
    <w:rsid w:val="00A23C16"/>
    <w:rsid w:val="00A25731"/>
    <w:rsid w:val="00A26348"/>
    <w:rsid w:val="00A26468"/>
    <w:rsid w:val="00A30602"/>
    <w:rsid w:val="00A30EFB"/>
    <w:rsid w:val="00A3228F"/>
    <w:rsid w:val="00A32476"/>
    <w:rsid w:val="00A33402"/>
    <w:rsid w:val="00A334E3"/>
    <w:rsid w:val="00A33873"/>
    <w:rsid w:val="00A33E03"/>
    <w:rsid w:val="00A35C3B"/>
    <w:rsid w:val="00A3654C"/>
    <w:rsid w:val="00A36B80"/>
    <w:rsid w:val="00A37CB4"/>
    <w:rsid w:val="00A40D7C"/>
    <w:rsid w:val="00A42862"/>
    <w:rsid w:val="00A4288D"/>
    <w:rsid w:val="00A428A6"/>
    <w:rsid w:val="00A42DC4"/>
    <w:rsid w:val="00A43C46"/>
    <w:rsid w:val="00A4583F"/>
    <w:rsid w:val="00A5020F"/>
    <w:rsid w:val="00A5066F"/>
    <w:rsid w:val="00A5090B"/>
    <w:rsid w:val="00A51524"/>
    <w:rsid w:val="00A52290"/>
    <w:rsid w:val="00A52FCA"/>
    <w:rsid w:val="00A545A3"/>
    <w:rsid w:val="00A54687"/>
    <w:rsid w:val="00A54E75"/>
    <w:rsid w:val="00A5576A"/>
    <w:rsid w:val="00A5616D"/>
    <w:rsid w:val="00A57080"/>
    <w:rsid w:val="00A57927"/>
    <w:rsid w:val="00A57D53"/>
    <w:rsid w:val="00A615DA"/>
    <w:rsid w:val="00A6193A"/>
    <w:rsid w:val="00A62D5A"/>
    <w:rsid w:val="00A62FC8"/>
    <w:rsid w:val="00A63692"/>
    <w:rsid w:val="00A6471A"/>
    <w:rsid w:val="00A659D8"/>
    <w:rsid w:val="00A66578"/>
    <w:rsid w:val="00A665E0"/>
    <w:rsid w:val="00A66E43"/>
    <w:rsid w:val="00A672A0"/>
    <w:rsid w:val="00A7162B"/>
    <w:rsid w:val="00A71A49"/>
    <w:rsid w:val="00A73393"/>
    <w:rsid w:val="00A74366"/>
    <w:rsid w:val="00A760B3"/>
    <w:rsid w:val="00A775D1"/>
    <w:rsid w:val="00A80CE8"/>
    <w:rsid w:val="00A8299A"/>
    <w:rsid w:val="00A82CB7"/>
    <w:rsid w:val="00A84742"/>
    <w:rsid w:val="00A848C8"/>
    <w:rsid w:val="00A863D9"/>
    <w:rsid w:val="00A87DD1"/>
    <w:rsid w:val="00A918B1"/>
    <w:rsid w:val="00A92031"/>
    <w:rsid w:val="00A9205D"/>
    <w:rsid w:val="00A9231D"/>
    <w:rsid w:val="00A9304D"/>
    <w:rsid w:val="00A93FFC"/>
    <w:rsid w:val="00A95CB3"/>
    <w:rsid w:val="00A95F30"/>
    <w:rsid w:val="00A961F1"/>
    <w:rsid w:val="00A96A7A"/>
    <w:rsid w:val="00A96CA1"/>
    <w:rsid w:val="00A9732A"/>
    <w:rsid w:val="00A97F0E"/>
    <w:rsid w:val="00AA00AC"/>
    <w:rsid w:val="00AA1E81"/>
    <w:rsid w:val="00AA2C41"/>
    <w:rsid w:val="00AA40CE"/>
    <w:rsid w:val="00AA4316"/>
    <w:rsid w:val="00AA4A5C"/>
    <w:rsid w:val="00AA4D54"/>
    <w:rsid w:val="00AA5958"/>
    <w:rsid w:val="00AA5AE2"/>
    <w:rsid w:val="00AB0B20"/>
    <w:rsid w:val="00AB2AC8"/>
    <w:rsid w:val="00AB2B86"/>
    <w:rsid w:val="00AB2E95"/>
    <w:rsid w:val="00AB33A6"/>
    <w:rsid w:val="00AB4640"/>
    <w:rsid w:val="00AB502A"/>
    <w:rsid w:val="00AB6BC4"/>
    <w:rsid w:val="00AC28D2"/>
    <w:rsid w:val="00AC4805"/>
    <w:rsid w:val="00AC4F1D"/>
    <w:rsid w:val="00AC4F25"/>
    <w:rsid w:val="00AC6DC2"/>
    <w:rsid w:val="00AC7113"/>
    <w:rsid w:val="00AD06B2"/>
    <w:rsid w:val="00AD0A08"/>
    <w:rsid w:val="00AD0A75"/>
    <w:rsid w:val="00AD589B"/>
    <w:rsid w:val="00AD7270"/>
    <w:rsid w:val="00AD7AC7"/>
    <w:rsid w:val="00AE1C21"/>
    <w:rsid w:val="00AE1C7E"/>
    <w:rsid w:val="00AE49BB"/>
    <w:rsid w:val="00AF11B4"/>
    <w:rsid w:val="00AF14F9"/>
    <w:rsid w:val="00AF2238"/>
    <w:rsid w:val="00AF2775"/>
    <w:rsid w:val="00AF280A"/>
    <w:rsid w:val="00AF3912"/>
    <w:rsid w:val="00AF3AAC"/>
    <w:rsid w:val="00AF698D"/>
    <w:rsid w:val="00AF73A1"/>
    <w:rsid w:val="00AF743F"/>
    <w:rsid w:val="00B0019C"/>
    <w:rsid w:val="00B003E1"/>
    <w:rsid w:val="00B01283"/>
    <w:rsid w:val="00B030F7"/>
    <w:rsid w:val="00B03200"/>
    <w:rsid w:val="00B03578"/>
    <w:rsid w:val="00B04C19"/>
    <w:rsid w:val="00B060D4"/>
    <w:rsid w:val="00B12509"/>
    <w:rsid w:val="00B12AE4"/>
    <w:rsid w:val="00B13579"/>
    <w:rsid w:val="00B148E3"/>
    <w:rsid w:val="00B14E00"/>
    <w:rsid w:val="00B1576E"/>
    <w:rsid w:val="00B15A10"/>
    <w:rsid w:val="00B15C9B"/>
    <w:rsid w:val="00B1609F"/>
    <w:rsid w:val="00B16E02"/>
    <w:rsid w:val="00B1746C"/>
    <w:rsid w:val="00B20282"/>
    <w:rsid w:val="00B20C3B"/>
    <w:rsid w:val="00B2151E"/>
    <w:rsid w:val="00B21A04"/>
    <w:rsid w:val="00B21D3B"/>
    <w:rsid w:val="00B21E93"/>
    <w:rsid w:val="00B2389B"/>
    <w:rsid w:val="00B24369"/>
    <w:rsid w:val="00B2464E"/>
    <w:rsid w:val="00B24F15"/>
    <w:rsid w:val="00B24F28"/>
    <w:rsid w:val="00B32EC8"/>
    <w:rsid w:val="00B3404B"/>
    <w:rsid w:val="00B3486A"/>
    <w:rsid w:val="00B34CDD"/>
    <w:rsid w:val="00B35B4C"/>
    <w:rsid w:val="00B36495"/>
    <w:rsid w:val="00B36DA4"/>
    <w:rsid w:val="00B372D1"/>
    <w:rsid w:val="00B400CD"/>
    <w:rsid w:val="00B400E3"/>
    <w:rsid w:val="00B409A1"/>
    <w:rsid w:val="00B4147F"/>
    <w:rsid w:val="00B4187A"/>
    <w:rsid w:val="00B4262C"/>
    <w:rsid w:val="00B43C7C"/>
    <w:rsid w:val="00B4533E"/>
    <w:rsid w:val="00B464CC"/>
    <w:rsid w:val="00B4792C"/>
    <w:rsid w:val="00B47E7C"/>
    <w:rsid w:val="00B50B35"/>
    <w:rsid w:val="00B50F33"/>
    <w:rsid w:val="00B51814"/>
    <w:rsid w:val="00B51C7B"/>
    <w:rsid w:val="00B52676"/>
    <w:rsid w:val="00B52EFE"/>
    <w:rsid w:val="00B52F4B"/>
    <w:rsid w:val="00B53B78"/>
    <w:rsid w:val="00B53B81"/>
    <w:rsid w:val="00B5523E"/>
    <w:rsid w:val="00B55C20"/>
    <w:rsid w:val="00B5633C"/>
    <w:rsid w:val="00B565A7"/>
    <w:rsid w:val="00B56F46"/>
    <w:rsid w:val="00B57A90"/>
    <w:rsid w:val="00B62BC1"/>
    <w:rsid w:val="00B6444F"/>
    <w:rsid w:val="00B64F51"/>
    <w:rsid w:val="00B651B4"/>
    <w:rsid w:val="00B652AA"/>
    <w:rsid w:val="00B65708"/>
    <w:rsid w:val="00B65A47"/>
    <w:rsid w:val="00B65FB9"/>
    <w:rsid w:val="00B663B7"/>
    <w:rsid w:val="00B6685C"/>
    <w:rsid w:val="00B6699C"/>
    <w:rsid w:val="00B66E63"/>
    <w:rsid w:val="00B703E7"/>
    <w:rsid w:val="00B704AF"/>
    <w:rsid w:val="00B72AD3"/>
    <w:rsid w:val="00B757F0"/>
    <w:rsid w:val="00B75A57"/>
    <w:rsid w:val="00B75E42"/>
    <w:rsid w:val="00B76732"/>
    <w:rsid w:val="00B7772A"/>
    <w:rsid w:val="00B779B5"/>
    <w:rsid w:val="00B8035D"/>
    <w:rsid w:val="00B81BFC"/>
    <w:rsid w:val="00B82ABE"/>
    <w:rsid w:val="00B849B7"/>
    <w:rsid w:val="00B86C57"/>
    <w:rsid w:val="00B87D21"/>
    <w:rsid w:val="00B90653"/>
    <w:rsid w:val="00B90D6B"/>
    <w:rsid w:val="00B90DD5"/>
    <w:rsid w:val="00B91B54"/>
    <w:rsid w:val="00B92669"/>
    <w:rsid w:val="00B93800"/>
    <w:rsid w:val="00B94101"/>
    <w:rsid w:val="00B95012"/>
    <w:rsid w:val="00B95CBE"/>
    <w:rsid w:val="00BA1698"/>
    <w:rsid w:val="00BA18A8"/>
    <w:rsid w:val="00BA3268"/>
    <w:rsid w:val="00BA36D6"/>
    <w:rsid w:val="00BA36F1"/>
    <w:rsid w:val="00BA4AF0"/>
    <w:rsid w:val="00BA52F2"/>
    <w:rsid w:val="00BA5BB7"/>
    <w:rsid w:val="00BB0F25"/>
    <w:rsid w:val="00BB329E"/>
    <w:rsid w:val="00BB3A77"/>
    <w:rsid w:val="00BB67FF"/>
    <w:rsid w:val="00BB7E07"/>
    <w:rsid w:val="00BC05FE"/>
    <w:rsid w:val="00BC320A"/>
    <w:rsid w:val="00BC3D17"/>
    <w:rsid w:val="00BC4003"/>
    <w:rsid w:val="00BC575C"/>
    <w:rsid w:val="00BC5A7A"/>
    <w:rsid w:val="00BC6688"/>
    <w:rsid w:val="00BC7D23"/>
    <w:rsid w:val="00BC7E65"/>
    <w:rsid w:val="00BC7F16"/>
    <w:rsid w:val="00BD2F4A"/>
    <w:rsid w:val="00BD3076"/>
    <w:rsid w:val="00BD44E1"/>
    <w:rsid w:val="00BD553F"/>
    <w:rsid w:val="00BD7245"/>
    <w:rsid w:val="00BD739D"/>
    <w:rsid w:val="00BD7D7E"/>
    <w:rsid w:val="00BE0840"/>
    <w:rsid w:val="00BE2665"/>
    <w:rsid w:val="00BE3403"/>
    <w:rsid w:val="00BE398B"/>
    <w:rsid w:val="00BE5BBB"/>
    <w:rsid w:val="00BE6AFD"/>
    <w:rsid w:val="00BE70FB"/>
    <w:rsid w:val="00BE7554"/>
    <w:rsid w:val="00BE7D50"/>
    <w:rsid w:val="00BF2D00"/>
    <w:rsid w:val="00BF36AC"/>
    <w:rsid w:val="00BF493B"/>
    <w:rsid w:val="00BF52B9"/>
    <w:rsid w:val="00BF62DD"/>
    <w:rsid w:val="00BF6980"/>
    <w:rsid w:val="00BF792D"/>
    <w:rsid w:val="00BF7F52"/>
    <w:rsid w:val="00BF7FFD"/>
    <w:rsid w:val="00C003AB"/>
    <w:rsid w:val="00C01937"/>
    <w:rsid w:val="00C0217E"/>
    <w:rsid w:val="00C02CBB"/>
    <w:rsid w:val="00C03973"/>
    <w:rsid w:val="00C04440"/>
    <w:rsid w:val="00C04CE0"/>
    <w:rsid w:val="00C069AA"/>
    <w:rsid w:val="00C06DB7"/>
    <w:rsid w:val="00C11B77"/>
    <w:rsid w:val="00C11DF2"/>
    <w:rsid w:val="00C126C3"/>
    <w:rsid w:val="00C13374"/>
    <w:rsid w:val="00C15001"/>
    <w:rsid w:val="00C1510C"/>
    <w:rsid w:val="00C1522E"/>
    <w:rsid w:val="00C177C0"/>
    <w:rsid w:val="00C178C3"/>
    <w:rsid w:val="00C17CB6"/>
    <w:rsid w:val="00C2338F"/>
    <w:rsid w:val="00C2591E"/>
    <w:rsid w:val="00C26E3D"/>
    <w:rsid w:val="00C30C99"/>
    <w:rsid w:val="00C35CB1"/>
    <w:rsid w:val="00C367F0"/>
    <w:rsid w:val="00C37050"/>
    <w:rsid w:val="00C3771B"/>
    <w:rsid w:val="00C4143C"/>
    <w:rsid w:val="00C41F54"/>
    <w:rsid w:val="00C44164"/>
    <w:rsid w:val="00C44F28"/>
    <w:rsid w:val="00C46416"/>
    <w:rsid w:val="00C4688C"/>
    <w:rsid w:val="00C4702C"/>
    <w:rsid w:val="00C501AE"/>
    <w:rsid w:val="00C504BA"/>
    <w:rsid w:val="00C50CA4"/>
    <w:rsid w:val="00C51EEB"/>
    <w:rsid w:val="00C52BC9"/>
    <w:rsid w:val="00C52CA2"/>
    <w:rsid w:val="00C52EFB"/>
    <w:rsid w:val="00C53F69"/>
    <w:rsid w:val="00C543CB"/>
    <w:rsid w:val="00C55064"/>
    <w:rsid w:val="00C56248"/>
    <w:rsid w:val="00C57184"/>
    <w:rsid w:val="00C60865"/>
    <w:rsid w:val="00C60C53"/>
    <w:rsid w:val="00C62BD4"/>
    <w:rsid w:val="00C6487C"/>
    <w:rsid w:val="00C64A6D"/>
    <w:rsid w:val="00C6516C"/>
    <w:rsid w:val="00C651FB"/>
    <w:rsid w:val="00C65C9E"/>
    <w:rsid w:val="00C71402"/>
    <w:rsid w:val="00C718A8"/>
    <w:rsid w:val="00C71B89"/>
    <w:rsid w:val="00C72511"/>
    <w:rsid w:val="00C72A84"/>
    <w:rsid w:val="00C72DFE"/>
    <w:rsid w:val="00C730D5"/>
    <w:rsid w:val="00C7396B"/>
    <w:rsid w:val="00C76789"/>
    <w:rsid w:val="00C779EA"/>
    <w:rsid w:val="00C80EDE"/>
    <w:rsid w:val="00C81F47"/>
    <w:rsid w:val="00C823A0"/>
    <w:rsid w:val="00C83559"/>
    <w:rsid w:val="00C83808"/>
    <w:rsid w:val="00C84377"/>
    <w:rsid w:val="00C848BA"/>
    <w:rsid w:val="00C84A8D"/>
    <w:rsid w:val="00C87410"/>
    <w:rsid w:val="00C902EF"/>
    <w:rsid w:val="00C90CE3"/>
    <w:rsid w:val="00C916BF"/>
    <w:rsid w:val="00C94CCC"/>
    <w:rsid w:val="00C96197"/>
    <w:rsid w:val="00C96E4F"/>
    <w:rsid w:val="00C972D2"/>
    <w:rsid w:val="00CA2857"/>
    <w:rsid w:val="00CA3B73"/>
    <w:rsid w:val="00CA4B53"/>
    <w:rsid w:val="00CA6836"/>
    <w:rsid w:val="00CA6ABE"/>
    <w:rsid w:val="00CA73B0"/>
    <w:rsid w:val="00CB02A9"/>
    <w:rsid w:val="00CB0695"/>
    <w:rsid w:val="00CB0EDA"/>
    <w:rsid w:val="00CB17E4"/>
    <w:rsid w:val="00CB1C84"/>
    <w:rsid w:val="00CB3977"/>
    <w:rsid w:val="00CB45FE"/>
    <w:rsid w:val="00CB47A1"/>
    <w:rsid w:val="00CB525D"/>
    <w:rsid w:val="00CB5350"/>
    <w:rsid w:val="00CB5ECF"/>
    <w:rsid w:val="00CC0367"/>
    <w:rsid w:val="00CC080F"/>
    <w:rsid w:val="00CC50E4"/>
    <w:rsid w:val="00CC581A"/>
    <w:rsid w:val="00CC5B0F"/>
    <w:rsid w:val="00CC6226"/>
    <w:rsid w:val="00CC637D"/>
    <w:rsid w:val="00CD0CA7"/>
    <w:rsid w:val="00CD31A6"/>
    <w:rsid w:val="00CD3D56"/>
    <w:rsid w:val="00CD557A"/>
    <w:rsid w:val="00CD6A5A"/>
    <w:rsid w:val="00CD6D71"/>
    <w:rsid w:val="00CD6E6B"/>
    <w:rsid w:val="00CE06B9"/>
    <w:rsid w:val="00CE1C56"/>
    <w:rsid w:val="00CE2EBD"/>
    <w:rsid w:val="00CE37AD"/>
    <w:rsid w:val="00CE4E6D"/>
    <w:rsid w:val="00CE585B"/>
    <w:rsid w:val="00CE5D5B"/>
    <w:rsid w:val="00CE6436"/>
    <w:rsid w:val="00CE6FCC"/>
    <w:rsid w:val="00CE7500"/>
    <w:rsid w:val="00CE7DA2"/>
    <w:rsid w:val="00CF0E66"/>
    <w:rsid w:val="00CF3FC3"/>
    <w:rsid w:val="00CF41AA"/>
    <w:rsid w:val="00CF63D3"/>
    <w:rsid w:val="00CF67A9"/>
    <w:rsid w:val="00CF6F22"/>
    <w:rsid w:val="00CF7A6E"/>
    <w:rsid w:val="00D00203"/>
    <w:rsid w:val="00D00DB9"/>
    <w:rsid w:val="00D01520"/>
    <w:rsid w:val="00D04897"/>
    <w:rsid w:val="00D070C8"/>
    <w:rsid w:val="00D073BE"/>
    <w:rsid w:val="00D07A99"/>
    <w:rsid w:val="00D07C76"/>
    <w:rsid w:val="00D101B9"/>
    <w:rsid w:val="00D10A57"/>
    <w:rsid w:val="00D10B76"/>
    <w:rsid w:val="00D11196"/>
    <w:rsid w:val="00D12F73"/>
    <w:rsid w:val="00D13546"/>
    <w:rsid w:val="00D13991"/>
    <w:rsid w:val="00D14923"/>
    <w:rsid w:val="00D15337"/>
    <w:rsid w:val="00D154AE"/>
    <w:rsid w:val="00D159CC"/>
    <w:rsid w:val="00D20D3C"/>
    <w:rsid w:val="00D21E0F"/>
    <w:rsid w:val="00D22A49"/>
    <w:rsid w:val="00D23318"/>
    <w:rsid w:val="00D2364F"/>
    <w:rsid w:val="00D23768"/>
    <w:rsid w:val="00D24088"/>
    <w:rsid w:val="00D242ED"/>
    <w:rsid w:val="00D245CE"/>
    <w:rsid w:val="00D2531A"/>
    <w:rsid w:val="00D26C09"/>
    <w:rsid w:val="00D30DAE"/>
    <w:rsid w:val="00D32268"/>
    <w:rsid w:val="00D32BBB"/>
    <w:rsid w:val="00D34625"/>
    <w:rsid w:val="00D3618D"/>
    <w:rsid w:val="00D40C02"/>
    <w:rsid w:val="00D41B89"/>
    <w:rsid w:val="00D41FA5"/>
    <w:rsid w:val="00D424C9"/>
    <w:rsid w:val="00D432D7"/>
    <w:rsid w:val="00D44CC4"/>
    <w:rsid w:val="00D45314"/>
    <w:rsid w:val="00D466D5"/>
    <w:rsid w:val="00D46E57"/>
    <w:rsid w:val="00D47D14"/>
    <w:rsid w:val="00D51DD6"/>
    <w:rsid w:val="00D53DF8"/>
    <w:rsid w:val="00D546E9"/>
    <w:rsid w:val="00D55D74"/>
    <w:rsid w:val="00D575C6"/>
    <w:rsid w:val="00D60CB1"/>
    <w:rsid w:val="00D61A63"/>
    <w:rsid w:val="00D61EC5"/>
    <w:rsid w:val="00D62713"/>
    <w:rsid w:val="00D63065"/>
    <w:rsid w:val="00D637A8"/>
    <w:rsid w:val="00D64085"/>
    <w:rsid w:val="00D6482C"/>
    <w:rsid w:val="00D64ACE"/>
    <w:rsid w:val="00D66791"/>
    <w:rsid w:val="00D66909"/>
    <w:rsid w:val="00D7035D"/>
    <w:rsid w:val="00D711BC"/>
    <w:rsid w:val="00D73A6D"/>
    <w:rsid w:val="00D73F0E"/>
    <w:rsid w:val="00D74AB5"/>
    <w:rsid w:val="00D754E7"/>
    <w:rsid w:val="00D760B0"/>
    <w:rsid w:val="00D768C2"/>
    <w:rsid w:val="00D77F7A"/>
    <w:rsid w:val="00D82649"/>
    <w:rsid w:val="00D83B92"/>
    <w:rsid w:val="00D846F8"/>
    <w:rsid w:val="00D84D80"/>
    <w:rsid w:val="00D851FF"/>
    <w:rsid w:val="00D858DB"/>
    <w:rsid w:val="00D86B7A"/>
    <w:rsid w:val="00D90605"/>
    <w:rsid w:val="00D90EAC"/>
    <w:rsid w:val="00D912FA"/>
    <w:rsid w:val="00D930F1"/>
    <w:rsid w:val="00D94936"/>
    <w:rsid w:val="00DA00FA"/>
    <w:rsid w:val="00DA167B"/>
    <w:rsid w:val="00DA1795"/>
    <w:rsid w:val="00DA35CD"/>
    <w:rsid w:val="00DA4301"/>
    <w:rsid w:val="00DA4657"/>
    <w:rsid w:val="00DA48C6"/>
    <w:rsid w:val="00DA4C09"/>
    <w:rsid w:val="00DA57C1"/>
    <w:rsid w:val="00DA5B2E"/>
    <w:rsid w:val="00DA69FB"/>
    <w:rsid w:val="00DB039F"/>
    <w:rsid w:val="00DB0714"/>
    <w:rsid w:val="00DB0D71"/>
    <w:rsid w:val="00DB165D"/>
    <w:rsid w:val="00DB1AD8"/>
    <w:rsid w:val="00DB1D1C"/>
    <w:rsid w:val="00DB1D42"/>
    <w:rsid w:val="00DB1E54"/>
    <w:rsid w:val="00DB1F79"/>
    <w:rsid w:val="00DB2C8E"/>
    <w:rsid w:val="00DB2F07"/>
    <w:rsid w:val="00DB4B77"/>
    <w:rsid w:val="00DC0390"/>
    <w:rsid w:val="00DC06B9"/>
    <w:rsid w:val="00DC088A"/>
    <w:rsid w:val="00DC128C"/>
    <w:rsid w:val="00DC3009"/>
    <w:rsid w:val="00DC32AF"/>
    <w:rsid w:val="00DC3FBF"/>
    <w:rsid w:val="00DC4E0F"/>
    <w:rsid w:val="00DC6D8E"/>
    <w:rsid w:val="00DC7331"/>
    <w:rsid w:val="00DD0224"/>
    <w:rsid w:val="00DD0C40"/>
    <w:rsid w:val="00DD0E7F"/>
    <w:rsid w:val="00DD148D"/>
    <w:rsid w:val="00DD26B2"/>
    <w:rsid w:val="00DD3848"/>
    <w:rsid w:val="00DD4687"/>
    <w:rsid w:val="00DD47A0"/>
    <w:rsid w:val="00DD4981"/>
    <w:rsid w:val="00DD52E4"/>
    <w:rsid w:val="00DD553C"/>
    <w:rsid w:val="00DD5ADA"/>
    <w:rsid w:val="00DD7AE2"/>
    <w:rsid w:val="00DE0E81"/>
    <w:rsid w:val="00DE14CD"/>
    <w:rsid w:val="00DE15BF"/>
    <w:rsid w:val="00DE194F"/>
    <w:rsid w:val="00DE1A0C"/>
    <w:rsid w:val="00DE1A5E"/>
    <w:rsid w:val="00DE1F7D"/>
    <w:rsid w:val="00DE249D"/>
    <w:rsid w:val="00DE45A6"/>
    <w:rsid w:val="00DE473F"/>
    <w:rsid w:val="00DE500E"/>
    <w:rsid w:val="00DE51D6"/>
    <w:rsid w:val="00DE62E5"/>
    <w:rsid w:val="00DE76CE"/>
    <w:rsid w:val="00DE79FA"/>
    <w:rsid w:val="00DF1B59"/>
    <w:rsid w:val="00DF1B86"/>
    <w:rsid w:val="00DF4329"/>
    <w:rsid w:val="00DF5635"/>
    <w:rsid w:val="00DF6BB4"/>
    <w:rsid w:val="00DF7317"/>
    <w:rsid w:val="00E019B1"/>
    <w:rsid w:val="00E048FE"/>
    <w:rsid w:val="00E05629"/>
    <w:rsid w:val="00E078B7"/>
    <w:rsid w:val="00E07C28"/>
    <w:rsid w:val="00E128C7"/>
    <w:rsid w:val="00E13F3B"/>
    <w:rsid w:val="00E144A9"/>
    <w:rsid w:val="00E14B5C"/>
    <w:rsid w:val="00E1650C"/>
    <w:rsid w:val="00E17280"/>
    <w:rsid w:val="00E17BAD"/>
    <w:rsid w:val="00E2004E"/>
    <w:rsid w:val="00E21C74"/>
    <w:rsid w:val="00E220C4"/>
    <w:rsid w:val="00E22678"/>
    <w:rsid w:val="00E228B7"/>
    <w:rsid w:val="00E2301C"/>
    <w:rsid w:val="00E236F1"/>
    <w:rsid w:val="00E23C4E"/>
    <w:rsid w:val="00E23D41"/>
    <w:rsid w:val="00E25D1B"/>
    <w:rsid w:val="00E25ED5"/>
    <w:rsid w:val="00E264F8"/>
    <w:rsid w:val="00E27E3D"/>
    <w:rsid w:val="00E3099A"/>
    <w:rsid w:val="00E31D5F"/>
    <w:rsid w:val="00E322C3"/>
    <w:rsid w:val="00E3348E"/>
    <w:rsid w:val="00E334E8"/>
    <w:rsid w:val="00E33DEF"/>
    <w:rsid w:val="00E33DF6"/>
    <w:rsid w:val="00E3412D"/>
    <w:rsid w:val="00E36CC8"/>
    <w:rsid w:val="00E36CCF"/>
    <w:rsid w:val="00E37C03"/>
    <w:rsid w:val="00E40317"/>
    <w:rsid w:val="00E4061A"/>
    <w:rsid w:val="00E41A2C"/>
    <w:rsid w:val="00E41AF9"/>
    <w:rsid w:val="00E4201C"/>
    <w:rsid w:val="00E42292"/>
    <w:rsid w:val="00E42B98"/>
    <w:rsid w:val="00E443FA"/>
    <w:rsid w:val="00E45163"/>
    <w:rsid w:val="00E452EA"/>
    <w:rsid w:val="00E4553E"/>
    <w:rsid w:val="00E456AB"/>
    <w:rsid w:val="00E46081"/>
    <w:rsid w:val="00E47489"/>
    <w:rsid w:val="00E52094"/>
    <w:rsid w:val="00E52F61"/>
    <w:rsid w:val="00E5412B"/>
    <w:rsid w:val="00E5479B"/>
    <w:rsid w:val="00E554E8"/>
    <w:rsid w:val="00E56655"/>
    <w:rsid w:val="00E6526B"/>
    <w:rsid w:val="00E656D1"/>
    <w:rsid w:val="00E71717"/>
    <w:rsid w:val="00E71878"/>
    <w:rsid w:val="00E71B12"/>
    <w:rsid w:val="00E71EC1"/>
    <w:rsid w:val="00E72447"/>
    <w:rsid w:val="00E7269A"/>
    <w:rsid w:val="00E7325C"/>
    <w:rsid w:val="00E7332A"/>
    <w:rsid w:val="00E73CB5"/>
    <w:rsid w:val="00E74F4F"/>
    <w:rsid w:val="00E75CC4"/>
    <w:rsid w:val="00E761A5"/>
    <w:rsid w:val="00E77B73"/>
    <w:rsid w:val="00E8005F"/>
    <w:rsid w:val="00E80473"/>
    <w:rsid w:val="00E8146C"/>
    <w:rsid w:val="00E81913"/>
    <w:rsid w:val="00E822BA"/>
    <w:rsid w:val="00E82B96"/>
    <w:rsid w:val="00E833C1"/>
    <w:rsid w:val="00E857FD"/>
    <w:rsid w:val="00E8590E"/>
    <w:rsid w:val="00E85CBF"/>
    <w:rsid w:val="00E87615"/>
    <w:rsid w:val="00E9063B"/>
    <w:rsid w:val="00E943E8"/>
    <w:rsid w:val="00E962DF"/>
    <w:rsid w:val="00E96A55"/>
    <w:rsid w:val="00E96FB3"/>
    <w:rsid w:val="00EA0F45"/>
    <w:rsid w:val="00EA1385"/>
    <w:rsid w:val="00EA196F"/>
    <w:rsid w:val="00EA1E14"/>
    <w:rsid w:val="00EA22C0"/>
    <w:rsid w:val="00EA6B3A"/>
    <w:rsid w:val="00EA7C9C"/>
    <w:rsid w:val="00EB09D3"/>
    <w:rsid w:val="00EB13E4"/>
    <w:rsid w:val="00EB2479"/>
    <w:rsid w:val="00EB2DEE"/>
    <w:rsid w:val="00EB3793"/>
    <w:rsid w:val="00EB5B1A"/>
    <w:rsid w:val="00EB60E1"/>
    <w:rsid w:val="00EB6A61"/>
    <w:rsid w:val="00EC28D6"/>
    <w:rsid w:val="00EC2F10"/>
    <w:rsid w:val="00EC3DC9"/>
    <w:rsid w:val="00EC4F95"/>
    <w:rsid w:val="00EC58E4"/>
    <w:rsid w:val="00EC64B7"/>
    <w:rsid w:val="00EC6786"/>
    <w:rsid w:val="00EC7255"/>
    <w:rsid w:val="00ED0EF8"/>
    <w:rsid w:val="00ED0FA7"/>
    <w:rsid w:val="00ED1043"/>
    <w:rsid w:val="00ED2C7A"/>
    <w:rsid w:val="00ED4AD8"/>
    <w:rsid w:val="00ED4BC7"/>
    <w:rsid w:val="00ED700B"/>
    <w:rsid w:val="00EE0B2E"/>
    <w:rsid w:val="00EE1775"/>
    <w:rsid w:val="00EE298D"/>
    <w:rsid w:val="00EE2F1A"/>
    <w:rsid w:val="00EE4CCF"/>
    <w:rsid w:val="00EE5302"/>
    <w:rsid w:val="00EE5507"/>
    <w:rsid w:val="00EE62F2"/>
    <w:rsid w:val="00EE72F1"/>
    <w:rsid w:val="00EF1633"/>
    <w:rsid w:val="00EF1BA3"/>
    <w:rsid w:val="00EF351B"/>
    <w:rsid w:val="00EF56A3"/>
    <w:rsid w:val="00F00C26"/>
    <w:rsid w:val="00F01204"/>
    <w:rsid w:val="00F01528"/>
    <w:rsid w:val="00F01E12"/>
    <w:rsid w:val="00F0393B"/>
    <w:rsid w:val="00F043EC"/>
    <w:rsid w:val="00F0548C"/>
    <w:rsid w:val="00F05704"/>
    <w:rsid w:val="00F06BA7"/>
    <w:rsid w:val="00F06F4E"/>
    <w:rsid w:val="00F06FCE"/>
    <w:rsid w:val="00F07210"/>
    <w:rsid w:val="00F10337"/>
    <w:rsid w:val="00F1130A"/>
    <w:rsid w:val="00F1438F"/>
    <w:rsid w:val="00F15984"/>
    <w:rsid w:val="00F15F05"/>
    <w:rsid w:val="00F16713"/>
    <w:rsid w:val="00F1754D"/>
    <w:rsid w:val="00F17B3D"/>
    <w:rsid w:val="00F20278"/>
    <w:rsid w:val="00F20911"/>
    <w:rsid w:val="00F20E22"/>
    <w:rsid w:val="00F22594"/>
    <w:rsid w:val="00F233E7"/>
    <w:rsid w:val="00F24050"/>
    <w:rsid w:val="00F24CC3"/>
    <w:rsid w:val="00F25A4D"/>
    <w:rsid w:val="00F27FD3"/>
    <w:rsid w:val="00F30365"/>
    <w:rsid w:val="00F31643"/>
    <w:rsid w:val="00F31F5D"/>
    <w:rsid w:val="00F31FCE"/>
    <w:rsid w:val="00F322E5"/>
    <w:rsid w:val="00F34150"/>
    <w:rsid w:val="00F35C28"/>
    <w:rsid w:val="00F362C2"/>
    <w:rsid w:val="00F36C6F"/>
    <w:rsid w:val="00F370E3"/>
    <w:rsid w:val="00F3795E"/>
    <w:rsid w:val="00F4030A"/>
    <w:rsid w:val="00F40CFF"/>
    <w:rsid w:val="00F40D24"/>
    <w:rsid w:val="00F43979"/>
    <w:rsid w:val="00F446C3"/>
    <w:rsid w:val="00F44713"/>
    <w:rsid w:val="00F45294"/>
    <w:rsid w:val="00F45C81"/>
    <w:rsid w:val="00F462C4"/>
    <w:rsid w:val="00F5057D"/>
    <w:rsid w:val="00F506A5"/>
    <w:rsid w:val="00F507CC"/>
    <w:rsid w:val="00F537C2"/>
    <w:rsid w:val="00F53F18"/>
    <w:rsid w:val="00F54D43"/>
    <w:rsid w:val="00F55417"/>
    <w:rsid w:val="00F563EF"/>
    <w:rsid w:val="00F57054"/>
    <w:rsid w:val="00F57C3C"/>
    <w:rsid w:val="00F57D7C"/>
    <w:rsid w:val="00F611EF"/>
    <w:rsid w:val="00F6196E"/>
    <w:rsid w:val="00F6369E"/>
    <w:rsid w:val="00F665BE"/>
    <w:rsid w:val="00F66EBB"/>
    <w:rsid w:val="00F674AE"/>
    <w:rsid w:val="00F70587"/>
    <w:rsid w:val="00F70C69"/>
    <w:rsid w:val="00F7180F"/>
    <w:rsid w:val="00F720A9"/>
    <w:rsid w:val="00F7244C"/>
    <w:rsid w:val="00F7743D"/>
    <w:rsid w:val="00F77D2A"/>
    <w:rsid w:val="00F80CC9"/>
    <w:rsid w:val="00F8162D"/>
    <w:rsid w:val="00F82D4B"/>
    <w:rsid w:val="00F83CB5"/>
    <w:rsid w:val="00F86F0F"/>
    <w:rsid w:val="00F87843"/>
    <w:rsid w:val="00F87F40"/>
    <w:rsid w:val="00F9072F"/>
    <w:rsid w:val="00F9186F"/>
    <w:rsid w:val="00F91E56"/>
    <w:rsid w:val="00F93A9D"/>
    <w:rsid w:val="00F93B47"/>
    <w:rsid w:val="00F93FE3"/>
    <w:rsid w:val="00F944B7"/>
    <w:rsid w:val="00F94C6B"/>
    <w:rsid w:val="00F9500E"/>
    <w:rsid w:val="00F953FD"/>
    <w:rsid w:val="00F9627C"/>
    <w:rsid w:val="00F963C9"/>
    <w:rsid w:val="00F96B4E"/>
    <w:rsid w:val="00FA0284"/>
    <w:rsid w:val="00FA06F9"/>
    <w:rsid w:val="00FA1007"/>
    <w:rsid w:val="00FA189D"/>
    <w:rsid w:val="00FA22FE"/>
    <w:rsid w:val="00FA2647"/>
    <w:rsid w:val="00FA4D79"/>
    <w:rsid w:val="00FA6EDD"/>
    <w:rsid w:val="00FB0759"/>
    <w:rsid w:val="00FB08F3"/>
    <w:rsid w:val="00FB0EFD"/>
    <w:rsid w:val="00FB129E"/>
    <w:rsid w:val="00FB1C07"/>
    <w:rsid w:val="00FB22CF"/>
    <w:rsid w:val="00FB59FD"/>
    <w:rsid w:val="00FB5ACC"/>
    <w:rsid w:val="00FB62F8"/>
    <w:rsid w:val="00FB73A6"/>
    <w:rsid w:val="00FB7CCB"/>
    <w:rsid w:val="00FC1CC6"/>
    <w:rsid w:val="00FC22E9"/>
    <w:rsid w:val="00FC3AD9"/>
    <w:rsid w:val="00FC3C68"/>
    <w:rsid w:val="00FC4466"/>
    <w:rsid w:val="00FC4D99"/>
    <w:rsid w:val="00FC52D2"/>
    <w:rsid w:val="00FD07A4"/>
    <w:rsid w:val="00FD3C18"/>
    <w:rsid w:val="00FD423D"/>
    <w:rsid w:val="00FD428F"/>
    <w:rsid w:val="00FD5BE2"/>
    <w:rsid w:val="00FD6C00"/>
    <w:rsid w:val="00FD714A"/>
    <w:rsid w:val="00FE0F28"/>
    <w:rsid w:val="00FE281F"/>
    <w:rsid w:val="00FE2ACA"/>
    <w:rsid w:val="00FE2E71"/>
    <w:rsid w:val="00FE3197"/>
    <w:rsid w:val="00FE4C34"/>
    <w:rsid w:val="00FE6052"/>
    <w:rsid w:val="00FE7450"/>
    <w:rsid w:val="00FE7583"/>
    <w:rsid w:val="00FF1210"/>
    <w:rsid w:val="00FF17A4"/>
    <w:rsid w:val="00FF264D"/>
    <w:rsid w:val="00FF3053"/>
    <w:rsid w:val="00FF4C67"/>
    <w:rsid w:val="00FF5129"/>
    <w:rsid w:val="00FF6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49785A"/>
  <w15:docId w15:val="{4D466228-D184-F544-B021-CEACEA0C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54E8"/>
  </w:style>
  <w:style w:type="paragraph" w:styleId="Heading1">
    <w:name w:val="heading 1"/>
    <w:basedOn w:val="Normal"/>
    <w:next w:val="Normal"/>
    <w:link w:val="Heading1Char"/>
    <w:uiPriority w:val="9"/>
    <w:qFormat/>
    <w:rsid w:val="00E554E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554E8"/>
    <w:pPr>
      <w:keepNext/>
      <w:keepLines/>
      <w:spacing w:before="40" w:after="0"/>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321359"/>
    <w:pPr>
      <w:keepNext/>
      <w:keepLines/>
      <w:spacing w:before="40" w:after="0"/>
      <w:outlineLvl w:val="2"/>
    </w:pPr>
    <w:rPr>
      <w:rFonts w:eastAsiaTheme="majorEastAsia" w:cstheme="majorBidi"/>
      <w:color w:val="244061" w:themeColor="accent1" w:themeShade="80"/>
      <w:sz w:val="24"/>
      <w:szCs w:val="24"/>
    </w:rPr>
  </w:style>
  <w:style w:type="paragraph" w:styleId="Heading4">
    <w:name w:val="heading 4"/>
    <w:basedOn w:val="Normal"/>
    <w:next w:val="Normal"/>
    <w:link w:val="Heading4Char"/>
    <w:uiPriority w:val="9"/>
    <w:unhideWhenUsed/>
    <w:qFormat/>
    <w:rsid w:val="00E554E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554E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E554E8"/>
    <w:pPr>
      <w:keepNext/>
      <w:keepLines/>
      <w:spacing w:before="40" w:after="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unhideWhenUsed/>
    <w:qFormat/>
    <w:rsid w:val="00E554E8"/>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unhideWhenUsed/>
    <w:qFormat/>
    <w:rsid w:val="00E554E8"/>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E554E8"/>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54E8"/>
    <w:rPr>
      <w:rFonts w:asciiTheme="majorHAnsi" w:eastAsiaTheme="majorEastAsia" w:hAnsiTheme="majorHAnsi" w:cstheme="majorBidi"/>
      <w:color w:val="365F91" w:themeColor="accent1" w:themeShade="BF"/>
      <w:sz w:val="28"/>
      <w:szCs w:val="28"/>
    </w:rPr>
  </w:style>
  <w:style w:type="paragraph" w:styleId="BodyText">
    <w:name w:val="Body Text"/>
    <w:basedOn w:val="Normal"/>
    <w:link w:val="BodyTextChar"/>
    <w:rsid w:val="00613633"/>
    <w:pPr>
      <w:tabs>
        <w:tab w:val="left" w:pos="-720"/>
      </w:tabs>
    </w:pPr>
    <w:rPr>
      <w:spacing w:val="-2"/>
    </w:rPr>
  </w:style>
  <w:style w:type="character" w:customStyle="1" w:styleId="BodyTextChar">
    <w:name w:val="Body Text Char"/>
    <w:basedOn w:val="DefaultParagraphFont"/>
    <w:link w:val="BodyText"/>
    <w:uiPriority w:val="99"/>
    <w:rsid w:val="00456F1B"/>
    <w:rPr>
      <w:spacing w:val="-2"/>
      <w:sz w:val="22"/>
    </w:rPr>
  </w:style>
  <w:style w:type="paragraph" w:styleId="Header">
    <w:name w:val="header"/>
    <w:basedOn w:val="Normal"/>
    <w:link w:val="HeaderChar"/>
    <w:uiPriority w:val="99"/>
    <w:rsid w:val="00D16BC4"/>
    <w:pPr>
      <w:tabs>
        <w:tab w:val="center" w:pos="4320"/>
        <w:tab w:val="right" w:pos="8640"/>
      </w:tabs>
    </w:pPr>
  </w:style>
  <w:style w:type="paragraph" w:styleId="Footer">
    <w:name w:val="footer"/>
    <w:basedOn w:val="Normal"/>
    <w:link w:val="FooterChar"/>
    <w:uiPriority w:val="99"/>
    <w:rsid w:val="00D16BC4"/>
    <w:pPr>
      <w:tabs>
        <w:tab w:val="center" w:pos="4320"/>
        <w:tab w:val="right" w:pos="8640"/>
      </w:tabs>
    </w:pPr>
  </w:style>
  <w:style w:type="paragraph" w:styleId="Subtitle">
    <w:name w:val="Subtitle"/>
    <w:basedOn w:val="Normal"/>
    <w:next w:val="Normal"/>
    <w:link w:val="SubtitleChar"/>
    <w:uiPriority w:val="11"/>
    <w:qFormat/>
    <w:rsid w:val="00E554E8"/>
    <w:pPr>
      <w:numPr>
        <w:ilvl w:val="1"/>
      </w:numPr>
    </w:pPr>
    <w:rPr>
      <w:color w:val="5A5A5A" w:themeColor="text1" w:themeTint="A5"/>
      <w:spacing w:val="15"/>
    </w:rPr>
  </w:style>
  <w:style w:type="character" w:styleId="PageNumber">
    <w:name w:val="page number"/>
    <w:basedOn w:val="DefaultParagraphFont"/>
    <w:rsid w:val="00D16BC4"/>
  </w:style>
  <w:style w:type="paragraph" w:styleId="BodyTextIndent">
    <w:name w:val="Body Text Indent"/>
    <w:basedOn w:val="Normal"/>
    <w:rsid w:val="00D16BC4"/>
    <w:pPr>
      <w:tabs>
        <w:tab w:val="left" w:pos="-720"/>
      </w:tabs>
      <w:ind w:left="360" w:hanging="360"/>
      <w:jc w:val="both"/>
    </w:pPr>
    <w:rPr>
      <w:spacing w:val="-2"/>
      <w:sz w:val="24"/>
    </w:rPr>
  </w:style>
  <w:style w:type="paragraph" w:styleId="BodyText2">
    <w:name w:val="Body Text 2"/>
    <w:basedOn w:val="Normal"/>
    <w:rsid w:val="00D16BC4"/>
    <w:pPr>
      <w:widowControl w:val="0"/>
    </w:pPr>
    <w:rPr>
      <w:rFonts w:ascii="Arial" w:hAnsi="Arial"/>
      <w:spacing w:val="-2"/>
    </w:rPr>
  </w:style>
  <w:style w:type="paragraph" w:styleId="BodyText3">
    <w:name w:val="Body Text 3"/>
    <w:basedOn w:val="Normal"/>
    <w:rsid w:val="00D16BC4"/>
    <w:pPr>
      <w:ind w:right="-360"/>
    </w:pPr>
    <w:rPr>
      <w:rFonts w:ascii="Arial" w:hAnsi="Arial"/>
    </w:rPr>
  </w:style>
  <w:style w:type="paragraph" w:styleId="BodyTextIndent2">
    <w:name w:val="Body Text Indent 2"/>
    <w:basedOn w:val="Normal"/>
    <w:rsid w:val="00D16BC4"/>
    <w:pPr>
      <w:ind w:firstLine="720"/>
    </w:pPr>
    <w:rPr>
      <w:rFonts w:ascii="Arial" w:hAnsi="Arial"/>
    </w:rPr>
  </w:style>
  <w:style w:type="paragraph" w:styleId="BodyTextIndent3">
    <w:name w:val="Body Text Indent 3"/>
    <w:basedOn w:val="Normal"/>
    <w:rsid w:val="00D16BC4"/>
    <w:pPr>
      <w:widowControl w:val="0"/>
      <w:ind w:left="2880" w:hanging="720"/>
    </w:pPr>
    <w:rPr>
      <w:rFonts w:ascii="Arial" w:hAnsi="Arial"/>
    </w:rPr>
  </w:style>
  <w:style w:type="character" w:styleId="Hyperlink">
    <w:name w:val="Hyperlink"/>
    <w:basedOn w:val="DefaultParagraphFont"/>
    <w:uiPriority w:val="99"/>
    <w:rsid w:val="00D16BC4"/>
    <w:rPr>
      <w:color w:val="0000FF"/>
      <w:u w:val="single"/>
    </w:rPr>
  </w:style>
  <w:style w:type="character" w:styleId="FollowedHyperlink">
    <w:name w:val="FollowedHyperlink"/>
    <w:basedOn w:val="DefaultParagraphFont"/>
    <w:rsid w:val="00D16BC4"/>
    <w:rPr>
      <w:color w:val="800080"/>
      <w:u w:val="single"/>
    </w:rPr>
  </w:style>
  <w:style w:type="character" w:styleId="CommentReference">
    <w:name w:val="annotation reference"/>
    <w:basedOn w:val="DefaultParagraphFont"/>
    <w:uiPriority w:val="99"/>
    <w:semiHidden/>
    <w:rsid w:val="00D16BC4"/>
    <w:rPr>
      <w:sz w:val="16"/>
      <w:szCs w:val="16"/>
    </w:rPr>
  </w:style>
  <w:style w:type="paragraph" w:styleId="CommentText">
    <w:name w:val="annotation text"/>
    <w:basedOn w:val="Normal"/>
    <w:link w:val="CommentTextChar"/>
    <w:uiPriority w:val="99"/>
    <w:semiHidden/>
    <w:rsid w:val="00D16BC4"/>
  </w:style>
  <w:style w:type="character" w:customStyle="1" w:styleId="CommentTextChar">
    <w:name w:val="Comment Text Char"/>
    <w:basedOn w:val="DefaultParagraphFont"/>
    <w:link w:val="CommentText"/>
    <w:uiPriority w:val="99"/>
    <w:semiHidden/>
    <w:rsid w:val="00456F1B"/>
    <w:rPr>
      <w:sz w:val="22"/>
    </w:rPr>
  </w:style>
  <w:style w:type="character" w:styleId="Emphasis">
    <w:name w:val="Emphasis"/>
    <w:basedOn w:val="DefaultParagraphFont"/>
    <w:uiPriority w:val="20"/>
    <w:qFormat/>
    <w:rsid w:val="00E554E8"/>
    <w:rPr>
      <w:i/>
      <w:iCs/>
      <w:color w:val="auto"/>
    </w:rPr>
  </w:style>
  <w:style w:type="paragraph" w:styleId="BalloonText">
    <w:name w:val="Balloon Text"/>
    <w:basedOn w:val="Normal"/>
    <w:semiHidden/>
    <w:rsid w:val="00D16BC4"/>
    <w:rPr>
      <w:rFonts w:ascii="Tahoma" w:hAnsi="Tahoma" w:cs="Tahoma"/>
      <w:sz w:val="16"/>
      <w:szCs w:val="16"/>
    </w:rPr>
  </w:style>
  <w:style w:type="paragraph" w:styleId="CommentSubject">
    <w:name w:val="annotation subject"/>
    <w:basedOn w:val="CommentText"/>
    <w:next w:val="CommentText"/>
    <w:link w:val="CommentSubjectChar"/>
    <w:semiHidden/>
    <w:rsid w:val="00D16BC4"/>
    <w:rPr>
      <w:b/>
      <w:bCs/>
    </w:rPr>
  </w:style>
  <w:style w:type="paragraph" w:customStyle="1" w:styleId="NormalWeb1">
    <w:name w:val="Normal (Web)1"/>
    <w:basedOn w:val="Normal"/>
    <w:rsid w:val="00B400CD"/>
    <w:pPr>
      <w:spacing w:before="100" w:beforeAutospacing="1" w:after="100" w:afterAutospacing="1"/>
    </w:pPr>
    <w:rPr>
      <w:rFonts w:ascii="Verdana" w:hAnsi="Verdana" w:cs="Verdana"/>
      <w:sz w:val="24"/>
      <w:szCs w:val="24"/>
      <w:lang w:bidi="he-IL"/>
    </w:rPr>
  </w:style>
  <w:style w:type="table" w:styleId="TableSimple1">
    <w:name w:val="Table Simple 1"/>
    <w:basedOn w:val="TableNormal"/>
    <w:rsid w:val="00B84E1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itle">
    <w:name w:val="Title"/>
    <w:basedOn w:val="Normal"/>
    <w:next w:val="Normal"/>
    <w:link w:val="TitleChar"/>
    <w:uiPriority w:val="10"/>
    <w:qFormat/>
    <w:rsid w:val="00E554E8"/>
    <w:pPr>
      <w:spacing w:after="0" w:line="240" w:lineRule="auto"/>
      <w:contextualSpacing/>
    </w:pPr>
    <w:rPr>
      <w:rFonts w:asciiTheme="majorHAnsi" w:eastAsiaTheme="majorEastAsia" w:hAnsiTheme="majorHAnsi" w:cstheme="majorBidi"/>
      <w:spacing w:val="-10"/>
      <w:sz w:val="56"/>
      <w:szCs w:val="56"/>
    </w:rPr>
  </w:style>
  <w:style w:type="character" w:customStyle="1" w:styleId="caption1">
    <w:name w:val="caption1"/>
    <w:basedOn w:val="DefaultParagraphFont"/>
    <w:rsid w:val="00E2791D"/>
    <w:rPr>
      <w:sz w:val="17"/>
      <w:szCs w:val="17"/>
    </w:rPr>
  </w:style>
  <w:style w:type="character" w:styleId="Strong">
    <w:name w:val="Strong"/>
    <w:basedOn w:val="DefaultParagraphFont"/>
    <w:uiPriority w:val="22"/>
    <w:qFormat/>
    <w:rsid w:val="00E554E8"/>
    <w:rPr>
      <w:b/>
      <w:bCs/>
      <w:color w:val="auto"/>
    </w:rPr>
  </w:style>
  <w:style w:type="character" w:customStyle="1" w:styleId="detailtext">
    <w:name w:val="detailtext"/>
    <w:basedOn w:val="DefaultParagraphFont"/>
    <w:rsid w:val="00296C8E"/>
  </w:style>
  <w:style w:type="paragraph" w:styleId="ListNumber">
    <w:name w:val="List Number"/>
    <w:basedOn w:val="Normal"/>
    <w:rsid w:val="005A4AE4"/>
    <w:pPr>
      <w:tabs>
        <w:tab w:val="num" w:pos="360"/>
      </w:tabs>
      <w:ind w:left="360" w:hanging="360"/>
    </w:pPr>
  </w:style>
  <w:style w:type="paragraph" w:styleId="ListParagraph">
    <w:name w:val="List Paragraph"/>
    <w:basedOn w:val="Normal"/>
    <w:uiPriority w:val="34"/>
    <w:qFormat/>
    <w:rsid w:val="00CF795E"/>
    <w:pPr>
      <w:ind w:left="720"/>
      <w:contextualSpacing/>
    </w:pPr>
  </w:style>
  <w:style w:type="paragraph" w:styleId="Revision">
    <w:name w:val="Revision"/>
    <w:hidden/>
    <w:uiPriority w:val="99"/>
    <w:semiHidden/>
    <w:rsid w:val="00B87177"/>
  </w:style>
  <w:style w:type="paragraph" w:styleId="FootnoteText">
    <w:name w:val="footnote text"/>
    <w:basedOn w:val="Normal"/>
    <w:link w:val="FootnoteTextChar"/>
    <w:uiPriority w:val="99"/>
    <w:rsid w:val="00970439"/>
  </w:style>
  <w:style w:type="character" w:customStyle="1" w:styleId="FootnoteTextChar">
    <w:name w:val="Footnote Text Char"/>
    <w:basedOn w:val="DefaultParagraphFont"/>
    <w:link w:val="FootnoteText"/>
    <w:uiPriority w:val="99"/>
    <w:rsid w:val="00970439"/>
  </w:style>
  <w:style w:type="character" w:styleId="FootnoteReference">
    <w:name w:val="footnote reference"/>
    <w:basedOn w:val="DefaultParagraphFont"/>
    <w:rsid w:val="00970439"/>
    <w:rPr>
      <w:vertAlign w:val="superscript"/>
    </w:rPr>
  </w:style>
  <w:style w:type="paragraph" w:styleId="NoSpacing">
    <w:name w:val="No Spacing"/>
    <w:uiPriority w:val="1"/>
    <w:qFormat/>
    <w:rsid w:val="00E554E8"/>
    <w:pPr>
      <w:spacing w:after="0" w:line="240" w:lineRule="auto"/>
    </w:pPr>
  </w:style>
  <w:style w:type="paragraph" w:styleId="TOCHeading">
    <w:name w:val="TOC Heading"/>
    <w:basedOn w:val="Heading1"/>
    <w:next w:val="Normal"/>
    <w:uiPriority w:val="39"/>
    <w:unhideWhenUsed/>
    <w:qFormat/>
    <w:rsid w:val="00E554E8"/>
    <w:pPr>
      <w:outlineLvl w:val="9"/>
    </w:pPr>
  </w:style>
  <w:style w:type="paragraph" w:styleId="TOC1">
    <w:name w:val="toc 1"/>
    <w:basedOn w:val="Normal"/>
    <w:next w:val="Normal"/>
    <w:autoRedefine/>
    <w:uiPriority w:val="39"/>
    <w:rsid w:val="000F2356"/>
    <w:pPr>
      <w:tabs>
        <w:tab w:val="left" w:pos="660"/>
        <w:tab w:val="right" w:leader="dot" w:pos="9350"/>
      </w:tabs>
      <w:spacing w:before="120" w:after="0"/>
    </w:pPr>
  </w:style>
  <w:style w:type="paragraph" w:styleId="TOC2">
    <w:name w:val="toc 2"/>
    <w:basedOn w:val="Normal"/>
    <w:next w:val="Normal"/>
    <w:autoRedefine/>
    <w:uiPriority w:val="39"/>
    <w:rsid w:val="00E3348E"/>
    <w:pPr>
      <w:tabs>
        <w:tab w:val="left" w:pos="880"/>
        <w:tab w:val="right" w:leader="dot" w:pos="9350"/>
      </w:tabs>
      <w:spacing w:after="0"/>
      <w:ind w:left="216"/>
    </w:pPr>
  </w:style>
  <w:style w:type="paragraph" w:styleId="TOC3">
    <w:name w:val="toc 3"/>
    <w:basedOn w:val="Normal"/>
    <w:next w:val="Normal"/>
    <w:autoRedefine/>
    <w:uiPriority w:val="39"/>
    <w:rsid w:val="008016EC"/>
    <w:pPr>
      <w:tabs>
        <w:tab w:val="left" w:pos="1320"/>
        <w:tab w:val="right" w:leader="dot" w:pos="9350"/>
      </w:tabs>
      <w:spacing w:after="0"/>
      <w:ind w:left="446"/>
    </w:pPr>
  </w:style>
  <w:style w:type="paragraph" w:customStyle="1" w:styleId="DecimalAligned">
    <w:name w:val="Decimal Aligned"/>
    <w:basedOn w:val="Normal"/>
    <w:uiPriority w:val="40"/>
    <w:rsid w:val="007E030E"/>
    <w:pPr>
      <w:tabs>
        <w:tab w:val="decimal" w:pos="360"/>
      </w:tabs>
      <w:spacing w:after="200" w:line="276" w:lineRule="auto"/>
    </w:pPr>
    <w:rPr>
      <w:rFonts w:ascii="Calibri" w:hAnsi="Calibri"/>
    </w:rPr>
  </w:style>
  <w:style w:type="character" w:styleId="SubtleEmphasis">
    <w:name w:val="Subtle Emphasis"/>
    <w:basedOn w:val="DefaultParagraphFont"/>
    <w:uiPriority w:val="19"/>
    <w:qFormat/>
    <w:rsid w:val="00E554E8"/>
    <w:rPr>
      <w:i/>
      <w:iCs/>
      <w:color w:val="404040" w:themeColor="text1" w:themeTint="BF"/>
    </w:rPr>
  </w:style>
  <w:style w:type="table" w:customStyle="1" w:styleId="LightShading-Accent11">
    <w:name w:val="Light Shading - Accent 11"/>
    <w:basedOn w:val="TableNormal"/>
    <w:uiPriority w:val="60"/>
    <w:rsid w:val="007E030E"/>
    <w:rPr>
      <w:rFonts w:ascii="Calibri" w:hAnsi="Calibri"/>
      <w:color w:val="365F91"/>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3">
    <w:name w:val="Light Shading Accent 3"/>
    <w:basedOn w:val="TableNormal"/>
    <w:uiPriority w:val="60"/>
    <w:rsid w:val="007E030E"/>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Grid">
    <w:name w:val="Table Grid"/>
    <w:basedOn w:val="TableNormal"/>
    <w:uiPriority w:val="59"/>
    <w:rsid w:val="0076777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ppendix">
    <w:name w:val="Appendix"/>
    <w:basedOn w:val="Heading1"/>
    <w:next w:val="BodyText"/>
    <w:rsid w:val="005C3483"/>
  </w:style>
  <w:style w:type="character" w:styleId="BookTitle">
    <w:name w:val="Book Title"/>
    <w:basedOn w:val="DefaultParagraphFont"/>
    <w:uiPriority w:val="33"/>
    <w:qFormat/>
    <w:rsid w:val="00E554E8"/>
    <w:rPr>
      <w:b/>
      <w:bCs/>
      <w:i/>
      <w:iCs/>
      <w:spacing w:val="5"/>
    </w:rPr>
  </w:style>
  <w:style w:type="table" w:styleId="LightList-Accent5">
    <w:name w:val="Light List Accent 5"/>
    <w:basedOn w:val="TableNormal"/>
    <w:uiPriority w:val="61"/>
    <w:rsid w:val="0074588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C96E4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List-Accent11">
    <w:name w:val="Light List - Accent 11"/>
    <w:basedOn w:val="TableNormal"/>
    <w:uiPriority w:val="61"/>
    <w:rsid w:val="00F341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MSNormal">
    <w:name w:val="MSNormal"/>
    <w:rsid w:val="002E0AC8"/>
    <w:rPr>
      <w:rFonts w:ascii="Times New Roman" w:hAnsi="Times New Roman"/>
    </w:rPr>
  </w:style>
  <w:style w:type="character" w:customStyle="1" w:styleId="NoteStyle">
    <w:name w:val="Note Style"/>
    <w:rsid w:val="00F6369E"/>
    <w:rPr>
      <w:i/>
      <w:color w:val="545454"/>
      <w:sz w:val="22"/>
    </w:rPr>
  </w:style>
  <w:style w:type="paragraph" w:styleId="HTMLPreformatted">
    <w:name w:val="HTML Preformatted"/>
    <w:basedOn w:val="Normal"/>
    <w:link w:val="HTMLPreformattedChar"/>
    <w:rsid w:val="00D23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lang w:eastAsia="ko-KR" w:bidi="he-IL"/>
    </w:rPr>
  </w:style>
  <w:style w:type="character" w:customStyle="1" w:styleId="HTMLPreformattedChar">
    <w:name w:val="HTML Preformatted Char"/>
    <w:basedOn w:val="DefaultParagraphFont"/>
    <w:link w:val="HTMLPreformatted"/>
    <w:rsid w:val="00D23768"/>
    <w:rPr>
      <w:rFonts w:ascii="Courier New" w:hAnsi="Courier New" w:cs="Courier New"/>
      <w:lang w:eastAsia="ko-KR" w:bidi="he-IL"/>
    </w:rPr>
  </w:style>
  <w:style w:type="character" w:customStyle="1" w:styleId="small">
    <w:name w:val="small"/>
    <w:basedOn w:val="DefaultParagraphFont"/>
    <w:rsid w:val="00D23768"/>
  </w:style>
  <w:style w:type="character" w:styleId="HTMLCode">
    <w:name w:val="HTML Code"/>
    <w:basedOn w:val="DefaultParagraphFont"/>
    <w:rsid w:val="00F93A9D"/>
    <w:rPr>
      <w:rFonts w:ascii="Courier New" w:hAnsi="Courier New" w:cs="Courier New"/>
      <w:sz w:val="20"/>
      <w:szCs w:val="20"/>
    </w:rPr>
  </w:style>
  <w:style w:type="paragraph" w:styleId="TOC4">
    <w:name w:val="toc 4"/>
    <w:basedOn w:val="Normal"/>
    <w:next w:val="Normal"/>
    <w:autoRedefine/>
    <w:uiPriority w:val="39"/>
    <w:unhideWhenUsed/>
    <w:rsid w:val="006271DD"/>
    <w:pPr>
      <w:spacing w:after="0"/>
      <w:ind w:left="662"/>
    </w:pPr>
  </w:style>
  <w:style w:type="paragraph" w:styleId="TOC5">
    <w:name w:val="toc 5"/>
    <w:basedOn w:val="Normal"/>
    <w:next w:val="Normal"/>
    <w:autoRedefine/>
    <w:uiPriority w:val="39"/>
    <w:unhideWhenUsed/>
    <w:rsid w:val="006B2C5C"/>
    <w:pPr>
      <w:spacing w:after="100" w:line="276" w:lineRule="auto"/>
      <w:ind w:left="880"/>
    </w:pPr>
  </w:style>
  <w:style w:type="paragraph" w:styleId="TOC6">
    <w:name w:val="toc 6"/>
    <w:basedOn w:val="Normal"/>
    <w:next w:val="Normal"/>
    <w:autoRedefine/>
    <w:uiPriority w:val="39"/>
    <w:unhideWhenUsed/>
    <w:rsid w:val="006B2C5C"/>
    <w:pPr>
      <w:spacing w:after="100" w:line="276" w:lineRule="auto"/>
      <w:ind w:left="1100"/>
    </w:pPr>
  </w:style>
  <w:style w:type="paragraph" w:styleId="TOC7">
    <w:name w:val="toc 7"/>
    <w:basedOn w:val="Normal"/>
    <w:next w:val="Normal"/>
    <w:autoRedefine/>
    <w:uiPriority w:val="39"/>
    <w:unhideWhenUsed/>
    <w:rsid w:val="006B2C5C"/>
    <w:pPr>
      <w:spacing w:after="100" w:line="276" w:lineRule="auto"/>
      <w:ind w:left="1320"/>
    </w:pPr>
  </w:style>
  <w:style w:type="paragraph" w:styleId="TOC8">
    <w:name w:val="toc 8"/>
    <w:basedOn w:val="Normal"/>
    <w:next w:val="Normal"/>
    <w:autoRedefine/>
    <w:uiPriority w:val="39"/>
    <w:unhideWhenUsed/>
    <w:rsid w:val="006B2C5C"/>
    <w:pPr>
      <w:spacing w:after="100" w:line="276" w:lineRule="auto"/>
      <w:ind w:left="1540"/>
    </w:pPr>
  </w:style>
  <w:style w:type="paragraph" w:styleId="TOC9">
    <w:name w:val="toc 9"/>
    <w:basedOn w:val="Normal"/>
    <w:next w:val="Normal"/>
    <w:autoRedefine/>
    <w:uiPriority w:val="39"/>
    <w:unhideWhenUsed/>
    <w:rsid w:val="006B2C5C"/>
    <w:pPr>
      <w:spacing w:after="100" w:line="276" w:lineRule="auto"/>
      <w:ind w:left="1760"/>
    </w:pPr>
  </w:style>
  <w:style w:type="paragraph" w:styleId="PlainText">
    <w:name w:val="Plain Text"/>
    <w:basedOn w:val="Normal"/>
    <w:link w:val="PlainTextChar"/>
    <w:uiPriority w:val="99"/>
    <w:unhideWhenUsed/>
    <w:rsid w:val="00303D5D"/>
    <w:pPr>
      <w:spacing w:after="0"/>
    </w:pPr>
    <w:rPr>
      <w:rFonts w:ascii="Lucida Console" w:eastAsiaTheme="minorHAnsi" w:hAnsi="Lucida Console"/>
      <w:color w:val="000000" w:themeColor="text1"/>
      <w:sz w:val="20"/>
      <w:szCs w:val="21"/>
    </w:rPr>
  </w:style>
  <w:style w:type="character" w:customStyle="1" w:styleId="PlainTextChar">
    <w:name w:val="Plain Text Char"/>
    <w:basedOn w:val="DefaultParagraphFont"/>
    <w:link w:val="PlainText"/>
    <w:uiPriority w:val="99"/>
    <w:rsid w:val="00303D5D"/>
    <w:rPr>
      <w:rFonts w:ascii="Lucida Console" w:eastAsiaTheme="minorHAnsi" w:hAnsi="Lucida Console" w:cstheme="minorBidi"/>
      <w:color w:val="000000" w:themeColor="text1"/>
      <w:szCs w:val="21"/>
    </w:rPr>
  </w:style>
  <w:style w:type="character" w:customStyle="1" w:styleId="apple-tab-span">
    <w:name w:val="apple-tab-span"/>
    <w:basedOn w:val="DefaultParagraphFont"/>
    <w:rsid w:val="00AE49BB"/>
  </w:style>
  <w:style w:type="paragraph" w:customStyle="1" w:styleId="Figure">
    <w:name w:val="Figure"/>
    <w:basedOn w:val="Normal"/>
    <w:link w:val="FigureChar"/>
    <w:rsid w:val="00286D85"/>
    <w:rPr>
      <w:rFonts w:ascii="Arial" w:hAnsi="Arial" w:cs="Arial"/>
      <w:sz w:val="20"/>
    </w:rPr>
  </w:style>
  <w:style w:type="character" w:customStyle="1" w:styleId="FigureChar">
    <w:name w:val="Figure Char"/>
    <w:basedOn w:val="DefaultParagraphFont"/>
    <w:link w:val="Figure"/>
    <w:rsid w:val="00286D85"/>
    <w:rPr>
      <w:rFonts w:ascii="Arial" w:hAnsi="Arial" w:cs="Arial"/>
    </w:rPr>
  </w:style>
  <w:style w:type="paragraph" w:styleId="NormalWeb">
    <w:name w:val="Normal (Web)"/>
    <w:basedOn w:val="Normal"/>
    <w:uiPriority w:val="99"/>
    <w:semiHidden/>
    <w:unhideWhenUsed/>
    <w:rsid w:val="00AD7270"/>
    <w:pPr>
      <w:spacing w:before="100" w:beforeAutospacing="1" w:after="100" w:afterAutospacing="1"/>
    </w:pPr>
    <w:rPr>
      <w:sz w:val="24"/>
      <w:szCs w:val="24"/>
    </w:rPr>
  </w:style>
  <w:style w:type="character" w:customStyle="1" w:styleId="HeaderChar">
    <w:name w:val="Header Char"/>
    <w:basedOn w:val="DefaultParagraphFont"/>
    <w:link w:val="Header"/>
    <w:uiPriority w:val="99"/>
    <w:rsid w:val="00997D79"/>
    <w:rPr>
      <w:sz w:val="22"/>
    </w:rPr>
  </w:style>
  <w:style w:type="character" w:customStyle="1" w:styleId="Heading1Char">
    <w:name w:val="Heading 1 Char"/>
    <w:basedOn w:val="DefaultParagraphFont"/>
    <w:link w:val="Heading1"/>
    <w:uiPriority w:val="9"/>
    <w:rsid w:val="00E554E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321359"/>
    <w:rPr>
      <w:rFonts w:eastAsiaTheme="majorEastAsia" w:cstheme="majorBidi"/>
      <w:color w:val="244061" w:themeColor="accent1" w:themeShade="80"/>
      <w:sz w:val="24"/>
      <w:szCs w:val="24"/>
    </w:rPr>
  </w:style>
  <w:style w:type="character" w:customStyle="1" w:styleId="Heading4Char">
    <w:name w:val="Heading 4 Char"/>
    <w:basedOn w:val="DefaultParagraphFont"/>
    <w:link w:val="Heading4"/>
    <w:uiPriority w:val="9"/>
    <w:rsid w:val="00E554E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E554E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E554E8"/>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rsid w:val="00E554E8"/>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rsid w:val="00E554E8"/>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E554E8"/>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E554E8"/>
    <w:pPr>
      <w:spacing w:after="200" w:line="240" w:lineRule="auto"/>
    </w:pPr>
    <w:rPr>
      <w:i/>
      <w:iCs/>
      <w:color w:val="1F497D" w:themeColor="text2"/>
      <w:sz w:val="18"/>
      <w:szCs w:val="18"/>
    </w:rPr>
  </w:style>
  <w:style w:type="character" w:customStyle="1" w:styleId="TitleChar">
    <w:name w:val="Title Char"/>
    <w:basedOn w:val="DefaultParagraphFont"/>
    <w:link w:val="Title"/>
    <w:uiPriority w:val="10"/>
    <w:rsid w:val="00E554E8"/>
    <w:rPr>
      <w:rFonts w:asciiTheme="majorHAnsi" w:eastAsiaTheme="majorEastAsia" w:hAnsiTheme="majorHAnsi" w:cstheme="majorBidi"/>
      <w:spacing w:val="-10"/>
      <w:sz w:val="56"/>
      <w:szCs w:val="56"/>
    </w:rPr>
  </w:style>
  <w:style w:type="character" w:customStyle="1" w:styleId="SubtitleChar">
    <w:name w:val="Subtitle Char"/>
    <w:basedOn w:val="DefaultParagraphFont"/>
    <w:link w:val="Subtitle"/>
    <w:uiPriority w:val="11"/>
    <w:rsid w:val="00E554E8"/>
    <w:rPr>
      <w:color w:val="5A5A5A" w:themeColor="text1" w:themeTint="A5"/>
      <w:spacing w:val="15"/>
    </w:rPr>
  </w:style>
  <w:style w:type="paragraph" w:styleId="Quote">
    <w:name w:val="Quote"/>
    <w:basedOn w:val="Normal"/>
    <w:next w:val="Normal"/>
    <w:link w:val="QuoteChar"/>
    <w:uiPriority w:val="29"/>
    <w:qFormat/>
    <w:rsid w:val="00E554E8"/>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E554E8"/>
    <w:rPr>
      <w:i/>
      <w:iCs/>
      <w:color w:val="404040" w:themeColor="text1" w:themeTint="BF"/>
    </w:rPr>
  </w:style>
  <w:style w:type="paragraph" w:styleId="IntenseQuote">
    <w:name w:val="Intense Quote"/>
    <w:basedOn w:val="Normal"/>
    <w:next w:val="Normal"/>
    <w:link w:val="IntenseQuoteChar"/>
    <w:uiPriority w:val="30"/>
    <w:qFormat/>
    <w:rsid w:val="00E554E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554E8"/>
    <w:rPr>
      <w:i/>
      <w:iCs/>
      <w:color w:val="4F81BD" w:themeColor="accent1"/>
    </w:rPr>
  </w:style>
  <w:style w:type="character" w:styleId="IntenseEmphasis">
    <w:name w:val="Intense Emphasis"/>
    <w:basedOn w:val="DefaultParagraphFont"/>
    <w:uiPriority w:val="21"/>
    <w:qFormat/>
    <w:rsid w:val="00E554E8"/>
    <w:rPr>
      <w:i/>
      <w:iCs/>
      <w:color w:val="4F81BD" w:themeColor="accent1"/>
    </w:rPr>
  </w:style>
  <w:style w:type="character" w:styleId="SubtleReference">
    <w:name w:val="Subtle Reference"/>
    <w:basedOn w:val="DefaultParagraphFont"/>
    <w:uiPriority w:val="31"/>
    <w:qFormat/>
    <w:rsid w:val="00E554E8"/>
    <w:rPr>
      <w:smallCaps/>
      <w:color w:val="404040" w:themeColor="text1" w:themeTint="BF"/>
    </w:rPr>
  </w:style>
  <w:style w:type="character" w:styleId="IntenseReference">
    <w:name w:val="Intense Reference"/>
    <w:basedOn w:val="DefaultParagraphFont"/>
    <w:uiPriority w:val="32"/>
    <w:qFormat/>
    <w:rsid w:val="00E554E8"/>
    <w:rPr>
      <w:b/>
      <w:bCs/>
      <w:smallCaps/>
      <w:color w:val="4F81BD" w:themeColor="accent1"/>
      <w:spacing w:val="5"/>
    </w:rPr>
  </w:style>
  <w:style w:type="character" w:customStyle="1" w:styleId="FooterChar">
    <w:name w:val="Footer Char"/>
    <w:basedOn w:val="DefaultParagraphFont"/>
    <w:link w:val="Footer"/>
    <w:uiPriority w:val="99"/>
    <w:rsid w:val="005744FD"/>
  </w:style>
  <w:style w:type="table" w:styleId="GridTable1Light-Accent5">
    <w:name w:val="Grid Table 1 Light Accent 5"/>
    <w:basedOn w:val="TableNormal"/>
    <w:uiPriority w:val="46"/>
    <w:rsid w:val="00120D45"/>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31962">
      <w:bodyDiv w:val="1"/>
      <w:marLeft w:val="0"/>
      <w:marRight w:val="0"/>
      <w:marTop w:val="0"/>
      <w:marBottom w:val="0"/>
      <w:divBdr>
        <w:top w:val="none" w:sz="0" w:space="0" w:color="auto"/>
        <w:left w:val="none" w:sz="0" w:space="0" w:color="auto"/>
        <w:bottom w:val="none" w:sz="0" w:space="0" w:color="auto"/>
        <w:right w:val="none" w:sz="0" w:space="0" w:color="auto"/>
      </w:divBdr>
      <w:divsChild>
        <w:div w:id="2048987434">
          <w:marLeft w:val="0"/>
          <w:marRight w:val="0"/>
          <w:marTop w:val="0"/>
          <w:marBottom w:val="0"/>
          <w:divBdr>
            <w:top w:val="none" w:sz="0" w:space="0" w:color="auto"/>
            <w:left w:val="none" w:sz="0" w:space="0" w:color="auto"/>
            <w:bottom w:val="none" w:sz="0" w:space="0" w:color="auto"/>
            <w:right w:val="none" w:sz="0" w:space="0" w:color="auto"/>
          </w:divBdr>
          <w:divsChild>
            <w:div w:id="42483212">
              <w:marLeft w:val="0"/>
              <w:marRight w:val="0"/>
              <w:marTop w:val="0"/>
              <w:marBottom w:val="0"/>
              <w:divBdr>
                <w:top w:val="none" w:sz="0" w:space="0" w:color="auto"/>
                <w:left w:val="none" w:sz="0" w:space="0" w:color="auto"/>
                <w:bottom w:val="none" w:sz="0" w:space="0" w:color="auto"/>
                <w:right w:val="none" w:sz="0" w:space="0" w:color="auto"/>
              </w:divBdr>
              <w:divsChild>
                <w:div w:id="593519122">
                  <w:marLeft w:val="0"/>
                  <w:marRight w:val="0"/>
                  <w:marTop w:val="0"/>
                  <w:marBottom w:val="0"/>
                  <w:divBdr>
                    <w:top w:val="none" w:sz="0" w:space="0" w:color="auto"/>
                    <w:left w:val="none" w:sz="0" w:space="0" w:color="auto"/>
                    <w:bottom w:val="none" w:sz="0" w:space="0" w:color="auto"/>
                    <w:right w:val="none" w:sz="0" w:space="0" w:color="auto"/>
                  </w:divBdr>
                  <w:divsChild>
                    <w:div w:id="206490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08388">
      <w:bodyDiv w:val="1"/>
      <w:marLeft w:val="0"/>
      <w:marRight w:val="0"/>
      <w:marTop w:val="0"/>
      <w:marBottom w:val="0"/>
      <w:divBdr>
        <w:top w:val="none" w:sz="0" w:space="0" w:color="auto"/>
        <w:left w:val="none" w:sz="0" w:space="0" w:color="auto"/>
        <w:bottom w:val="none" w:sz="0" w:space="0" w:color="auto"/>
        <w:right w:val="none" w:sz="0" w:space="0" w:color="auto"/>
      </w:divBdr>
      <w:divsChild>
        <w:div w:id="222060469">
          <w:marLeft w:val="0"/>
          <w:marRight w:val="0"/>
          <w:marTop w:val="0"/>
          <w:marBottom w:val="0"/>
          <w:divBdr>
            <w:top w:val="none" w:sz="0" w:space="0" w:color="auto"/>
            <w:left w:val="none" w:sz="0" w:space="0" w:color="auto"/>
            <w:bottom w:val="none" w:sz="0" w:space="0" w:color="auto"/>
            <w:right w:val="none" w:sz="0" w:space="0" w:color="auto"/>
          </w:divBdr>
        </w:div>
        <w:div w:id="1235512608">
          <w:marLeft w:val="0"/>
          <w:marRight w:val="0"/>
          <w:marTop w:val="0"/>
          <w:marBottom w:val="0"/>
          <w:divBdr>
            <w:top w:val="none" w:sz="0" w:space="0" w:color="auto"/>
            <w:left w:val="none" w:sz="0" w:space="0" w:color="auto"/>
            <w:bottom w:val="none" w:sz="0" w:space="0" w:color="auto"/>
            <w:right w:val="none" w:sz="0" w:space="0" w:color="auto"/>
          </w:divBdr>
        </w:div>
      </w:divsChild>
    </w:div>
    <w:div w:id="156700395">
      <w:bodyDiv w:val="1"/>
      <w:marLeft w:val="0"/>
      <w:marRight w:val="0"/>
      <w:marTop w:val="0"/>
      <w:marBottom w:val="0"/>
      <w:divBdr>
        <w:top w:val="none" w:sz="0" w:space="0" w:color="auto"/>
        <w:left w:val="none" w:sz="0" w:space="0" w:color="auto"/>
        <w:bottom w:val="none" w:sz="0" w:space="0" w:color="auto"/>
        <w:right w:val="none" w:sz="0" w:space="0" w:color="auto"/>
      </w:divBdr>
    </w:div>
    <w:div w:id="379207139">
      <w:bodyDiv w:val="1"/>
      <w:marLeft w:val="0"/>
      <w:marRight w:val="0"/>
      <w:marTop w:val="0"/>
      <w:marBottom w:val="0"/>
      <w:divBdr>
        <w:top w:val="none" w:sz="0" w:space="0" w:color="auto"/>
        <w:left w:val="none" w:sz="0" w:space="0" w:color="auto"/>
        <w:bottom w:val="none" w:sz="0" w:space="0" w:color="auto"/>
        <w:right w:val="none" w:sz="0" w:space="0" w:color="auto"/>
      </w:divBdr>
      <w:divsChild>
        <w:div w:id="120197841">
          <w:marLeft w:val="0"/>
          <w:marRight w:val="0"/>
          <w:marTop w:val="0"/>
          <w:marBottom w:val="0"/>
          <w:divBdr>
            <w:top w:val="none" w:sz="0" w:space="0" w:color="auto"/>
            <w:left w:val="none" w:sz="0" w:space="0" w:color="auto"/>
            <w:bottom w:val="none" w:sz="0" w:space="0" w:color="auto"/>
            <w:right w:val="none" w:sz="0" w:space="0" w:color="auto"/>
          </w:divBdr>
        </w:div>
        <w:div w:id="1683823792">
          <w:marLeft w:val="0"/>
          <w:marRight w:val="0"/>
          <w:marTop w:val="0"/>
          <w:marBottom w:val="0"/>
          <w:divBdr>
            <w:top w:val="none" w:sz="0" w:space="0" w:color="auto"/>
            <w:left w:val="none" w:sz="0" w:space="0" w:color="auto"/>
            <w:bottom w:val="none" w:sz="0" w:space="0" w:color="auto"/>
            <w:right w:val="none" w:sz="0" w:space="0" w:color="auto"/>
          </w:divBdr>
        </w:div>
      </w:divsChild>
    </w:div>
    <w:div w:id="487016342">
      <w:bodyDiv w:val="1"/>
      <w:marLeft w:val="0"/>
      <w:marRight w:val="0"/>
      <w:marTop w:val="0"/>
      <w:marBottom w:val="0"/>
      <w:divBdr>
        <w:top w:val="none" w:sz="0" w:space="0" w:color="auto"/>
        <w:left w:val="none" w:sz="0" w:space="0" w:color="auto"/>
        <w:bottom w:val="none" w:sz="0" w:space="0" w:color="auto"/>
        <w:right w:val="none" w:sz="0" w:space="0" w:color="auto"/>
      </w:divBdr>
    </w:div>
    <w:div w:id="509949938">
      <w:bodyDiv w:val="1"/>
      <w:marLeft w:val="0"/>
      <w:marRight w:val="0"/>
      <w:marTop w:val="0"/>
      <w:marBottom w:val="0"/>
      <w:divBdr>
        <w:top w:val="none" w:sz="0" w:space="0" w:color="auto"/>
        <w:left w:val="none" w:sz="0" w:space="0" w:color="auto"/>
        <w:bottom w:val="none" w:sz="0" w:space="0" w:color="auto"/>
        <w:right w:val="none" w:sz="0" w:space="0" w:color="auto"/>
      </w:divBdr>
    </w:div>
    <w:div w:id="549533358">
      <w:bodyDiv w:val="1"/>
      <w:marLeft w:val="0"/>
      <w:marRight w:val="0"/>
      <w:marTop w:val="0"/>
      <w:marBottom w:val="0"/>
      <w:divBdr>
        <w:top w:val="none" w:sz="0" w:space="0" w:color="auto"/>
        <w:left w:val="none" w:sz="0" w:space="0" w:color="auto"/>
        <w:bottom w:val="none" w:sz="0" w:space="0" w:color="auto"/>
        <w:right w:val="none" w:sz="0" w:space="0" w:color="auto"/>
      </w:divBdr>
    </w:div>
    <w:div w:id="554390113">
      <w:bodyDiv w:val="1"/>
      <w:marLeft w:val="0"/>
      <w:marRight w:val="0"/>
      <w:marTop w:val="0"/>
      <w:marBottom w:val="0"/>
      <w:divBdr>
        <w:top w:val="none" w:sz="0" w:space="0" w:color="auto"/>
        <w:left w:val="none" w:sz="0" w:space="0" w:color="auto"/>
        <w:bottom w:val="none" w:sz="0" w:space="0" w:color="auto"/>
        <w:right w:val="none" w:sz="0" w:space="0" w:color="auto"/>
      </w:divBdr>
      <w:divsChild>
        <w:div w:id="850876455">
          <w:marLeft w:val="0"/>
          <w:marRight w:val="0"/>
          <w:marTop w:val="0"/>
          <w:marBottom w:val="0"/>
          <w:divBdr>
            <w:top w:val="none" w:sz="0" w:space="0" w:color="auto"/>
            <w:left w:val="none" w:sz="0" w:space="0" w:color="auto"/>
            <w:bottom w:val="none" w:sz="0" w:space="0" w:color="auto"/>
            <w:right w:val="none" w:sz="0" w:space="0" w:color="auto"/>
          </w:divBdr>
        </w:div>
        <w:div w:id="1624342134">
          <w:marLeft w:val="0"/>
          <w:marRight w:val="0"/>
          <w:marTop w:val="0"/>
          <w:marBottom w:val="0"/>
          <w:divBdr>
            <w:top w:val="none" w:sz="0" w:space="0" w:color="auto"/>
            <w:left w:val="none" w:sz="0" w:space="0" w:color="auto"/>
            <w:bottom w:val="none" w:sz="0" w:space="0" w:color="auto"/>
            <w:right w:val="none" w:sz="0" w:space="0" w:color="auto"/>
          </w:divBdr>
        </w:div>
      </w:divsChild>
    </w:div>
    <w:div w:id="629046337">
      <w:bodyDiv w:val="1"/>
      <w:marLeft w:val="0"/>
      <w:marRight w:val="0"/>
      <w:marTop w:val="0"/>
      <w:marBottom w:val="0"/>
      <w:divBdr>
        <w:top w:val="none" w:sz="0" w:space="0" w:color="auto"/>
        <w:left w:val="none" w:sz="0" w:space="0" w:color="auto"/>
        <w:bottom w:val="none" w:sz="0" w:space="0" w:color="auto"/>
        <w:right w:val="none" w:sz="0" w:space="0" w:color="auto"/>
      </w:divBdr>
      <w:divsChild>
        <w:div w:id="802847697">
          <w:marLeft w:val="0"/>
          <w:marRight w:val="0"/>
          <w:marTop w:val="0"/>
          <w:marBottom w:val="0"/>
          <w:divBdr>
            <w:top w:val="none" w:sz="0" w:space="0" w:color="auto"/>
            <w:left w:val="none" w:sz="0" w:space="0" w:color="auto"/>
            <w:bottom w:val="none" w:sz="0" w:space="0" w:color="auto"/>
            <w:right w:val="none" w:sz="0" w:space="0" w:color="auto"/>
          </w:divBdr>
          <w:divsChild>
            <w:div w:id="949971116">
              <w:marLeft w:val="0"/>
              <w:marRight w:val="0"/>
              <w:marTop w:val="0"/>
              <w:marBottom w:val="0"/>
              <w:divBdr>
                <w:top w:val="none" w:sz="0" w:space="0" w:color="auto"/>
                <w:left w:val="none" w:sz="0" w:space="0" w:color="auto"/>
                <w:bottom w:val="none" w:sz="0" w:space="0" w:color="auto"/>
                <w:right w:val="none" w:sz="0" w:space="0" w:color="auto"/>
              </w:divBdr>
              <w:divsChild>
                <w:div w:id="114831094">
                  <w:marLeft w:val="0"/>
                  <w:marRight w:val="0"/>
                  <w:marTop w:val="0"/>
                  <w:marBottom w:val="0"/>
                  <w:divBdr>
                    <w:top w:val="none" w:sz="0" w:space="0" w:color="auto"/>
                    <w:left w:val="none" w:sz="0" w:space="0" w:color="auto"/>
                    <w:bottom w:val="none" w:sz="0" w:space="0" w:color="auto"/>
                    <w:right w:val="none" w:sz="0" w:space="0" w:color="auto"/>
                  </w:divBdr>
                  <w:divsChild>
                    <w:div w:id="90186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426011">
      <w:bodyDiv w:val="1"/>
      <w:marLeft w:val="0"/>
      <w:marRight w:val="0"/>
      <w:marTop w:val="0"/>
      <w:marBottom w:val="0"/>
      <w:divBdr>
        <w:top w:val="none" w:sz="0" w:space="0" w:color="auto"/>
        <w:left w:val="none" w:sz="0" w:space="0" w:color="auto"/>
        <w:bottom w:val="none" w:sz="0" w:space="0" w:color="auto"/>
        <w:right w:val="none" w:sz="0" w:space="0" w:color="auto"/>
      </w:divBdr>
      <w:divsChild>
        <w:div w:id="1581326051">
          <w:marLeft w:val="0"/>
          <w:marRight w:val="0"/>
          <w:marTop w:val="0"/>
          <w:marBottom w:val="0"/>
          <w:divBdr>
            <w:top w:val="none" w:sz="0" w:space="0" w:color="auto"/>
            <w:left w:val="none" w:sz="0" w:space="0" w:color="auto"/>
            <w:bottom w:val="none" w:sz="0" w:space="0" w:color="auto"/>
            <w:right w:val="none" w:sz="0" w:space="0" w:color="auto"/>
          </w:divBdr>
        </w:div>
        <w:div w:id="1828783312">
          <w:marLeft w:val="0"/>
          <w:marRight w:val="0"/>
          <w:marTop w:val="0"/>
          <w:marBottom w:val="0"/>
          <w:divBdr>
            <w:top w:val="none" w:sz="0" w:space="0" w:color="auto"/>
            <w:left w:val="none" w:sz="0" w:space="0" w:color="auto"/>
            <w:bottom w:val="none" w:sz="0" w:space="0" w:color="auto"/>
            <w:right w:val="none" w:sz="0" w:space="0" w:color="auto"/>
          </w:divBdr>
        </w:div>
      </w:divsChild>
    </w:div>
    <w:div w:id="802234835">
      <w:bodyDiv w:val="1"/>
      <w:marLeft w:val="0"/>
      <w:marRight w:val="0"/>
      <w:marTop w:val="0"/>
      <w:marBottom w:val="0"/>
      <w:divBdr>
        <w:top w:val="none" w:sz="0" w:space="0" w:color="auto"/>
        <w:left w:val="none" w:sz="0" w:space="0" w:color="auto"/>
        <w:bottom w:val="none" w:sz="0" w:space="0" w:color="auto"/>
        <w:right w:val="none" w:sz="0" w:space="0" w:color="auto"/>
      </w:divBdr>
    </w:div>
    <w:div w:id="827131483">
      <w:bodyDiv w:val="1"/>
      <w:marLeft w:val="0"/>
      <w:marRight w:val="0"/>
      <w:marTop w:val="0"/>
      <w:marBottom w:val="0"/>
      <w:divBdr>
        <w:top w:val="none" w:sz="0" w:space="0" w:color="auto"/>
        <w:left w:val="none" w:sz="0" w:space="0" w:color="auto"/>
        <w:bottom w:val="none" w:sz="0" w:space="0" w:color="auto"/>
        <w:right w:val="none" w:sz="0" w:space="0" w:color="auto"/>
      </w:divBdr>
    </w:div>
    <w:div w:id="865756332">
      <w:bodyDiv w:val="1"/>
      <w:marLeft w:val="0"/>
      <w:marRight w:val="0"/>
      <w:marTop w:val="0"/>
      <w:marBottom w:val="0"/>
      <w:divBdr>
        <w:top w:val="none" w:sz="0" w:space="0" w:color="auto"/>
        <w:left w:val="none" w:sz="0" w:space="0" w:color="auto"/>
        <w:bottom w:val="none" w:sz="0" w:space="0" w:color="auto"/>
        <w:right w:val="none" w:sz="0" w:space="0" w:color="auto"/>
      </w:divBdr>
      <w:divsChild>
        <w:div w:id="537351012">
          <w:marLeft w:val="0"/>
          <w:marRight w:val="0"/>
          <w:marTop w:val="0"/>
          <w:marBottom w:val="0"/>
          <w:divBdr>
            <w:top w:val="none" w:sz="0" w:space="0" w:color="auto"/>
            <w:left w:val="none" w:sz="0" w:space="0" w:color="auto"/>
            <w:bottom w:val="none" w:sz="0" w:space="0" w:color="auto"/>
            <w:right w:val="none" w:sz="0" w:space="0" w:color="auto"/>
          </w:divBdr>
          <w:divsChild>
            <w:div w:id="1242645019">
              <w:marLeft w:val="0"/>
              <w:marRight w:val="0"/>
              <w:marTop w:val="0"/>
              <w:marBottom w:val="0"/>
              <w:divBdr>
                <w:top w:val="none" w:sz="0" w:space="0" w:color="auto"/>
                <w:left w:val="none" w:sz="0" w:space="0" w:color="auto"/>
                <w:bottom w:val="none" w:sz="0" w:space="0" w:color="auto"/>
                <w:right w:val="none" w:sz="0" w:space="0" w:color="auto"/>
              </w:divBdr>
              <w:divsChild>
                <w:div w:id="1063869338">
                  <w:marLeft w:val="0"/>
                  <w:marRight w:val="0"/>
                  <w:marTop w:val="0"/>
                  <w:marBottom w:val="0"/>
                  <w:divBdr>
                    <w:top w:val="none" w:sz="0" w:space="0" w:color="auto"/>
                    <w:left w:val="none" w:sz="0" w:space="0" w:color="auto"/>
                    <w:bottom w:val="none" w:sz="0" w:space="0" w:color="auto"/>
                    <w:right w:val="none" w:sz="0" w:space="0" w:color="auto"/>
                  </w:divBdr>
                  <w:divsChild>
                    <w:div w:id="19344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979365">
      <w:bodyDiv w:val="1"/>
      <w:marLeft w:val="0"/>
      <w:marRight w:val="0"/>
      <w:marTop w:val="0"/>
      <w:marBottom w:val="0"/>
      <w:divBdr>
        <w:top w:val="none" w:sz="0" w:space="0" w:color="auto"/>
        <w:left w:val="none" w:sz="0" w:space="0" w:color="auto"/>
        <w:bottom w:val="none" w:sz="0" w:space="0" w:color="auto"/>
        <w:right w:val="none" w:sz="0" w:space="0" w:color="auto"/>
      </w:divBdr>
    </w:div>
    <w:div w:id="1002587484">
      <w:bodyDiv w:val="1"/>
      <w:marLeft w:val="0"/>
      <w:marRight w:val="0"/>
      <w:marTop w:val="0"/>
      <w:marBottom w:val="0"/>
      <w:divBdr>
        <w:top w:val="none" w:sz="0" w:space="0" w:color="auto"/>
        <w:left w:val="none" w:sz="0" w:space="0" w:color="auto"/>
        <w:bottom w:val="none" w:sz="0" w:space="0" w:color="auto"/>
        <w:right w:val="none" w:sz="0" w:space="0" w:color="auto"/>
      </w:divBdr>
      <w:divsChild>
        <w:div w:id="1055004606">
          <w:marLeft w:val="0"/>
          <w:marRight w:val="0"/>
          <w:marTop w:val="0"/>
          <w:marBottom w:val="0"/>
          <w:divBdr>
            <w:top w:val="none" w:sz="0" w:space="0" w:color="auto"/>
            <w:left w:val="none" w:sz="0" w:space="0" w:color="auto"/>
            <w:bottom w:val="none" w:sz="0" w:space="0" w:color="auto"/>
            <w:right w:val="none" w:sz="0" w:space="0" w:color="auto"/>
          </w:divBdr>
        </w:div>
        <w:div w:id="1980304683">
          <w:marLeft w:val="0"/>
          <w:marRight w:val="0"/>
          <w:marTop w:val="0"/>
          <w:marBottom w:val="0"/>
          <w:divBdr>
            <w:top w:val="none" w:sz="0" w:space="0" w:color="auto"/>
            <w:left w:val="none" w:sz="0" w:space="0" w:color="auto"/>
            <w:bottom w:val="none" w:sz="0" w:space="0" w:color="auto"/>
            <w:right w:val="none" w:sz="0" w:space="0" w:color="auto"/>
          </w:divBdr>
        </w:div>
      </w:divsChild>
    </w:div>
    <w:div w:id="1012799316">
      <w:bodyDiv w:val="1"/>
      <w:marLeft w:val="0"/>
      <w:marRight w:val="0"/>
      <w:marTop w:val="0"/>
      <w:marBottom w:val="0"/>
      <w:divBdr>
        <w:top w:val="none" w:sz="0" w:space="0" w:color="auto"/>
        <w:left w:val="none" w:sz="0" w:space="0" w:color="auto"/>
        <w:bottom w:val="none" w:sz="0" w:space="0" w:color="auto"/>
        <w:right w:val="none" w:sz="0" w:space="0" w:color="auto"/>
      </w:divBdr>
    </w:div>
    <w:div w:id="1034891054">
      <w:bodyDiv w:val="1"/>
      <w:marLeft w:val="0"/>
      <w:marRight w:val="0"/>
      <w:marTop w:val="0"/>
      <w:marBottom w:val="0"/>
      <w:divBdr>
        <w:top w:val="none" w:sz="0" w:space="0" w:color="auto"/>
        <w:left w:val="none" w:sz="0" w:space="0" w:color="auto"/>
        <w:bottom w:val="none" w:sz="0" w:space="0" w:color="auto"/>
        <w:right w:val="none" w:sz="0" w:space="0" w:color="auto"/>
      </w:divBdr>
      <w:divsChild>
        <w:div w:id="1457989890">
          <w:marLeft w:val="0"/>
          <w:marRight w:val="0"/>
          <w:marTop w:val="0"/>
          <w:marBottom w:val="0"/>
          <w:divBdr>
            <w:top w:val="none" w:sz="0" w:space="0" w:color="auto"/>
            <w:left w:val="none" w:sz="0" w:space="0" w:color="auto"/>
            <w:bottom w:val="none" w:sz="0" w:space="0" w:color="auto"/>
            <w:right w:val="none" w:sz="0" w:space="0" w:color="auto"/>
          </w:divBdr>
          <w:divsChild>
            <w:div w:id="623275058">
              <w:marLeft w:val="0"/>
              <w:marRight w:val="0"/>
              <w:marTop w:val="0"/>
              <w:marBottom w:val="0"/>
              <w:divBdr>
                <w:top w:val="none" w:sz="0" w:space="0" w:color="auto"/>
                <w:left w:val="none" w:sz="0" w:space="0" w:color="auto"/>
                <w:bottom w:val="none" w:sz="0" w:space="0" w:color="auto"/>
                <w:right w:val="none" w:sz="0" w:space="0" w:color="auto"/>
              </w:divBdr>
              <w:divsChild>
                <w:div w:id="497812631">
                  <w:marLeft w:val="0"/>
                  <w:marRight w:val="0"/>
                  <w:marTop w:val="0"/>
                  <w:marBottom w:val="0"/>
                  <w:divBdr>
                    <w:top w:val="none" w:sz="0" w:space="0" w:color="auto"/>
                    <w:left w:val="none" w:sz="0" w:space="0" w:color="auto"/>
                    <w:bottom w:val="none" w:sz="0" w:space="0" w:color="auto"/>
                    <w:right w:val="none" w:sz="0" w:space="0" w:color="auto"/>
                  </w:divBdr>
                  <w:divsChild>
                    <w:div w:id="153387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90524">
      <w:bodyDiv w:val="1"/>
      <w:marLeft w:val="0"/>
      <w:marRight w:val="0"/>
      <w:marTop w:val="0"/>
      <w:marBottom w:val="0"/>
      <w:divBdr>
        <w:top w:val="none" w:sz="0" w:space="0" w:color="auto"/>
        <w:left w:val="none" w:sz="0" w:space="0" w:color="auto"/>
        <w:bottom w:val="none" w:sz="0" w:space="0" w:color="auto"/>
        <w:right w:val="none" w:sz="0" w:space="0" w:color="auto"/>
      </w:divBdr>
    </w:div>
    <w:div w:id="1066227741">
      <w:bodyDiv w:val="1"/>
      <w:marLeft w:val="0"/>
      <w:marRight w:val="0"/>
      <w:marTop w:val="0"/>
      <w:marBottom w:val="0"/>
      <w:divBdr>
        <w:top w:val="none" w:sz="0" w:space="0" w:color="auto"/>
        <w:left w:val="none" w:sz="0" w:space="0" w:color="auto"/>
        <w:bottom w:val="none" w:sz="0" w:space="0" w:color="auto"/>
        <w:right w:val="none" w:sz="0" w:space="0" w:color="auto"/>
      </w:divBdr>
    </w:div>
    <w:div w:id="1147818827">
      <w:bodyDiv w:val="1"/>
      <w:marLeft w:val="0"/>
      <w:marRight w:val="0"/>
      <w:marTop w:val="0"/>
      <w:marBottom w:val="0"/>
      <w:divBdr>
        <w:top w:val="none" w:sz="0" w:space="0" w:color="auto"/>
        <w:left w:val="none" w:sz="0" w:space="0" w:color="auto"/>
        <w:bottom w:val="none" w:sz="0" w:space="0" w:color="auto"/>
        <w:right w:val="none" w:sz="0" w:space="0" w:color="auto"/>
      </w:divBdr>
    </w:div>
    <w:div w:id="1150487353">
      <w:bodyDiv w:val="1"/>
      <w:marLeft w:val="0"/>
      <w:marRight w:val="0"/>
      <w:marTop w:val="0"/>
      <w:marBottom w:val="0"/>
      <w:divBdr>
        <w:top w:val="none" w:sz="0" w:space="0" w:color="auto"/>
        <w:left w:val="none" w:sz="0" w:space="0" w:color="auto"/>
        <w:bottom w:val="none" w:sz="0" w:space="0" w:color="auto"/>
        <w:right w:val="none" w:sz="0" w:space="0" w:color="auto"/>
      </w:divBdr>
      <w:divsChild>
        <w:div w:id="65304666">
          <w:marLeft w:val="0"/>
          <w:marRight w:val="0"/>
          <w:marTop w:val="0"/>
          <w:marBottom w:val="0"/>
          <w:divBdr>
            <w:top w:val="none" w:sz="0" w:space="0" w:color="auto"/>
            <w:left w:val="none" w:sz="0" w:space="0" w:color="auto"/>
            <w:bottom w:val="none" w:sz="0" w:space="0" w:color="auto"/>
            <w:right w:val="none" w:sz="0" w:space="0" w:color="auto"/>
          </w:divBdr>
          <w:divsChild>
            <w:div w:id="1904677285">
              <w:marLeft w:val="0"/>
              <w:marRight w:val="0"/>
              <w:marTop w:val="0"/>
              <w:marBottom w:val="0"/>
              <w:divBdr>
                <w:top w:val="none" w:sz="0" w:space="0" w:color="auto"/>
                <w:left w:val="none" w:sz="0" w:space="0" w:color="auto"/>
                <w:bottom w:val="none" w:sz="0" w:space="0" w:color="auto"/>
                <w:right w:val="none" w:sz="0" w:space="0" w:color="auto"/>
              </w:divBdr>
              <w:divsChild>
                <w:div w:id="892737791">
                  <w:marLeft w:val="0"/>
                  <w:marRight w:val="0"/>
                  <w:marTop w:val="0"/>
                  <w:marBottom w:val="0"/>
                  <w:divBdr>
                    <w:top w:val="none" w:sz="0" w:space="0" w:color="auto"/>
                    <w:left w:val="none" w:sz="0" w:space="0" w:color="auto"/>
                    <w:bottom w:val="none" w:sz="0" w:space="0" w:color="auto"/>
                    <w:right w:val="none" w:sz="0" w:space="0" w:color="auto"/>
                  </w:divBdr>
                  <w:divsChild>
                    <w:div w:id="10325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906273">
      <w:bodyDiv w:val="1"/>
      <w:marLeft w:val="0"/>
      <w:marRight w:val="0"/>
      <w:marTop w:val="0"/>
      <w:marBottom w:val="0"/>
      <w:divBdr>
        <w:top w:val="none" w:sz="0" w:space="0" w:color="auto"/>
        <w:left w:val="none" w:sz="0" w:space="0" w:color="auto"/>
        <w:bottom w:val="none" w:sz="0" w:space="0" w:color="auto"/>
        <w:right w:val="none" w:sz="0" w:space="0" w:color="auto"/>
      </w:divBdr>
    </w:div>
    <w:div w:id="1198465520">
      <w:bodyDiv w:val="1"/>
      <w:marLeft w:val="0"/>
      <w:marRight w:val="0"/>
      <w:marTop w:val="0"/>
      <w:marBottom w:val="0"/>
      <w:divBdr>
        <w:top w:val="none" w:sz="0" w:space="0" w:color="auto"/>
        <w:left w:val="none" w:sz="0" w:space="0" w:color="auto"/>
        <w:bottom w:val="none" w:sz="0" w:space="0" w:color="auto"/>
        <w:right w:val="none" w:sz="0" w:space="0" w:color="auto"/>
      </w:divBdr>
      <w:divsChild>
        <w:div w:id="1525287021">
          <w:marLeft w:val="0"/>
          <w:marRight w:val="0"/>
          <w:marTop w:val="0"/>
          <w:marBottom w:val="0"/>
          <w:divBdr>
            <w:top w:val="none" w:sz="0" w:space="0" w:color="auto"/>
            <w:left w:val="none" w:sz="0" w:space="0" w:color="auto"/>
            <w:bottom w:val="none" w:sz="0" w:space="0" w:color="auto"/>
            <w:right w:val="none" w:sz="0" w:space="0" w:color="auto"/>
          </w:divBdr>
        </w:div>
        <w:div w:id="1074162300">
          <w:marLeft w:val="0"/>
          <w:marRight w:val="0"/>
          <w:marTop w:val="0"/>
          <w:marBottom w:val="0"/>
          <w:divBdr>
            <w:top w:val="none" w:sz="0" w:space="0" w:color="auto"/>
            <w:left w:val="none" w:sz="0" w:space="0" w:color="auto"/>
            <w:bottom w:val="none" w:sz="0" w:space="0" w:color="auto"/>
            <w:right w:val="none" w:sz="0" w:space="0" w:color="auto"/>
          </w:divBdr>
        </w:div>
      </w:divsChild>
    </w:div>
    <w:div w:id="1278945680">
      <w:bodyDiv w:val="1"/>
      <w:marLeft w:val="0"/>
      <w:marRight w:val="0"/>
      <w:marTop w:val="0"/>
      <w:marBottom w:val="0"/>
      <w:divBdr>
        <w:top w:val="none" w:sz="0" w:space="0" w:color="auto"/>
        <w:left w:val="none" w:sz="0" w:space="0" w:color="auto"/>
        <w:bottom w:val="none" w:sz="0" w:space="0" w:color="auto"/>
        <w:right w:val="none" w:sz="0" w:space="0" w:color="auto"/>
      </w:divBdr>
      <w:divsChild>
        <w:div w:id="710766571">
          <w:marLeft w:val="0"/>
          <w:marRight w:val="0"/>
          <w:marTop w:val="0"/>
          <w:marBottom w:val="0"/>
          <w:divBdr>
            <w:top w:val="none" w:sz="0" w:space="0" w:color="auto"/>
            <w:left w:val="none" w:sz="0" w:space="0" w:color="auto"/>
            <w:bottom w:val="none" w:sz="0" w:space="0" w:color="auto"/>
            <w:right w:val="none" w:sz="0" w:space="0" w:color="auto"/>
          </w:divBdr>
        </w:div>
        <w:div w:id="896207484">
          <w:marLeft w:val="0"/>
          <w:marRight w:val="0"/>
          <w:marTop w:val="0"/>
          <w:marBottom w:val="0"/>
          <w:divBdr>
            <w:top w:val="none" w:sz="0" w:space="0" w:color="auto"/>
            <w:left w:val="none" w:sz="0" w:space="0" w:color="auto"/>
            <w:bottom w:val="none" w:sz="0" w:space="0" w:color="auto"/>
            <w:right w:val="none" w:sz="0" w:space="0" w:color="auto"/>
          </w:divBdr>
        </w:div>
      </w:divsChild>
    </w:div>
    <w:div w:id="1355034295">
      <w:bodyDiv w:val="1"/>
      <w:marLeft w:val="0"/>
      <w:marRight w:val="0"/>
      <w:marTop w:val="0"/>
      <w:marBottom w:val="0"/>
      <w:divBdr>
        <w:top w:val="none" w:sz="0" w:space="0" w:color="auto"/>
        <w:left w:val="none" w:sz="0" w:space="0" w:color="auto"/>
        <w:bottom w:val="none" w:sz="0" w:space="0" w:color="auto"/>
        <w:right w:val="none" w:sz="0" w:space="0" w:color="auto"/>
      </w:divBdr>
    </w:div>
    <w:div w:id="1362828180">
      <w:bodyDiv w:val="1"/>
      <w:marLeft w:val="0"/>
      <w:marRight w:val="0"/>
      <w:marTop w:val="0"/>
      <w:marBottom w:val="0"/>
      <w:divBdr>
        <w:top w:val="none" w:sz="0" w:space="0" w:color="auto"/>
        <w:left w:val="none" w:sz="0" w:space="0" w:color="auto"/>
        <w:bottom w:val="none" w:sz="0" w:space="0" w:color="auto"/>
        <w:right w:val="none" w:sz="0" w:space="0" w:color="auto"/>
      </w:divBdr>
    </w:div>
    <w:div w:id="1393387778">
      <w:bodyDiv w:val="1"/>
      <w:marLeft w:val="0"/>
      <w:marRight w:val="0"/>
      <w:marTop w:val="0"/>
      <w:marBottom w:val="0"/>
      <w:divBdr>
        <w:top w:val="none" w:sz="0" w:space="0" w:color="auto"/>
        <w:left w:val="none" w:sz="0" w:space="0" w:color="auto"/>
        <w:bottom w:val="none" w:sz="0" w:space="0" w:color="auto"/>
        <w:right w:val="none" w:sz="0" w:space="0" w:color="auto"/>
      </w:divBdr>
    </w:div>
    <w:div w:id="1406226490">
      <w:bodyDiv w:val="1"/>
      <w:marLeft w:val="0"/>
      <w:marRight w:val="0"/>
      <w:marTop w:val="0"/>
      <w:marBottom w:val="0"/>
      <w:divBdr>
        <w:top w:val="none" w:sz="0" w:space="0" w:color="auto"/>
        <w:left w:val="none" w:sz="0" w:space="0" w:color="auto"/>
        <w:bottom w:val="none" w:sz="0" w:space="0" w:color="auto"/>
        <w:right w:val="none" w:sz="0" w:space="0" w:color="auto"/>
      </w:divBdr>
    </w:div>
    <w:div w:id="1622608797">
      <w:bodyDiv w:val="1"/>
      <w:marLeft w:val="0"/>
      <w:marRight w:val="0"/>
      <w:marTop w:val="0"/>
      <w:marBottom w:val="0"/>
      <w:divBdr>
        <w:top w:val="none" w:sz="0" w:space="0" w:color="auto"/>
        <w:left w:val="none" w:sz="0" w:space="0" w:color="auto"/>
        <w:bottom w:val="none" w:sz="0" w:space="0" w:color="auto"/>
        <w:right w:val="none" w:sz="0" w:space="0" w:color="auto"/>
      </w:divBdr>
    </w:div>
    <w:div w:id="1630168490">
      <w:bodyDiv w:val="1"/>
      <w:marLeft w:val="0"/>
      <w:marRight w:val="0"/>
      <w:marTop w:val="0"/>
      <w:marBottom w:val="0"/>
      <w:divBdr>
        <w:top w:val="none" w:sz="0" w:space="0" w:color="auto"/>
        <w:left w:val="none" w:sz="0" w:space="0" w:color="auto"/>
        <w:bottom w:val="none" w:sz="0" w:space="0" w:color="auto"/>
        <w:right w:val="none" w:sz="0" w:space="0" w:color="auto"/>
      </w:divBdr>
    </w:div>
    <w:div w:id="1788886325">
      <w:bodyDiv w:val="1"/>
      <w:marLeft w:val="0"/>
      <w:marRight w:val="0"/>
      <w:marTop w:val="0"/>
      <w:marBottom w:val="0"/>
      <w:divBdr>
        <w:top w:val="none" w:sz="0" w:space="0" w:color="auto"/>
        <w:left w:val="none" w:sz="0" w:space="0" w:color="auto"/>
        <w:bottom w:val="none" w:sz="0" w:space="0" w:color="auto"/>
        <w:right w:val="none" w:sz="0" w:space="0" w:color="auto"/>
      </w:divBdr>
      <w:divsChild>
        <w:div w:id="1250850253">
          <w:marLeft w:val="0"/>
          <w:marRight w:val="0"/>
          <w:marTop w:val="0"/>
          <w:marBottom w:val="0"/>
          <w:divBdr>
            <w:top w:val="none" w:sz="0" w:space="0" w:color="auto"/>
            <w:left w:val="none" w:sz="0" w:space="0" w:color="auto"/>
            <w:bottom w:val="none" w:sz="0" w:space="0" w:color="auto"/>
            <w:right w:val="none" w:sz="0" w:space="0" w:color="auto"/>
          </w:divBdr>
          <w:divsChild>
            <w:div w:id="1890875245">
              <w:marLeft w:val="0"/>
              <w:marRight w:val="0"/>
              <w:marTop w:val="0"/>
              <w:marBottom w:val="0"/>
              <w:divBdr>
                <w:top w:val="none" w:sz="0" w:space="0" w:color="auto"/>
                <w:left w:val="none" w:sz="0" w:space="0" w:color="auto"/>
                <w:bottom w:val="none" w:sz="0" w:space="0" w:color="auto"/>
                <w:right w:val="none" w:sz="0" w:space="0" w:color="auto"/>
              </w:divBdr>
              <w:divsChild>
                <w:div w:id="916479793">
                  <w:marLeft w:val="0"/>
                  <w:marRight w:val="0"/>
                  <w:marTop w:val="0"/>
                  <w:marBottom w:val="0"/>
                  <w:divBdr>
                    <w:top w:val="none" w:sz="0" w:space="0" w:color="auto"/>
                    <w:left w:val="none" w:sz="0" w:space="0" w:color="auto"/>
                    <w:bottom w:val="none" w:sz="0" w:space="0" w:color="auto"/>
                    <w:right w:val="none" w:sz="0" w:space="0" w:color="auto"/>
                  </w:divBdr>
                  <w:divsChild>
                    <w:div w:id="26535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923438">
      <w:bodyDiv w:val="1"/>
      <w:marLeft w:val="0"/>
      <w:marRight w:val="0"/>
      <w:marTop w:val="0"/>
      <w:marBottom w:val="0"/>
      <w:divBdr>
        <w:top w:val="none" w:sz="0" w:space="0" w:color="auto"/>
        <w:left w:val="none" w:sz="0" w:space="0" w:color="auto"/>
        <w:bottom w:val="none" w:sz="0" w:space="0" w:color="auto"/>
        <w:right w:val="none" w:sz="0" w:space="0" w:color="auto"/>
      </w:divBdr>
    </w:div>
    <w:div w:id="1936087355">
      <w:bodyDiv w:val="1"/>
      <w:marLeft w:val="0"/>
      <w:marRight w:val="0"/>
      <w:marTop w:val="0"/>
      <w:marBottom w:val="0"/>
      <w:divBdr>
        <w:top w:val="none" w:sz="0" w:space="0" w:color="auto"/>
        <w:left w:val="none" w:sz="0" w:space="0" w:color="auto"/>
        <w:bottom w:val="none" w:sz="0" w:space="0" w:color="auto"/>
        <w:right w:val="none" w:sz="0" w:space="0" w:color="auto"/>
      </w:divBdr>
      <w:divsChild>
        <w:div w:id="1370498520">
          <w:marLeft w:val="0"/>
          <w:marRight w:val="0"/>
          <w:marTop w:val="0"/>
          <w:marBottom w:val="0"/>
          <w:divBdr>
            <w:top w:val="none" w:sz="0" w:space="0" w:color="auto"/>
            <w:left w:val="none" w:sz="0" w:space="0" w:color="auto"/>
            <w:bottom w:val="none" w:sz="0" w:space="0" w:color="auto"/>
            <w:right w:val="none" w:sz="0" w:space="0" w:color="auto"/>
          </w:divBdr>
          <w:divsChild>
            <w:div w:id="2013217712">
              <w:marLeft w:val="0"/>
              <w:marRight w:val="0"/>
              <w:marTop w:val="0"/>
              <w:marBottom w:val="0"/>
              <w:divBdr>
                <w:top w:val="none" w:sz="0" w:space="0" w:color="auto"/>
                <w:left w:val="none" w:sz="0" w:space="0" w:color="auto"/>
                <w:bottom w:val="none" w:sz="0" w:space="0" w:color="auto"/>
                <w:right w:val="none" w:sz="0" w:space="0" w:color="auto"/>
              </w:divBdr>
              <w:divsChild>
                <w:div w:id="880286515">
                  <w:marLeft w:val="0"/>
                  <w:marRight w:val="0"/>
                  <w:marTop w:val="0"/>
                  <w:marBottom w:val="0"/>
                  <w:divBdr>
                    <w:top w:val="none" w:sz="0" w:space="0" w:color="auto"/>
                    <w:left w:val="none" w:sz="0" w:space="0" w:color="auto"/>
                    <w:bottom w:val="none" w:sz="0" w:space="0" w:color="auto"/>
                    <w:right w:val="none" w:sz="0" w:space="0" w:color="auto"/>
                  </w:divBdr>
                  <w:divsChild>
                    <w:div w:id="77938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175400">
      <w:bodyDiv w:val="1"/>
      <w:marLeft w:val="0"/>
      <w:marRight w:val="0"/>
      <w:marTop w:val="0"/>
      <w:marBottom w:val="0"/>
      <w:divBdr>
        <w:top w:val="none" w:sz="0" w:space="0" w:color="auto"/>
        <w:left w:val="none" w:sz="0" w:space="0" w:color="auto"/>
        <w:bottom w:val="none" w:sz="0" w:space="0" w:color="auto"/>
        <w:right w:val="none" w:sz="0" w:space="0" w:color="auto"/>
      </w:divBdr>
    </w:div>
    <w:div w:id="199741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2.cisl.ucar.edu/resources/computational-systems/cheyenne/cheyenn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2.cisl.ucar.edu/nwsc-3"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2.cisl.ucar.edu/hpc_benchmarki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jHbmhdD3mJGg9Ezh1GG1h7BBhh8Q==">AMUW2mUEHYJCfnVEynKPNhuqKaB4LdZeZMV7ceUM6a2uw8R+C+xHSnWE+f4GShf4+xOcwydpBYcj2UPbnaH5UBfl9JMQivt3nP2coc2jHY40P3VeTo6es0o=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5DE17DE-E4ED-654A-82B3-745D950B3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3862</Words>
  <Characters>21476</Characters>
  <Application>Microsoft Office Word</Application>
  <DocSecurity>0</DocSecurity>
  <Lines>488</Lines>
  <Paragraphs>230</Paragraphs>
  <ScaleCrop>false</ScaleCrop>
  <HeadingPairs>
    <vt:vector size="2" baseType="variant">
      <vt:variant>
        <vt:lpstr>Title</vt:lpstr>
      </vt:variant>
      <vt:variant>
        <vt:i4>1</vt:i4>
      </vt:variant>
    </vt:vector>
  </HeadingPairs>
  <TitlesOfParts>
    <vt:vector size="1" baseType="lpstr">
      <vt:lpstr/>
    </vt:vector>
  </TitlesOfParts>
  <Manager/>
  <Company>UCAR/NCAR</Company>
  <LinksUpToDate>false</LinksUpToDate>
  <CharactersWithSpaces>25108</CharactersWithSpaces>
  <SharedDoc>false</SharedDoc>
  <HyperlinkBase/>
  <HLinks>
    <vt:vector size="288" baseType="variant">
      <vt:variant>
        <vt:i4>5963878</vt:i4>
      </vt:variant>
      <vt:variant>
        <vt:i4>252</vt:i4>
      </vt:variant>
      <vt:variant>
        <vt:i4>0</vt:i4>
      </vt:variant>
      <vt:variant>
        <vt:i4>5</vt:i4>
      </vt:variant>
      <vt:variant>
        <vt:lpwstr>mailto:asmith@ucar.edu</vt:lpwstr>
      </vt:variant>
      <vt:variant>
        <vt:lpwstr/>
      </vt:variant>
      <vt:variant>
        <vt:i4>5963878</vt:i4>
      </vt:variant>
      <vt:variant>
        <vt:i4>249</vt:i4>
      </vt:variant>
      <vt:variant>
        <vt:i4>0</vt:i4>
      </vt:variant>
      <vt:variant>
        <vt:i4>5</vt:i4>
      </vt:variant>
      <vt:variant>
        <vt:lpwstr>mailto:asmith@ucar.edu</vt:lpwstr>
      </vt:variant>
      <vt:variant>
        <vt:lpwstr/>
      </vt:variant>
      <vt:variant>
        <vt:i4>5963878</vt:i4>
      </vt:variant>
      <vt:variant>
        <vt:i4>246</vt:i4>
      </vt:variant>
      <vt:variant>
        <vt:i4>0</vt:i4>
      </vt:variant>
      <vt:variant>
        <vt:i4>5</vt:i4>
      </vt:variant>
      <vt:variant>
        <vt:lpwstr>mailto:asmith@ucar.edu</vt:lpwstr>
      </vt:variant>
      <vt:variant>
        <vt:lpwstr/>
      </vt:variant>
      <vt:variant>
        <vt:i4>655454</vt:i4>
      </vt:variant>
      <vt:variant>
        <vt:i4>198</vt:i4>
      </vt:variant>
      <vt:variant>
        <vt:i4>0</vt:i4>
      </vt:variant>
      <vt:variant>
        <vt:i4>5</vt:i4>
      </vt:variant>
      <vt:variant>
        <vt:lpwstr>http://www.hpss-collaboration.org/hpss/index.jsp</vt:lpwstr>
      </vt:variant>
      <vt:variant>
        <vt:lpwstr/>
      </vt:variant>
      <vt:variant>
        <vt:i4>3014769</vt:i4>
      </vt:variant>
      <vt:variant>
        <vt:i4>192</vt:i4>
      </vt:variant>
      <vt:variant>
        <vt:i4>0</vt:i4>
      </vt:variant>
      <vt:variant>
        <vt:i4>5</vt:i4>
      </vt:variant>
      <vt:variant>
        <vt:lpwstr>http://www.vapor.ucar.edu/</vt:lpwstr>
      </vt:variant>
      <vt:variant>
        <vt:lpwstr/>
      </vt:variant>
      <vt:variant>
        <vt:i4>3014716</vt:i4>
      </vt:variant>
      <vt:variant>
        <vt:i4>189</vt:i4>
      </vt:variant>
      <vt:variant>
        <vt:i4>0</vt:i4>
      </vt:variant>
      <vt:variant>
        <vt:i4>5</vt:i4>
      </vt:variant>
      <vt:variant>
        <vt:lpwstr>http://www.teragrid.org/userinfo/data/vis/vtss.php</vt:lpwstr>
      </vt:variant>
      <vt:variant>
        <vt:lpwstr/>
      </vt:variant>
      <vt:variant>
        <vt:i4>5767196</vt:i4>
      </vt:variant>
      <vt:variant>
        <vt:i4>186</vt:i4>
      </vt:variant>
      <vt:variant>
        <vt:i4>0</vt:i4>
      </vt:variant>
      <vt:variant>
        <vt:i4>5</vt:i4>
      </vt:variant>
      <vt:variant>
        <vt:lpwstr>http://www.ncl.ucar.edu/</vt:lpwstr>
      </vt:variant>
      <vt:variant>
        <vt:lpwstr/>
      </vt:variant>
      <vt:variant>
        <vt:i4>2490416</vt:i4>
      </vt:variant>
      <vt:variant>
        <vt:i4>162</vt:i4>
      </vt:variant>
      <vt:variant>
        <vt:i4>0</vt:i4>
      </vt:variant>
      <vt:variant>
        <vt:i4>5</vt:i4>
      </vt:variant>
      <vt:variant>
        <vt:lpwstr>http://www.cisl.ucar.edu/nwsc/</vt:lpwstr>
      </vt:variant>
      <vt:variant>
        <vt:lpwstr/>
      </vt:variant>
      <vt:variant>
        <vt:i4>5701715</vt:i4>
      </vt:variant>
      <vt:variant>
        <vt:i4>159</vt:i4>
      </vt:variant>
      <vt:variant>
        <vt:i4>0</vt:i4>
      </vt:variant>
      <vt:variant>
        <vt:i4>5</vt:i4>
      </vt:variant>
      <vt:variant>
        <vt:lpwstr>http://cheyennelight.com/</vt:lpwstr>
      </vt:variant>
      <vt:variant>
        <vt:lpwstr/>
      </vt:variant>
      <vt:variant>
        <vt:i4>4128890</vt:i4>
      </vt:variant>
      <vt:variant>
        <vt:i4>156</vt:i4>
      </vt:variant>
      <vt:variant>
        <vt:i4>0</vt:i4>
      </vt:variant>
      <vt:variant>
        <vt:i4>5</vt:i4>
      </vt:variant>
      <vt:variant>
        <vt:lpwstr>http://www.wyomingbusiness.org/</vt:lpwstr>
      </vt:variant>
      <vt:variant>
        <vt:lpwstr/>
      </vt:variant>
      <vt:variant>
        <vt:i4>5242903</vt:i4>
      </vt:variant>
      <vt:variant>
        <vt:i4>153</vt:i4>
      </vt:variant>
      <vt:variant>
        <vt:i4>0</vt:i4>
      </vt:variant>
      <vt:variant>
        <vt:i4>5</vt:i4>
      </vt:variant>
      <vt:variant>
        <vt:lpwstr>http://www.cheyenneleads.org/</vt:lpwstr>
      </vt:variant>
      <vt:variant>
        <vt:lpwstr/>
      </vt:variant>
      <vt:variant>
        <vt:i4>2883691</vt:i4>
      </vt:variant>
      <vt:variant>
        <vt:i4>150</vt:i4>
      </vt:variant>
      <vt:variant>
        <vt:i4>0</vt:i4>
      </vt:variant>
      <vt:variant>
        <vt:i4>5</vt:i4>
      </vt:variant>
      <vt:variant>
        <vt:lpwstr>http://www.wyoming.gov/</vt:lpwstr>
      </vt:variant>
      <vt:variant>
        <vt:lpwstr/>
      </vt:variant>
      <vt:variant>
        <vt:i4>4325464</vt:i4>
      </vt:variant>
      <vt:variant>
        <vt:i4>147</vt:i4>
      </vt:variant>
      <vt:variant>
        <vt:i4>0</vt:i4>
      </vt:variant>
      <vt:variant>
        <vt:i4>5</vt:i4>
      </vt:variant>
      <vt:variant>
        <vt:lpwstr>http://www.uwyo.edu/</vt:lpwstr>
      </vt:variant>
      <vt:variant>
        <vt:lpwstr/>
      </vt:variant>
      <vt:variant>
        <vt:i4>5242954</vt:i4>
      </vt:variant>
      <vt:variant>
        <vt:i4>144</vt:i4>
      </vt:variant>
      <vt:variant>
        <vt:i4>0</vt:i4>
      </vt:variant>
      <vt:variant>
        <vt:i4>5</vt:i4>
      </vt:variant>
      <vt:variant>
        <vt:lpwstr>http://www.teragrid.org/</vt:lpwstr>
      </vt:variant>
      <vt:variant>
        <vt:lpwstr/>
      </vt:variant>
      <vt:variant>
        <vt:i4>1310731</vt:i4>
      </vt:variant>
      <vt:variant>
        <vt:i4>141</vt:i4>
      </vt:variant>
      <vt:variant>
        <vt:i4>0</vt:i4>
      </vt:variant>
      <vt:variant>
        <vt:i4>5</vt:i4>
      </vt:variant>
      <vt:variant>
        <vt:lpwstr>http://www.cisl.ucar.edu/</vt:lpwstr>
      </vt:variant>
      <vt:variant>
        <vt:lpwstr/>
      </vt:variant>
      <vt:variant>
        <vt:i4>5898260</vt:i4>
      </vt:variant>
      <vt:variant>
        <vt:i4>138</vt:i4>
      </vt:variant>
      <vt:variant>
        <vt:i4>0</vt:i4>
      </vt:variant>
      <vt:variant>
        <vt:i4>5</vt:i4>
      </vt:variant>
      <vt:variant>
        <vt:lpwstr>http://www.ucar.edu/governance/iap/int.shtml</vt:lpwstr>
      </vt:variant>
      <vt:variant>
        <vt:lpwstr/>
      </vt:variant>
      <vt:variant>
        <vt:i4>131184</vt:i4>
      </vt:variant>
      <vt:variant>
        <vt:i4>135</vt:i4>
      </vt:variant>
      <vt:variant>
        <vt:i4>0</vt:i4>
      </vt:variant>
      <vt:variant>
        <vt:i4>5</vt:i4>
      </vt:variant>
      <vt:variant>
        <vt:lpwstr>http://www.ucar.edu/governance/aap/aap_univ.shtml</vt:lpwstr>
      </vt:variant>
      <vt:variant>
        <vt:lpwstr/>
      </vt:variant>
      <vt:variant>
        <vt:i4>589892</vt:i4>
      </vt:variant>
      <vt:variant>
        <vt:i4>132</vt:i4>
      </vt:variant>
      <vt:variant>
        <vt:i4>0</vt:i4>
      </vt:variant>
      <vt:variant>
        <vt:i4>5</vt:i4>
      </vt:variant>
      <vt:variant>
        <vt:lpwstr>http://www.ucar.edu/governance/members/institutions.shtml</vt:lpwstr>
      </vt:variant>
      <vt:variant>
        <vt:lpwstr/>
      </vt:variant>
      <vt:variant>
        <vt:i4>6357089</vt:i4>
      </vt:variant>
      <vt:variant>
        <vt:i4>129</vt:i4>
      </vt:variant>
      <vt:variant>
        <vt:i4>0</vt:i4>
      </vt:variant>
      <vt:variant>
        <vt:i4>5</vt:i4>
      </vt:variant>
      <vt:variant>
        <vt:lpwstr>http://www.eo.ucar.edu/</vt:lpwstr>
      </vt:variant>
      <vt:variant>
        <vt:lpwstr/>
      </vt:variant>
      <vt:variant>
        <vt:i4>6225948</vt:i4>
      </vt:variant>
      <vt:variant>
        <vt:i4>126</vt:i4>
      </vt:variant>
      <vt:variant>
        <vt:i4>0</vt:i4>
      </vt:variant>
      <vt:variant>
        <vt:i4>5</vt:i4>
      </vt:variant>
      <vt:variant>
        <vt:lpwstr>http://www.ucp.ucar.edu/</vt:lpwstr>
      </vt:variant>
      <vt:variant>
        <vt:lpwstr/>
      </vt:variant>
      <vt:variant>
        <vt:i4>720927</vt:i4>
      </vt:variant>
      <vt:variant>
        <vt:i4>123</vt:i4>
      </vt:variant>
      <vt:variant>
        <vt:i4>0</vt:i4>
      </vt:variant>
      <vt:variant>
        <vt:i4>5</vt:i4>
      </vt:variant>
      <vt:variant>
        <vt:lpwstr>http://www.ncar.ucar.edu/</vt:lpwstr>
      </vt:variant>
      <vt:variant>
        <vt:lpwstr/>
      </vt:variant>
      <vt:variant>
        <vt:i4>3276898</vt:i4>
      </vt:variant>
      <vt:variant>
        <vt:i4>120</vt:i4>
      </vt:variant>
      <vt:variant>
        <vt:i4>0</vt:i4>
      </vt:variant>
      <vt:variant>
        <vt:i4>5</vt:i4>
      </vt:variant>
      <vt:variant>
        <vt:lpwstr>http://www.nsf.gov/</vt:lpwstr>
      </vt:variant>
      <vt:variant>
        <vt:lpwstr/>
      </vt:variant>
      <vt:variant>
        <vt:i4>5898321</vt:i4>
      </vt:variant>
      <vt:variant>
        <vt:i4>117</vt:i4>
      </vt:variant>
      <vt:variant>
        <vt:i4>0</vt:i4>
      </vt:variant>
      <vt:variant>
        <vt:i4>5</vt:i4>
      </vt:variant>
      <vt:variant>
        <vt:lpwstr>http://www.ucar.edu/</vt:lpwstr>
      </vt:variant>
      <vt:variant>
        <vt:lpwstr/>
      </vt:variant>
      <vt:variant>
        <vt:i4>1114167</vt:i4>
      </vt:variant>
      <vt:variant>
        <vt:i4>110</vt:i4>
      </vt:variant>
      <vt:variant>
        <vt:i4>0</vt:i4>
      </vt:variant>
      <vt:variant>
        <vt:i4>5</vt:i4>
      </vt:variant>
      <vt:variant>
        <vt:lpwstr/>
      </vt:variant>
      <vt:variant>
        <vt:lpwstr>_Toc241475339</vt:lpwstr>
      </vt:variant>
      <vt:variant>
        <vt:i4>1114167</vt:i4>
      </vt:variant>
      <vt:variant>
        <vt:i4>104</vt:i4>
      </vt:variant>
      <vt:variant>
        <vt:i4>0</vt:i4>
      </vt:variant>
      <vt:variant>
        <vt:i4>5</vt:i4>
      </vt:variant>
      <vt:variant>
        <vt:lpwstr/>
      </vt:variant>
      <vt:variant>
        <vt:lpwstr>_Toc241475338</vt:lpwstr>
      </vt:variant>
      <vt:variant>
        <vt:i4>1114167</vt:i4>
      </vt:variant>
      <vt:variant>
        <vt:i4>98</vt:i4>
      </vt:variant>
      <vt:variant>
        <vt:i4>0</vt:i4>
      </vt:variant>
      <vt:variant>
        <vt:i4>5</vt:i4>
      </vt:variant>
      <vt:variant>
        <vt:lpwstr/>
      </vt:variant>
      <vt:variant>
        <vt:lpwstr>_Toc241475337</vt:lpwstr>
      </vt:variant>
      <vt:variant>
        <vt:i4>1114167</vt:i4>
      </vt:variant>
      <vt:variant>
        <vt:i4>92</vt:i4>
      </vt:variant>
      <vt:variant>
        <vt:i4>0</vt:i4>
      </vt:variant>
      <vt:variant>
        <vt:i4>5</vt:i4>
      </vt:variant>
      <vt:variant>
        <vt:lpwstr/>
      </vt:variant>
      <vt:variant>
        <vt:lpwstr>_Toc241475336</vt:lpwstr>
      </vt:variant>
      <vt:variant>
        <vt:i4>1114167</vt:i4>
      </vt:variant>
      <vt:variant>
        <vt:i4>86</vt:i4>
      </vt:variant>
      <vt:variant>
        <vt:i4>0</vt:i4>
      </vt:variant>
      <vt:variant>
        <vt:i4>5</vt:i4>
      </vt:variant>
      <vt:variant>
        <vt:lpwstr/>
      </vt:variant>
      <vt:variant>
        <vt:lpwstr>_Toc241475335</vt:lpwstr>
      </vt:variant>
      <vt:variant>
        <vt:i4>1114167</vt:i4>
      </vt:variant>
      <vt:variant>
        <vt:i4>80</vt:i4>
      </vt:variant>
      <vt:variant>
        <vt:i4>0</vt:i4>
      </vt:variant>
      <vt:variant>
        <vt:i4>5</vt:i4>
      </vt:variant>
      <vt:variant>
        <vt:lpwstr/>
      </vt:variant>
      <vt:variant>
        <vt:lpwstr>_Toc241475334</vt:lpwstr>
      </vt:variant>
      <vt:variant>
        <vt:i4>1114167</vt:i4>
      </vt:variant>
      <vt:variant>
        <vt:i4>74</vt:i4>
      </vt:variant>
      <vt:variant>
        <vt:i4>0</vt:i4>
      </vt:variant>
      <vt:variant>
        <vt:i4>5</vt:i4>
      </vt:variant>
      <vt:variant>
        <vt:lpwstr/>
      </vt:variant>
      <vt:variant>
        <vt:lpwstr>_Toc241475333</vt:lpwstr>
      </vt:variant>
      <vt:variant>
        <vt:i4>1114167</vt:i4>
      </vt:variant>
      <vt:variant>
        <vt:i4>68</vt:i4>
      </vt:variant>
      <vt:variant>
        <vt:i4>0</vt:i4>
      </vt:variant>
      <vt:variant>
        <vt:i4>5</vt:i4>
      </vt:variant>
      <vt:variant>
        <vt:lpwstr/>
      </vt:variant>
      <vt:variant>
        <vt:lpwstr>_Toc241475332</vt:lpwstr>
      </vt:variant>
      <vt:variant>
        <vt:i4>1114167</vt:i4>
      </vt:variant>
      <vt:variant>
        <vt:i4>62</vt:i4>
      </vt:variant>
      <vt:variant>
        <vt:i4>0</vt:i4>
      </vt:variant>
      <vt:variant>
        <vt:i4>5</vt:i4>
      </vt:variant>
      <vt:variant>
        <vt:lpwstr/>
      </vt:variant>
      <vt:variant>
        <vt:lpwstr>_Toc241475331</vt:lpwstr>
      </vt:variant>
      <vt:variant>
        <vt:i4>1114167</vt:i4>
      </vt:variant>
      <vt:variant>
        <vt:i4>56</vt:i4>
      </vt:variant>
      <vt:variant>
        <vt:i4>0</vt:i4>
      </vt:variant>
      <vt:variant>
        <vt:i4>5</vt:i4>
      </vt:variant>
      <vt:variant>
        <vt:lpwstr/>
      </vt:variant>
      <vt:variant>
        <vt:lpwstr>_Toc241475330</vt:lpwstr>
      </vt:variant>
      <vt:variant>
        <vt:i4>1048631</vt:i4>
      </vt:variant>
      <vt:variant>
        <vt:i4>50</vt:i4>
      </vt:variant>
      <vt:variant>
        <vt:i4>0</vt:i4>
      </vt:variant>
      <vt:variant>
        <vt:i4>5</vt:i4>
      </vt:variant>
      <vt:variant>
        <vt:lpwstr/>
      </vt:variant>
      <vt:variant>
        <vt:lpwstr>_Toc241475329</vt:lpwstr>
      </vt:variant>
      <vt:variant>
        <vt:i4>1048631</vt:i4>
      </vt:variant>
      <vt:variant>
        <vt:i4>44</vt:i4>
      </vt:variant>
      <vt:variant>
        <vt:i4>0</vt:i4>
      </vt:variant>
      <vt:variant>
        <vt:i4>5</vt:i4>
      </vt:variant>
      <vt:variant>
        <vt:lpwstr/>
      </vt:variant>
      <vt:variant>
        <vt:lpwstr>_Toc241475328</vt:lpwstr>
      </vt:variant>
      <vt:variant>
        <vt:i4>1048631</vt:i4>
      </vt:variant>
      <vt:variant>
        <vt:i4>38</vt:i4>
      </vt:variant>
      <vt:variant>
        <vt:i4>0</vt:i4>
      </vt:variant>
      <vt:variant>
        <vt:i4>5</vt:i4>
      </vt:variant>
      <vt:variant>
        <vt:lpwstr/>
      </vt:variant>
      <vt:variant>
        <vt:lpwstr>_Toc241475327</vt:lpwstr>
      </vt:variant>
      <vt:variant>
        <vt:i4>1048631</vt:i4>
      </vt:variant>
      <vt:variant>
        <vt:i4>32</vt:i4>
      </vt:variant>
      <vt:variant>
        <vt:i4>0</vt:i4>
      </vt:variant>
      <vt:variant>
        <vt:i4>5</vt:i4>
      </vt:variant>
      <vt:variant>
        <vt:lpwstr/>
      </vt:variant>
      <vt:variant>
        <vt:lpwstr>_Toc241475326</vt:lpwstr>
      </vt:variant>
      <vt:variant>
        <vt:i4>1048631</vt:i4>
      </vt:variant>
      <vt:variant>
        <vt:i4>26</vt:i4>
      </vt:variant>
      <vt:variant>
        <vt:i4>0</vt:i4>
      </vt:variant>
      <vt:variant>
        <vt:i4>5</vt:i4>
      </vt:variant>
      <vt:variant>
        <vt:lpwstr/>
      </vt:variant>
      <vt:variant>
        <vt:lpwstr>_Toc241475325</vt:lpwstr>
      </vt:variant>
      <vt:variant>
        <vt:i4>4915269</vt:i4>
      </vt:variant>
      <vt:variant>
        <vt:i4>18</vt:i4>
      </vt:variant>
      <vt:variant>
        <vt:i4>0</vt:i4>
      </vt:variant>
      <vt:variant>
        <vt:i4>5</vt:i4>
      </vt:variant>
      <vt:variant>
        <vt:lpwstr>http://www.ucar.edu/ucar</vt:lpwstr>
      </vt:variant>
      <vt:variant>
        <vt:lpwstr/>
      </vt:variant>
      <vt:variant>
        <vt:i4>6619200</vt:i4>
      </vt:variant>
      <vt:variant>
        <vt:i4>15</vt:i4>
      </vt:variant>
      <vt:variant>
        <vt:i4>0</vt:i4>
      </vt:variant>
      <vt:variant>
        <vt:i4>5</vt:i4>
      </vt:variant>
      <vt:variant>
        <vt:lpwstr>mailto:plc@sgi.com</vt:lpwstr>
      </vt:variant>
      <vt:variant>
        <vt:lpwstr/>
      </vt:variant>
      <vt:variant>
        <vt:i4>3014743</vt:i4>
      </vt:variant>
      <vt:variant>
        <vt:i4>12</vt:i4>
      </vt:variant>
      <vt:variant>
        <vt:i4>0</vt:i4>
      </vt:variant>
      <vt:variant>
        <vt:i4>5</vt:i4>
      </vt:variant>
      <vt:variant>
        <vt:lpwstr>mailto:jeff.knight@sun.com</vt:lpwstr>
      </vt:variant>
      <vt:variant>
        <vt:lpwstr/>
      </vt:variant>
      <vt:variant>
        <vt:i4>2621507</vt:i4>
      </vt:variant>
      <vt:variant>
        <vt:i4>9</vt:i4>
      </vt:variant>
      <vt:variant>
        <vt:i4>0</vt:i4>
      </vt:variant>
      <vt:variant>
        <vt:i4>5</vt:i4>
      </vt:variant>
      <vt:variant>
        <vt:lpwstr>mailto:byrdcl@us.ibm.com</vt:lpwstr>
      </vt:variant>
      <vt:variant>
        <vt:lpwstr/>
      </vt:variant>
      <vt:variant>
        <vt:i4>1769534</vt:i4>
      </vt:variant>
      <vt:variant>
        <vt:i4>6</vt:i4>
      </vt:variant>
      <vt:variant>
        <vt:i4>0</vt:i4>
      </vt:variant>
      <vt:variant>
        <vt:i4>5</vt:i4>
      </vt:variant>
      <vt:variant>
        <vt:lpwstr>mailto:rscott@datadirectnet.com</vt:lpwstr>
      </vt:variant>
      <vt:variant>
        <vt:lpwstr/>
      </vt:variant>
      <vt:variant>
        <vt:i4>3538954</vt:i4>
      </vt:variant>
      <vt:variant>
        <vt:i4>3</vt:i4>
      </vt:variant>
      <vt:variant>
        <vt:i4>0</vt:i4>
      </vt:variant>
      <vt:variant>
        <vt:i4>5</vt:i4>
      </vt:variant>
      <vt:variant>
        <vt:lpwstr>mailto:dconner@cray.com</vt:lpwstr>
      </vt:variant>
      <vt:variant>
        <vt:lpwstr/>
      </vt:variant>
      <vt:variant>
        <vt:i4>6488130</vt:i4>
      </vt:variant>
      <vt:variant>
        <vt:i4>0</vt:i4>
      </vt:variant>
      <vt:variant>
        <vt:i4>0</vt:i4>
      </vt:variant>
      <vt:variant>
        <vt:i4>5</vt:i4>
      </vt:variant>
      <vt:variant>
        <vt:lpwstr>mailto:greg@appro.com</vt:lpwstr>
      </vt:variant>
      <vt:variant>
        <vt:lpwstr/>
      </vt:variant>
      <vt:variant>
        <vt:i4>3997742</vt:i4>
      </vt:variant>
      <vt:variant>
        <vt:i4>0</vt:i4>
      </vt:variant>
      <vt:variant>
        <vt:i4>0</vt:i4>
      </vt:variant>
      <vt:variant>
        <vt:i4>5</vt:i4>
      </vt:variant>
      <vt:variant>
        <vt:lpwstr>http://www.usgbc.org/DisplayPage.aspx?CategoryID=19</vt:lpwstr>
      </vt:variant>
      <vt:variant>
        <vt:lpwstr/>
      </vt:variant>
      <vt:variant>
        <vt:i4>4915269</vt:i4>
      </vt:variant>
      <vt:variant>
        <vt:i4>-1</vt:i4>
      </vt:variant>
      <vt:variant>
        <vt:i4>2065</vt:i4>
      </vt:variant>
      <vt:variant>
        <vt:i4>4</vt:i4>
      </vt:variant>
      <vt:variant>
        <vt:lpwstr>http://www.ucar.edu/ucar/</vt:lpwstr>
      </vt:variant>
      <vt:variant>
        <vt:lpwstr/>
      </vt:variant>
      <vt:variant>
        <vt:i4>2949229</vt:i4>
      </vt:variant>
      <vt:variant>
        <vt:i4>-1</vt:i4>
      </vt:variant>
      <vt:variant>
        <vt:i4>2065</vt:i4>
      </vt:variant>
      <vt:variant>
        <vt:i4>1</vt:i4>
      </vt:variant>
      <vt:variant>
        <vt:lpwstr>http://www.ucar.edu/org/images/UCAR.gif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UCAR</dc:creator>
  <cp:keywords/>
  <dc:description/>
  <cp:lastModifiedBy>UCAR</cp:lastModifiedBy>
  <cp:revision>7</cp:revision>
  <cp:lastPrinted>2020-03-05T21:47:00Z</cp:lastPrinted>
  <dcterms:created xsi:type="dcterms:W3CDTF">2020-03-30T15:47:00Z</dcterms:created>
  <dcterms:modified xsi:type="dcterms:W3CDTF">2020-03-31T18:37:00Z</dcterms:modified>
  <cp:category/>
</cp:coreProperties>
</file>