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4D" w:rsidRDefault="009C794D">
      <w:pPr>
        <w:rPr>
          <w:u w:val="single"/>
        </w:rPr>
      </w:pPr>
      <w:r>
        <w:rPr>
          <w:u w:val="single"/>
        </w:rPr>
        <w:t>Abstract:</w:t>
      </w:r>
    </w:p>
    <w:p w:rsidR="00D05199" w:rsidRDefault="00D0519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The Exciting Future of Archive Data Storage Technologies</w:t>
      </w:r>
    </w:p>
    <w:p w:rsidR="009C794D" w:rsidRDefault="00D05199">
      <w:pPr>
        <w:rPr>
          <w:u w:val="single"/>
        </w:rPr>
      </w:pPr>
      <w:r>
        <w:rPr>
          <w:rFonts w:ascii="Verdana" w:hAnsi="Verdana" w:cs="Verdana"/>
        </w:rPr>
        <w:t>This presentation will explain the need for very large, inexpensive archives as w</w:t>
      </w:r>
      <w:r w:rsidR="00F924F3">
        <w:rPr>
          <w:rFonts w:ascii="Verdana" w:hAnsi="Verdana" w:cs="Verdana"/>
        </w:rPr>
        <w:t>e experience the data explosion</w:t>
      </w:r>
      <w:r w:rsidR="00997436">
        <w:rPr>
          <w:rFonts w:ascii="Verdana" w:hAnsi="Verdana" w:cs="Verdana"/>
        </w:rPr>
        <w:t>,</w:t>
      </w:r>
      <w:r>
        <w:rPr>
          <w:rFonts w:ascii="Verdana" w:hAnsi="Verdana" w:cs="Verdana"/>
        </w:rPr>
        <w:t xml:space="preserve"> and why </w:t>
      </w:r>
      <w:proofErr w:type="gramStart"/>
      <w:r w:rsidR="009D3E0F">
        <w:rPr>
          <w:rFonts w:ascii="Verdana" w:hAnsi="Verdana" w:cs="Verdana"/>
        </w:rPr>
        <w:t>a tiered</w:t>
      </w:r>
      <w:proofErr w:type="gramEnd"/>
      <w:r w:rsidR="009D3E0F">
        <w:rPr>
          <w:rFonts w:ascii="Verdana" w:hAnsi="Verdana" w:cs="Verdana"/>
        </w:rPr>
        <w:t xml:space="preserve"> storage architecture</w:t>
      </w:r>
      <w:r>
        <w:rPr>
          <w:rFonts w:ascii="Verdana" w:hAnsi="Verdana" w:cs="Verdana"/>
        </w:rPr>
        <w:t xml:space="preserve"> is </w:t>
      </w:r>
      <w:r w:rsidR="009D3E0F">
        <w:rPr>
          <w:rFonts w:ascii="Verdana" w:hAnsi="Verdana" w:cs="Verdana"/>
        </w:rPr>
        <w:t>critical</w:t>
      </w:r>
      <w:r>
        <w:rPr>
          <w:rFonts w:ascii="Verdana" w:hAnsi="Verdana" w:cs="Verdana"/>
        </w:rPr>
        <w:t xml:space="preserve"> for these </w:t>
      </w:r>
      <w:r w:rsidR="009D3E0F">
        <w:rPr>
          <w:rFonts w:ascii="Verdana" w:hAnsi="Verdana" w:cs="Verdana"/>
        </w:rPr>
        <w:t xml:space="preserve">large </w:t>
      </w:r>
      <w:r>
        <w:rPr>
          <w:rFonts w:ascii="Verdana" w:hAnsi="Verdana" w:cs="Verdana"/>
        </w:rPr>
        <w:t>archives. We will present and d</w:t>
      </w:r>
      <w:r w:rsidR="009D3E0F">
        <w:rPr>
          <w:rFonts w:ascii="Verdana" w:hAnsi="Verdana" w:cs="Verdana"/>
        </w:rPr>
        <w:t xml:space="preserve">iscuss the trends for the main </w:t>
      </w:r>
      <w:r>
        <w:rPr>
          <w:rFonts w:ascii="Verdana" w:hAnsi="Verdana" w:cs="Verdana"/>
        </w:rPr>
        <w:t>storage devices</w:t>
      </w:r>
      <w:r w:rsidR="009D3E0F">
        <w:rPr>
          <w:rFonts w:ascii="Verdana" w:hAnsi="Verdana" w:cs="Verdana"/>
        </w:rPr>
        <w:t>, flash, disk, and tape, their role in the tiered storage architecture</w:t>
      </w:r>
      <w:r w:rsidR="00997436">
        <w:rPr>
          <w:rFonts w:ascii="Verdana" w:hAnsi="Verdana" w:cs="Verdana"/>
        </w:rPr>
        <w:t>,</w:t>
      </w:r>
      <w:r>
        <w:rPr>
          <w:rFonts w:ascii="Verdana" w:hAnsi="Verdana" w:cs="Verdana"/>
        </w:rPr>
        <w:t xml:space="preserve"> and why tape will play a key role in the archive storage tier. New technologies for tape,</w:t>
      </w:r>
      <w:r w:rsidR="009D3E0F">
        <w:rPr>
          <w:rFonts w:ascii="Verdana" w:hAnsi="Verdana" w:cs="Verdana"/>
        </w:rPr>
        <w:t xml:space="preserve"> disk and flash</w:t>
      </w:r>
      <w:r w:rsidR="00997436">
        <w:rPr>
          <w:rFonts w:ascii="Verdana" w:hAnsi="Verdana" w:cs="Verdana"/>
        </w:rPr>
        <w:t>,</w:t>
      </w:r>
      <w:r>
        <w:rPr>
          <w:rFonts w:ascii="Verdana" w:hAnsi="Verdana" w:cs="Verdana"/>
        </w:rPr>
        <w:t> both present and future, will be discussed</w:t>
      </w:r>
      <w:r w:rsidR="009D3E0F">
        <w:rPr>
          <w:rFonts w:ascii="Verdana" w:hAnsi="Verdana" w:cs="Verdana"/>
        </w:rPr>
        <w:t>.</w:t>
      </w:r>
    </w:p>
    <w:p w:rsidR="009C794D" w:rsidRDefault="009C794D">
      <w:pPr>
        <w:rPr>
          <w:u w:val="single"/>
        </w:rPr>
      </w:pPr>
    </w:p>
    <w:p w:rsidR="009C794D" w:rsidRDefault="009C794D">
      <w:pPr>
        <w:rPr>
          <w:u w:val="single"/>
        </w:rPr>
      </w:pPr>
    </w:p>
    <w:p w:rsidR="009C794D" w:rsidRPr="003E0311" w:rsidRDefault="009C794D">
      <w:pPr>
        <w:rPr>
          <w:rFonts w:ascii="Verdana" w:hAnsi="Verdana"/>
          <w:u w:val="single"/>
        </w:rPr>
      </w:pPr>
      <w:r w:rsidRPr="003E0311">
        <w:rPr>
          <w:rFonts w:ascii="Verdana" w:hAnsi="Verdana"/>
          <w:u w:val="single"/>
        </w:rPr>
        <w:t>Bio</w:t>
      </w:r>
    </w:p>
    <w:p w:rsidR="009C794D" w:rsidRPr="003E0311" w:rsidRDefault="009C794D">
      <w:pPr>
        <w:rPr>
          <w:rFonts w:ascii="Verdana" w:hAnsi="Verdana"/>
          <w:u w:val="single"/>
        </w:rPr>
      </w:pPr>
    </w:p>
    <w:p w:rsidR="00A919BB" w:rsidRPr="003E0311" w:rsidRDefault="00A919BB">
      <w:pPr>
        <w:rPr>
          <w:rFonts w:ascii="Verdana" w:hAnsi="Verdana"/>
          <w:u w:val="single"/>
        </w:rPr>
      </w:pPr>
      <w:r w:rsidRPr="003E0311">
        <w:rPr>
          <w:rFonts w:ascii="Verdana" w:hAnsi="Verdana"/>
          <w:u w:val="single"/>
        </w:rPr>
        <w:t>Dr. Robert Raymond</w:t>
      </w:r>
    </w:p>
    <w:p w:rsidR="00A919BB" w:rsidRPr="003E0311" w:rsidRDefault="002C4FEA">
      <w:pPr>
        <w:rPr>
          <w:rFonts w:ascii="Verdana" w:hAnsi="Verdana"/>
        </w:rPr>
      </w:pPr>
      <w:proofErr w:type="gramStart"/>
      <w:r w:rsidRPr="003E0311">
        <w:rPr>
          <w:rFonts w:ascii="Verdana" w:hAnsi="Verdana"/>
        </w:rPr>
        <w:t xml:space="preserve">Director of Hardware </w:t>
      </w:r>
      <w:r w:rsidR="00254A6F" w:rsidRPr="003E0311">
        <w:rPr>
          <w:rFonts w:ascii="Verdana" w:hAnsi="Verdana"/>
        </w:rPr>
        <w:t>Development</w:t>
      </w:r>
      <w:r w:rsidR="00A919BB" w:rsidRPr="003E0311">
        <w:rPr>
          <w:rFonts w:ascii="Verdana" w:hAnsi="Verdana"/>
        </w:rPr>
        <w:t xml:space="preserve">, </w:t>
      </w:r>
      <w:r w:rsidR="00A8174C" w:rsidRPr="003E0311">
        <w:rPr>
          <w:rFonts w:ascii="Verdana" w:hAnsi="Verdana"/>
        </w:rPr>
        <w:t xml:space="preserve">Oracle </w:t>
      </w:r>
      <w:proofErr w:type="spellStart"/>
      <w:r w:rsidR="0011359B" w:rsidRPr="003E0311">
        <w:rPr>
          <w:rFonts w:ascii="Verdana" w:hAnsi="Verdana"/>
        </w:rPr>
        <w:t>St</w:t>
      </w:r>
      <w:r w:rsidR="00952C45" w:rsidRPr="003E0311">
        <w:rPr>
          <w:rFonts w:ascii="Verdana" w:hAnsi="Verdana"/>
        </w:rPr>
        <w:t>orageTek</w:t>
      </w:r>
      <w:proofErr w:type="spellEnd"/>
      <w:r w:rsidR="00952C45" w:rsidRPr="003E0311">
        <w:rPr>
          <w:rFonts w:ascii="Verdana" w:hAnsi="Verdana"/>
        </w:rPr>
        <w:t xml:space="preserve"> </w:t>
      </w:r>
      <w:r w:rsidR="00A8174C" w:rsidRPr="003E0311">
        <w:rPr>
          <w:rFonts w:ascii="Verdana" w:hAnsi="Verdana"/>
        </w:rPr>
        <w:t>Tape Storage</w:t>
      </w:r>
      <w:r w:rsidR="00A919BB" w:rsidRPr="003E0311">
        <w:rPr>
          <w:rFonts w:ascii="Verdana" w:hAnsi="Verdana"/>
        </w:rPr>
        <w:t>.</w:t>
      </w:r>
      <w:proofErr w:type="gramEnd"/>
    </w:p>
    <w:p w:rsidR="00A919BB" w:rsidRPr="003E0311" w:rsidRDefault="00A919BB">
      <w:pPr>
        <w:rPr>
          <w:rFonts w:ascii="Verdana" w:hAnsi="Verdana"/>
        </w:rPr>
      </w:pPr>
      <w:r w:rsidRPr="003E0311">
        <w:rPr>
          <w:rFonts w:ascii="Verdana" w:hAnsi="Verdana"/>
        </w:rPr>
        <w:t>Bob is respon</w:t>
      </w:r>
      <w:r w:rsidR="00542A59" w:rsidRPr="003E0311">
        <w:rPr>
          <w:rFonts w:ascii="Verdana" w:hAnsi="Verdana"/>
        </w:rPr>
        <w:t>sible for advanced tape systems</w:t>
      </w:r>
      <w:r w:rsidR="00AD230E" w:rsidRPr="003E0311">
        <w:rPr>
          <w:rFonts w:ascii="Verdana" w:hAnsi="Verdana"/>
        </w:rPr>
        <w:t xml:space="preserve"> development</w:t>
      </w:r>
      <w:r w:rsidR="00542A59" w:rsidRPr="003E0311">
        <w:rPr>
          <w:rFonts w:ascii="Verdana" w:hAnsi="Verdana"/>
        </w:rPr>
        <w:t xml:space="preserve">. </w:t>
      </w:r>
      <w:r w:rsidR="00F866C2" w:rsidRPr="003E0311">
        <w:rPr>
          <w:rFonts w:ascii="Verdana" w:hAnsi="Verdana"/>
        </w:rPr>
        <w:t>In addition, he is</w:t>
      </w:r>
      <w:r w:rsidRPr="003E0311">
        <w:rPr>
          <w:rFonts w:ascii="Verdana" w:hAnsi="Verdana"/>
        </w:rPr>
        <w:t xml:space="preserve"> </w:t>
      </w:r>
      <w:r w:rsidR="00375573" w:rsidRPr="003E0311">
        <w:rPr>
          <w:rFonts w:ascii="Verdana" w:hAnsi="Verdana"/>
        </w:rPr>
        <w:t>responsible</w:t>
      </w:r>
      <w:r w:rsidRPr="003E0311">
        <w:rPr>
          <w:rFonts w:ascii="Verdana" w:hAnsi="Verdana"/>
        </w:rPr>
        <w:t xml:space="preserve"> for analyzing new and competitive storage technologies.  </w:t>
      </w:r>
      <w:r w:rsidR="00542A59" w:rsidRPr="003E0311">
        <w:rPr>
          <w:rFonts w:ascii="Verdana" w:hAnsi="Verdana"/>
        </w:rPr>
        <w:t>Bob has 37</w:t>
      </w:r>
      <w:r w:rsidRPr="003E0311">
        <w:rPr>
          <w:rFonts w:ascii="Verdana" w:hAnsi="Verdana"/>
        </w:rPr>
        <w:t xml:space="preserve"> years</w:t>
      </w:r>
      <w:r w:rsidR="00F866C2" w:rsidRPr="003E0311">
        <w:rPr>
          <w:rFonts w:ascii="Verdana" w:hAnsi="Verdana"/>
        </w:rPr>
        <w:t xml:space="preserve"> of</w:t>
      </w:r>
      <w:r w:rsidRPr="003E0311">
        <w:rPr>
          <w:rFonts w:ascii="Verdana" w:hAnsi="Verdana"/>
        </w:rPr>
        <w:t xml:space="preserve"> experience in the storage industry working at IBM, Digital, </w:t>
      </w:r>
      <w:proofErr w:type="spellStart"/>
      <w:r w:rsidRPr="003E0311">
        <w:rPr>
          <w:rFonts w:ascii="Verdana" w:hAnsi="Verdana"/>
        </w:rPr>
        <w:t>StorageTek</w:t>
      </w:r>
      <w:proofErr w:type="spellEnd"/>
      <w:r w:rsidRPr="003E0311">
        <w:rPr>
          <w:rFonts w:ascii="Verdana" w:hAnsi="Verdana"/>
        </w:rPr>
        <w:t xml:space="preserve">, Sun and now Oracle.  Over this </w:t>
      </w:r>
      <w:bookmarkStart w:id="0" w:name="_GoBack"/>
      <w:bookmarkEnd w:id="0"/>
      <w:r w:rsidRPr="003E0311">
        <w:rPr>
          <w:rFonts w:ascii="Verdana" w:hAnsi="Verdana"/>
        </w:rPr>
        <w:t xml:space="preserve">time Bob has </w:t>
      </w:r>
      <w:proofErr w:type="gramStart"/>
      <w:r w:rsidRPr="003E0311">
        <w:rPr>
          <w:rFonts w:ascii="Verdana" w:hAnsi="Verdana"/>
        </w:rPr>
        <w:t>managed  many</w:t>
      </w:r>
      <w:proofErr w:type="gramEnd"/>
      <w:r w:rsidRPr="003E0311">
        <w:rPr>
          <w:rFonts w:ascii="Verdana" w:hAnsi="Verdana"/>
        </w:rPr>
        <w:t xml:space="preserve"> </w:t>
      </w:r>
      <w:r w:rsidR="00FE52B2" w:rsidRPr="003E0311">
        <w:rPr>
          <w:rFonts w:ascii="Verdana" w:hAnsi="Verdana"/>
        </w:rPr>
        <w:t xml:space="preserve">advanced </w:t>
      </w:r>
      <w:r w:rsidRPr="003E0311">
        <w:rPr>
          <w:rFonts w:ascii="Verdana" w:hAnsi="Verdana"/>
        </w:rPr>
        <w:t>data storage technology development activities, including disk and tape r</w:t>
      </w:r>
      <w:r w:rsidR="00A53D11" w:rsidRPr="003E0311">
        <w:rPr>
          <w:rFonts w:ascii="Verdana" w:hAnsi="Verdana"/>
        </w:rPr>
        <w:t xml:space="preserve">ecording heads, disk media, </w:t>
      </w:r>
      <w:r w:rsidRPr="003E0311">
        <w:rPr>
          <w:rFonts w:ascii="Verdana" w:hAnsi="Verdana"/>
        </w:rPr>
        <w:t>tape d</w:t>
      </w:r>
      <w:r w:rsidR="00375573" w:rsidRPr="003E0311">
        <w:rPr>
          <w:rFonts w:ascii="Verdana" w:hAnsi="Verdana"/>
        </w:rPr>
        <w:t>rives</w:t>
      </w:r>
      <w:r w:rsidR="00A53D11" w:rsidRPr="003E0311">
        <w:rPr>
          <w:rFonts w:ascii="Verdana" w:hAnsi="Verdana"/>
        </w:rPr>
        <w:t xml:space="preserve"> and storage management</w:t>
      </w:r>
      <w:r w:rsidR="00AD230E" w:rsidRPr="003E0311">
        <w:rPr>
          <w:rFonts w:ascii="Verdana" w:hAnsi="Verdana"/>
        </w:rPr>
        <w:t xml:space="preserve"> and archive</w:t>
      </w:r>
      <w:r w:rsidR="00A53D11" w:rsidRPr="003E0311">
        <w:rPr>
          <w:rFonts w:ascii="Verdana" w:hAnsi="Verdana"/>
        </w:rPr>
        <w:t xml:space="preserve"> software</w:t>
      </w:r>
      <w:r w:rsidR="00375573" w:rsidRPr="003E0311">
        <w:rPr>
          <w:rFonts w:ascii="Verdana" w:hAnsi="Verdana"/>
        </w:rPr>
        <w:t>. He received</w:t>
      </w:r>
      <w:r w:rsidRPr="003E0311">
        <w:rPr>
          <w:rFonts w:ascii="Verdana" w:hAnsi="Verdana"/>
        </w:rPr>
        <w:t xml:space="preserve"> his Ph.D. in electrical engineering from the Un</w:t>
      </w:r>
      <w:r w:rsidR="00375573" w:rsidRPr="003E0311">
        <w:rPr>
          <w:rFonts w:ascii="Verdana" w:hAnsi="Verdana"/>
        </w:rPr>
        <w:t>iversity of Colorado.</w:t>
      </w:r>
      <w:r w:rsidRPr="003E0311">
        <w:rPr>
          <w:rFonts w:ascii="Verdana" w:hAnsi="Verdana"/>
        </w:rPr>
        <w:t xml:space="preserve">    </w:t>
      </w:r>
    </w:p>
    <w:sectPr w:rsidR="00A919BB" w:rsidRPr="003E0311" w:rsidSect="00A919B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BB"/>
    <w:rsid w:val="00104338"/>
    <w:rsid w:val="0011359B"/>
    <w:rsid w:val="00176CDC"/>
    <w:rsid w:val="00224F29"/>
    <w:rsid w:val="00254A6F"/>
    <w:rsid w:val="002A4187"/>
    <w:rsid w:val="002C4FEA"/>
    <w:rsid w:val="00375573"/>
    <w:rsid w:val="003E0311"/>
    <w:rsid w:val="00542A59"/>
    <w:rsid w:val="007A521C"/>
    <w:rsid w:val="00952C45"/>
    <w:rsid w:val="00997436"/>
    <w:rsid w:val="009C794D"/>
    <w:rsid w:val="009D3E0F"/>
    <w:rsid w:val="009D55C2"/>
    <w:rsid w:val="00A53D11"/>
    <w:rsid w:val="00A8174C"/>
    <w:rsid w:val="00A919BB"/>
    <w:rsid w:val="00AA6E9E"/>
    <w:rsid w:val="00AD230E"/>
    <w:rsid w:val="00C24C1E"/>
    <w:rsid w:val="00D05199"/>
    <w:rsid w:val="00E12FA3"/>
    <w:rsid w:val="00E661D2"/>
    <w:rsid w:val="00F866C2"/>
    <w:rsid w:val="00F924F3"/>
    <w:rsid w:val="00FE52B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9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3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31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9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3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31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 Microsystems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Raymond</dc:creator>
  <cp:lastModifiedBy>Marcia Killingsworth</cp:lastModifiedBy>
  <cp:revision>2</cp:revision>
  <cp:lastPrinted>2011-01-21T06:31:00Z</cp:lastPrinted>
  <dcterms:created xsi:type="dcterms:W3CDTF">2015-08-26T21:12:00Z</dcterms:created>
  <dcterms:modified xsi:type="dcterms:W3CDTF">2015-08-26T21:12:00Z</dcterms:modified>
</cp:coreProperties>
</file>