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57BDE" w14:textId="524E3601" w:rsidR="00EF1285" w:rsidRDefault="00EF1285" w:rsidP="00EF1285">
      <w:pPr>
        <w:pStyle w:val="Subtitle"/>
        <w:rPr>
          <w:b/>
        </w:rPr>
      </w:pPr>
      <w:bookmarkStart w:id="0" w:name="_GoBack"/>
      <w:bookmarkEnd w:id="0"/>
      <w:r>
        <w:rPr>
          <w:b/>
        </w:rPr>
        <w:t>Communications regarding UCAR RFP R15-19374</w:t>
      </w:r>
      <w:r w:rsidRPr="008D68F0">
        <w:rPr>
          <w:b/>
        </w:rPr>
        <w:t xml:space="preserve"> </w:t>
      </w:r>
      <w:r>
        <w:rPr>
          <w:b/>
        </w:rPr>
        <w:t>(NWSC-2)</w:t>
      </w:r>
    </w:p>
    <w:p w14:paraId="69BBB633" w14:textId="77777777" w:rsidR="00F82C2D" w:rsidRDefault="00EF1285" w:rsidP="00F82C2D">
      <w:pPr>
        <w:pStyle w:val="NoSpacing"/>
      </w:pPr>
      <w:r w:rsidRPr="00EF1285">
        <w:t>Revision History:</w:t>
      </w:r>
    </w:p>
    <w:p w14:paraId="6BD50EA4" w14:textId="5A135CC7" w:rsidR="005B1F44" w:rsidRDefault="00EF1285" w:rsidP="00F82C2D">
      <w:pPr>
        <w:pStyle w:val="NoSpacing"/>
      </w:pPr>
      <w:r w:rsidRPr="00EF1285">
        <w:t xml:space="preserve">Revision #1:  </w:t>
      </w:r>
      <w:r w:rsidR="00DA3177">
        <w:t>10</w:t>
      </w:r>
      <w:r>
        <w:t xml:space="preserve"> April 2015</w:t>
      </w:r>
      <w:r w:rsidR="009D181D">
        <w:t xml:space="preserve"> (Sections 1, 2 &amp; 3)</w:t>
      </w:r>
    </w:p>
    <w:p w14:paraId="2CDD7C67" w14:textId="33DB326F" w:rsidR="00DC640E" w:rsidRDefault="00DC640E" w:rsidP="00F82C2D">
      <w:pPr>
        <w:pStyle w:val="NoSpacing"/>
      </w:pPr>
      <w:r>
        <w:t xml:space="preserve">Revision #2:  </w:t>
      </w:r>
      <w:r w:rsidR="00346D2B">
        <w:t xml:space="preserve">17 </w:t>
      </w:r>
      <w:r>
        <w:t>April 2015</w:t>
      </w:r>
      <w:r w:rsidR="009D181D">
        <w:t xml:space="preserve"> (Section 4)</w:t>
      </w:r>
    </w:p>
    <w:p w14:paraId="7DD6AFE2" w14:textId="30266A1D" w:rsidR="00F103D6" w:rsidRPr="00EF1285" w:rsidRDefault="00F103D6" w:rsidP="00F82C2D">
      <w:pPr>
        <w:pStyle w:val="NoSpacing"/>
      </w:pPr>
      <w:r>
        <w:t xml:space="preserve">Revision #3:  </w:t>
      </w:r>
      <w:r w:rsidRPr="000020FF">
        <w:t>24</w:t>
      </w:r>
      <w:r>
        <w:t xml:space="preserve"> April 2015 (Section 5)</w:t>
      </w:r>
    </w:p>
    <w:sdt>
      <w:sdtPr>
        <w:rPr>
          <w:rFonts w:ascii="Cambria" w:eastAsia="MS Mincho" w:hAnsi="Cambria" w:cs="Times New Roman"/>
          <w:b w:val="0"/>
          <w:bCs w:val="0"/>
          <w:color w:val="auto"/>
          <w:sz w:val="24"/>
          <w:szCs w:val="24"/>
          <w:lang w:eastAsia="en-US"/>
        </w:rPr>
        <w:id w:val="-1659989451"/>
        <w:docPartObj>
          <w:docPartGallery w:val="Table of Contents"/>
          <w:docPartUnique/>
        </w:docPartObj>
      </w:sdtPr>
      <w:sdtEndPr>
        <w:rPr>
          <w:noProof/>
        </w:rPr>
      </w:sdtEndPr>
      <w:sdtContent>
        <w:p w14:paraId="4A5EC3D6" w14:textId="2ACE7C6A" w:rsidR="006177B8" w:rsidRDefault="006177B8" w:rsidP="006177B8">
          <w:pPr>
            <w:pStyle w:val="TOCHeading"/>
          </w:pPr>
          <w:r>
            <w:t>Table of Contents</w:t>
          </w:r>
        </w:p>
        <w:p w14:paraId="4234AC16" w14:textId="77777777" w:rsidR="000569BC" w:rsidRDefault="006177B8">
          <w:pPr>
            <w:pStyle w:val="TOC1"/>
            <w:rPr>
              <w:rFonts w:asciiTheme="minorHAnsi" w:eastAsiaTheme="minorEastAsia" w:hAnsiTheme="minorHAnsi" w:cstheme="minorBidi"/>
              <w:b w:val="0"/>
              <w:caps w:val="0"/>
              <w:noProof/>
              <w:sz w:val="22"/>
              <w:szCs w:val="22"/>
            </w:rPr>
          </w:pPr>
          <w:r>
            <w:fldChar w:fldCharType="begin"/>
          </w:r>
          <w:r>
            <w:instrText xml:space="preserve"> TOC \o "1-3" \h \z \u </w:instrText>
          </w:r>
          <w:r>
            <w:fldChar w:fldCharType="separate"/>
          </w:r>
          <w:hyperlink w:anchor="_Toc417478946" w:history="1">
            <w:r w:rsidR="000569BC" w:rsidRPr="00C77272">
              <w:rPr>
                <w:rStyle w:val="Hyperlink"/>
                <w:noProof/>
              </w:rPr>
              <w:t>1</w:t>
            </w:r>
            <w:r w:rsidR="000569BC">
              <w:rPr>
                <w:rFonts w:asciiTheme="minorHAnsi" w:eastAsiaTheme="minorEastAsia" w:hAnsiTheme="minorHAnsi" w:cstheme="minorBidi"/>
                <w:b w:val="0"/>
                <w:caps w:val="0"/>
                <w:noProof/>
                <w:sz w:val="22"/>
                <w:szCs w:val="22"/>
              </w:rPr>
              <w:tab/>
            </w:r>
            <w:r w:rsidR="000569BC" w:rsidRPr="00C77272">
              <w:rPr>
                <w:rStyle w:val="Hyperlink"/>
                <w:noProof/>
              </w:rPr>
              <w:t>Overview</w:t>
            </w:r>
            <w:r w:rsidR="000569BC">
              <w:rPr>
                <w:noProof/>
                <w:webHidden/>
              </w:rPr>
              <w:tab/>
            </w:r>
            <w:r w:rsidR="000569BC">
              <w:rPr>
                <w:noProof/>
                <w:webHidden/>
              </w:rPr>
              <w:fldChar w:fldCharType="begin"/>
            </w:r>
            <w:r w:rsidR="000569BC">
              <w:rPr>
                <w:noProof/>
                <w:webHidden/>
              </w:rPr>
              <w:instrText xml:space="preserve"> PAGEREF _Toc417478946 \h </w:instrText>
            </w:r>
            <w:r w:rsidR="000569BC">
              <w:rPr>
                <w:noProof/>
                <w:webHidden/>
              </w:rPr>
            </w:r>
            <w:r w:rsidR="000569BC">
              <w:rPr>
                <w:noProof/>
                <w:webHidden/>
              </w:rPr>
              <w:fldChar w:fldCharType="separate"/>
            </w:r>
            <w:r w:rsidR="00F42885">
              <w:rPr>
                <w:noProof/>
                <w:webHidden/>
              </w:rPr>
              <w:t>2</w:t>
            </w:r>
            <w:r w:rsidR="000569BC">
              <w:rPr>
                <w:noProof/>
                <w:webHidden/>
              </w:rPr>
              <w:fldChar w:fldCharType="end"/>
            </w:r>
          </w:hyperlink>
        </w:p>
        <w:p w14:paraId="79BAA114" w14:textId="77777777" w:rsidR="000569BC" w:rsidRDefault="00690555">
          <w:pPr>
            <w:pStyle w:val="TOC1"/>
            <w:rPr>
              <w:rFonts w:asciiTheme="minorHAnsi" w:eastAsiaTheme="minorEastAsia" w:hAnsiTheme="minorHAnsi" w:cstheme="minorBidi"/>
              <w:b w:val="0"/>
              <w:caps w:val="0"/>
              <w:noProof/>
              <w:sz w:val="22"/>
              <w:szCs w:val="22"/>
            </w:rPr>
          </w:pPr>
          <w:hyperlink w:anchor="_Toc417478947" w:history="1">
            <w:r w:rsidR="000569BC" w:rsidRPr="00C77272">
              <w:rPr>
                <w:rStyle w:val="Hyperlink"/>
                <w:noProof/>
              </w:rPr>
              <w:t>2</w:t>
            </w:r>
            <w:r w:rsidR="000569BC">
              <w:rPr>
                <w:rFonts w:asciiTheme="minorHAnsi" w:eastAsiaTheme="minorEastAsia" w:hAnsiTheme="minorHAnsi" w:cstheme="minorBidi"/>
                <w:b w:val="0"/>
                <w:caps w:val="0"/>
                <w:noProof/>
                <w:sz w:val="22"/>
                <w:szCs w:val="22"/>
              </w:rPr>
              <w:tab/>
            </w:r>
            <w:r w:rsidR="000569BC" w:rsidRPr="00C77272">
              <w:rPr>
                <w:rStyle w:val="Hyperlink"/>
                <w:noProof/>
              </w:rPr>
              <w:t>Conventions</w:t>
            </w:r>
            <w:r w:rsidR="000569BC">
              <w:rPr>
                <w:noProof/>
                <w:webHidden/>
              </w:rPr>
              <w:tab/>
            </w:r>
            <w:r w:rsidR="000569BC">
              <w:rPr>
                <w:noProof/>
                <w:webHidden/>
              </w:rPr>
              <w:fldChar w:fldCharType="begin"/>
            </w:r>
            <w:r w:rsidR="000569BC">
              <w:rPr>
                <w:noProof/>
                <w:webHidden/>
              </w:rPr>
              <w:instrText xml:space="preserve"> PAGEREF _Toc417478947 \h </w:instrText>
            </w:r>
            <w:r w:rsidR="000569BC">
              <w:rPr>
                <w:noProof/>
                <w:webHidden/>
              </w:rPr>
            </w:r>
            <w:r w:rsidR="000569BC">
              <w:rPr>
                <w:noProof/>
                <w:webHidden/>
              </w:rPr>
              <w:fldChar w:fldCharType="separate"/>
            </w:r>
            <w:r w:rsidR="00F42885">
              <w:rPr>
                <w:noProof/>
                <w:webHidden/>
              </w:rPr>
              <w:t>3</w:t>
            </w:r>
            <w:r w:rsidR="000569BC">
              <w:rPr>
                <w:noProof/>
                <w:webHidden/>
              </w:rPr>
              <w:fldChar w:fldCharType="end"/>
            </w:r>
          </w:hyperlink>
        </w:p>
        <w:p w14:paraId="07C27B59" w14:textId="77777777" w:rsidR="000569BC" w:rsidRDefault="00690555">
          <w:pPr>
            <w:pStyle w:val="TOC2"/>
            <w:rPr>
              <w:rFonts w:asciiTheme="minorHAnsi" w:eastAsiaTheme="minorEastAsia" w:hAnsiTheme="minorHAnsi" w:cstheme="minorBidi"/>
              <w:b w:val="0"/>
              <w:noProof/>
              <w:sz w:val="22"/>
              <w:szCs w:val="22"/>
            </w:rPr>
          </w:pPr>
          <w:hyperlink w:anchor="_Toc417478948" w:history="1">
            <w:r w:rsidR="000569BC" w:rsidRPr="00C77272">
              <w:rPr>
                <w:rStyle w:val="Hyperlink"/>
                <w:noProof/>
              </w:rPr>
              <w:t>2.1</w:t>
            </w:r>
            <w:r w:rsidR="000569BC">
              <w:rPr>
                <w:rFonts w:asciiTheme="minorHAnsi" w:eastAsiaTheme="minorEastAsia" w:hAnsiTheme="minorHAnsi" w:cstheme="minorBidi"/>
                <w:b w:val="0"/>
                <w:noProof/>
                <w:sz w:val="22"/>
                <w:szCs w:val="22"/>
              </w:rPr>
              <w:tab/>
            </w:r>
            <w:r w:rsidR="000569BC" w:rsidRPr="00C77272">
              <w:rPr>
                <w:rStyle w:val="Hyperlink"/>
                <w:noProof/>
              </w:rPr>
              <w:t>Example brief description of question</w:t>
            </w:r>
            <w:r w:rsidR="000569BC">
              <w:rPr>
                <w:noProof/>
                <w:webHidden/>
              </w:rPr>
              <w:tab/>
            </w:r>
            <w:r w:rsidR="000569BC">
              <w:rPr>
                <w:noProof/>
                <w:webHidden/>
              </w:rPr>
              <w:fldChar w:fldCharType="begin"/>
            </w:r>
            <w:r w:rsidR="000569BC">
              <w:rPr>
                <w:noProof/>
                <w:webHidden/>
              </w:rPr>
              <w:instrText xml:space="preserve"> PAGEREF _Toc417478948 \h </w:instrText>
            </w:r>
            <w:r w:rsidR="000569BC">
              <w:rPr>
                <w:noProof/>
                <w:webHidden/>
              </w:rPr>
            </w:r>
            <w:r w:rsidR="000569BC">
              <w:rPr>
                <w:noProof/>
                <w:webHidden/>
              </w:rPr>
              <w:fldChar w:fldCharType="separate"/>
            </w:r>
            <w:r w:rsidR="00F42885">
              <w:rPr>
                <w:noProof/>
                <w:webHidden/>
              </w:rPr>
              <w:t>3</w:t>
            </w:r>
            <w:r w:rsidR="000569BC">
              <w:rPr>
                <w:noProof/>
                <w:webHidden/>
              </w:rPr>
              <w:fldChar w:fldCharType="end"/>
            </w:r>
          </w:hyperlink>
        </w:p>
        <w:p w14:paraId="4B02BB35" w14:textId="77777777" w:rsidR="000569BC" w:rsidRDefault="00690555">
          <w:pPr>
            <w:pStyle w:val="TOC1"/>
            <w:rPr>
              <w:rFonts w:asciiTheme="minorHAnsi" w:eastAsiaTheme="minorEastAsia" w:hAnsiTheme="minorHAnsi" w:cstheme="minorBidi"/>
              <w:b w:val="0"/>
              <w:caps w:val="0"/>
              <w:noProof/>
              <w:sz w:val="22"/>
              <w:szCs w:val="22"/>
            </w:rPr>
          </w:pPr>
          <w:hyperlink w:anchor="_Toc417478949" w:history="1">
            <w:r w:rsidR="000569BC" w:rsidRPr="00C77272">
              <w:rPr>
                <w:rStyle w:val="Hyperlink"/>
                <w:noProof/>
              </w:rPr>
              <w:t>3</w:t>
            </w:r>
            <w:r w:rsidR="000569BC">
              <w:rPr>
                <w:rFonts w:asciiTheme="minorHAnsi" w:eastAsiaTheme="minorEastAsia" w:hAnsiTheme="minorHAnsi" w:cstheme="minorBidi"/>
                <w:b w:val="0"/>
                <w:caps w:val="0"/>
                <w:noProof/>
                <w:sz w:val="22"/>
                <w:szCs w:val="22"/>
              </w:rPr>
              <w:tab/>
            </w:r>
            <w:r w:rsidR="000569BC" w:rsidRPr="00C77272">
              <w:rPr>
                <w:rStyle w:val="Hyperlink"/>
                <w:noProof/>
              </w:rPr>
              <w:t>Q&amp;A Revision #1, issued April 10, 2015</w:t>
            </w:r>
            <w:r w:rsidR="000569BC">
              <w:rPr>
                <w:noProof/>
                <w:webHidden/>
              </w:rPr>
              <w:tab/>
            </w:r>
            <w:r w:rsidR="000569BC">
              <w:rPr>
                <w:noProof/>
                <w:webHidden/>
              </w:rPr>
              <w:fldChar w:fldCharType="begin"/>
            </w:r>
            <w:r w:rsidR="000569BC">
              <w:rPr>
                <w:noProof/>
                <w:webHidden/>
              </w:rPr>
              <w:instrText xml:space="preserve"> PAGEREF _Toc417478949 \h </w:instrText>
            </w:r>
            <w:r w:rsidR="000569BC">
              <w:rPr>
                <w:noProof/>
                <w:webHidden/>
              </w:rPr>
            </w:r>
            <w:r w:rsidR="000569BC">
              <w:rPr>
                <w:noProof/>
                <w:webHidden/>
              </w:rPr>
              <w:fldChar w:fldCharType="separate"/>
            </w:r>
            <w:r w:rsidR="00F42885">
              <w:rPr>
                <w:noProof/>
                <w:webHidden/>
              </w:rPr>
              <w:t>3</w:t>
            </w:r>
            <w:r w:rsidR="000569BC">
              <w:rPr>
                <w:noProof/>
                <w:webHidden/>
              </w:rPr>
              <w:fldChar w:fldCharType="end"/>
            </w:r>
          </w:hyperlink>
        </w:p>
        <w:p w14:paraId="42D4AABC" w14:textId="77777777" w:rsidR="000569BC" w:rsidRDefault="00690555">
          <w:pPr>
            <w:pStyle w:val="TOC2"/>
            <w:rPr>
              <w:rFonts w:asciiTheme="minorHAnsi" w:eastAsiaTheme="minorEastAsia" w:hAnsiTheme="minorHAnsi" w:cstheme="minorBidi"/>
              <w:b w:val="0"/>
              <w:noProof/>
              <w:sz w:val="22"/>
              <w:szCs w:val="22"/>
            </w:rPr>
          </w:pPr>
          <w:hyperlink w:anchor="_Toc417478950" w:history="1">
            <w:r w:rsidR="000569BC" w:rsidRPr="00C77272">
              <w:rPr>
                <w:rStyle w:val="Hyperlink"/>
                <w:noProof/>
              </w:rPr>
              <w:t>3.1</w:t>
            </w:r>
            <w:r w:rsidR="000569BC">
              <w:rPr>
                <w:rFonts w:asciiTheme="minorHAnsi" w:eastAsiaTheme="minorEastAsia" w:hAnsiTheme="minorHAnsi" w:cstheme="minorBidi"/>
                <w:b w:val="0"/>
                <w:noProof/>
                <w:sz w:val="22"/>
                <w:szCs w:val="22"/>
              </w:rPr>
              <w:tab/>
            </w:r>
            <w:r w:rsidR="000569BC" w:rsidRPr="00C77272">
              <w:rPr>
                <w:rStyle w:val="Hyperlink"/>
                <w:noProof/>
              </w:rPr>
              <w:t>Open Ports/Leafs in Existing InfiniBand Switches</w:t>
            </w:r>
            <w:r w:rsidR="000569BC">
              <w:rPr>
                <w:noProof/>
                <w:webHidden/>
              </w:rPr>
              <w:tab/>
            </w:r>
            <w:r w:rsidR="000569BC">
              <w:rPr>
                <w:noProof/>
                <w:webHidden/>
              </w:rPr>
              <w:fldChar w:fldCharType="begin"/>
            </w:r>
            <w:r w:rsidR="000569BC">
              <w:rPr>
                <w:noProof/>
                <w:webHidden/>
              </w:rPr>
              <w:instrText xml:space="preserve"> PAGEREF _Toc417478950 \h </w:instrText>
            </w:r>
            <w:r w:rsidR="000569BC">
              <w:rPr>
                <w:noProof/>
                <w:webHidden/>
              </w:rPr>
            </w:r>
            <w:r w:rsidR="000569BC">
              <w:rPr>
                <w:noProof/>
                <w:webHidden/>
              </w:rPr>
              <w:fldChar w:fldCharType="separate"/>
            </w:r>
            <w:r w:rsidR="00F42885">
              <w:rPr>
                <w:noProof/>
                <w:webHidden/>
              </w:rPr>
              <w:t>3</w:t>
            </w:r>
            <w:r w:rsidR="000569BC">
              <w:rPr>
                <w:noProof/>
                <w:webHidden/>
              </w:rPr>
              <w:fldChar w:fldCharType="end"/>
            </w:r>
          </w:hyperlink>
        </w:p>
        <w:p w14:paraId="73A6B6E6" w14:textId="77777777" w:rsidR="000569BC" w:rsidRDefault="00690555">
          <w:pPr>
            <w:pStyle w:val="TOC2"/>
            <w:rPr>
              <w:rFonts w:asciiTheme="minorHAnsi" w:eastAsiaTheme="minorEastAsia" w:hAnsiTheme="minorHAnsi" w:cstheme="minorBidi"/>
              <w:b w:val="0"/>
              <w:noProof/>
              <w:sz w:val="22"/>
              <w:szCs w:val="22"/>
            </w:rPr>
          </w:pPr>
          <w:hyperlink w:anchor="_Toc417478951" w:history="1">
            <w:r w:rsidR="000569BC" w:rsidRPr="00C77272">
              <w:rPr>
                <w:rStyle w:val="Hyperlink"/>
                <w:noProof/>
              </w:rPr>
              <w:t>3.2</w:t>
            </w:r>
            <w:r w:rsidR="000569BC">
              <w:rPr>
                <w:rFonts w:asciiTheme="minorHAnsi" w:eastAsiaTheme="minorEastAsia" w:hAnsiTheme="minorHAnsi" w:cstheme="minorBidi"/>
                <w:b w:val="0"/>
                <w:noProof/>
                <w:sz w:val="22"/>
                <w:szCs w:val="22"/>
              </w:rPr>
              <w:tab/>
            </w:r>
            <w:r w:rsidR="000569BC" w:rsidRPr="00C77272">
              <w:rPr>
                <w:rStyle w:val="Hyperlink"/>
                <w:noProof/>
              </w:rPr>
              <w:t>Software-only Proposals</w:t>
            </w:r>
            <w:r w:rsidR="000569BC">
              <w:rPr>
                <w:noProof/>
                <w:webHidden/>
              </w:rPr>
              <w:tab/>
            </w:r>
            <w:r w:rsidR="000569BC">
              <w:rPr>
                <w:noProof/>
                <w:webHidden/>
              </w:rPr>
              <w:fldChar w:fldCharType="begin"/>
            </w:r>
            <w:r w:rsidR="000569BC">
              <w:rPr>
                <w:noProof/>
                <w:webHidden/>
              </w:rPr>
              <w:instrText xml:space="preserve"> PAGEREF _Toc417478951 \h </w:instrText>
            </w:r>
            <w:r w:rsidR="000569BC">
              <w:rPr>
                <w:noProof/>
                <w:webHidden/>
              </w:rPr>
            </w:r>
            <w:r w:rsidR="000569BC">
              <w:rPr>
                <w:noProof/>
                <w:webHidden/>
              </w:rPr>
              <w:fldChar w:fldCharType="separate"/>
            </w:r>
            <w:r w:rsidR="00F42885">
              <w:rPr>
                <w:noProof/>
                <w:webHidden/>
              </w:rPr>
              <w:t>3</w:t>
            </w:r>
            <w:r w:rsidR="000569BC">
              <w:rPr>
                <w:noProof/>
                <w:webHidden/>
              </w:rPr>
              <w:fldChar w:fldCharType="end"/>
            </w:r>
          </w:hyperlink>
        </w:p>
        <w:p w14:paraId="5DC39621" w14:textId="77777777" w:rsidR="000569BC" w:rsidRDefault="00690555">
          <w:pPr>
            <w:pStyle w:val="TOC2"/>
            <w:rPr>
              <w:rFonts w:asciiTheme="minorHAnsi" w:eastAsiaTheme="minorEastAsia" w:hAnsiTheme="minorHAnsi" w:cstheme="minorBidi"/>
              <w:b w:val="0"/>
              <w:noProof/>
              <w:sz w:val="22"/>
              <w:szCs w:val="22"/>
            </w:rPr>
          </w:pPr>
          <w:hyperlink w:anchor="_Toc417478952" w:history="1">
            <w:r w:rsidR="000569BC" w:rsidRPr="00C77272">
              <w:rPr>
                <w:rStyle w:val="Hyperlink"/>
                <w:noProof/>
              </w:rPr>
              <w:t>3.3</w:t>
            </w:r>
            <w:r w:rsidR="000569BC">
              <w:rPr>
                <w:rFonts w:asciiTheme="minorHAnsi" w:eastAsiaTheme="minorEastAsia" w:hAnsiTheme="minorHAnsi" w:cstheme="minorBidi"/>
                <w:b w:val="0"/>
                <w:noProof/>
                <w:sz w:val="22"/>
                <w:szCs w:val="22"/>
              </w:rPr>
              <w:tab/>
            </w:r>
            <w:r w:rsidR="000569BC" w:rsidRPr="00C77272">
              <w:rPr>
                <w:rStyle w:val="Hyperlink"/>
                <w:noProof/>
              </w:rPr>
              <w:t>Plenum-rated Cables</w:t>
            </w:r>
            <w:r w:rsidR="000569BC">
              <w:rPr>
                <w:noProof/>
                <w:webHidden/>
              </w:rPr>
              <w:tab/>
            </w:r>
            <w:r w:rsidR="000569BC">
              <w:rPr>
                <w:noProof/>
                <w:webHidden/>
              </w:rPr>
              <w:fldChar w:fldCharType="begin"/>
            </w:r>
            <w:r w:rsidR="000569BC">
              <w:rPr>
                <w:noProof/>
                <w:webHidden/>
              </w:rPr>
              <w:instrText xml:space="preserve"> PAGEREF _Toc417478952 \h </w:instrText>
            </w:r>
            <w:r w:rsidR="000569BC">
              <w:rPr>
                <w:noProof/>
                <w:webHidden/>
              </w:rPr>
            </w:r>
            <w:r w:rsidR="000569BC">
              <w:rPr>
                <w:noProof/>
                <w:webHidden/>
              </w:rPr>
              <w:fldChar w:fldCharType="separate"/>
            </w:r>
            <w:r w:rsidR="00F42885">
              <w:rPr>
                <w:noProof/>
                <w:webHidden/>
              </w:rPr>
              <w:t>4</w:t>
            </w:r>
            <w:r w:rsidR="000569BC">
              <w:rPr>
                <w:noProof/>
                <w:webHidden/>
              </w:rPr>
              <w:fldChar w:fldCharType="end"/>
            </w:r>
          </w:hyperlink>
        </w:p>
        <w:p w14:paraId="33636481" w14:textId="77777777" w:rsidR="000569BC" w:rsidRDefault="00690555">
          <w:pPr>
            <w:pStyle w:val="TOC1"/>
            <w:rPr>
              <w:rFonts w:asciiTheme="minorHAnsi" w:eastAsiaTheme="minorEastAsia" w:hAnsiTheme="minorHAnsi" w:cstheme="minorBidi"/>
              <w:b w:val="0"/>
              <w:caps w:val="0"/>
              <w:noProof/>
              <w:sz w:val="22"/>
              <w:szCs w:val="22"/>
            </w:rPr>
          </w:pPr>
          <w:hyperlink w:anchor="_Toc417478953" w:history="1">
            <w:r w:rsidR="000569BC" w:rsidRPr="00C77272">
              <w:rPr>
                <w:rStyle w:val="Hyperlink"/>
                <w:noProof/>
              </w:rPr>
              <w:t>4</w:t>
            </w:r>
            <w:r w:rsidR="000569BC">
              <w:rPr>
                <w:rFonts w:asciiTheme="minorHAnsi" w:eastAsiaTheme="minorEastAsia" w:hAnsiTheme="minorHAnsi" w:cstheme="minorBidi"/>
                <w:b w:val="0"/>
                <w:caps w:val="0"/>
                <w:noProof/>
                <w:sz w:val="22"/>
                <w:szCs w:val="22"/>
              </w:rPr>
              <w:tab/>
            </w:r>
            <w:r w:rsidR="000569BC" w:rsidRPr="00C77272">
              <w:rPr>
                <w:rStyle w:val="Hyperlink"/>
                <w:noProof/>
              </w:rPr>
              <w:t>Q&amp;A Revision #2, issued April 17, 2015</w:t>
            </w:r>
            <w:r w:rsidR="000569BC">
              <w:rPr>
                <w:noProof/>
                <w:webHidden/>
              </w:rPr>
              <w:tab/>
            </w:r>
            <w:r w:rsidR="000569BC">
              <w:rPr>
                <w:noProof/>
                <w:webHidden/>
              </w:rPr>
              <w:fldChar w:fldCharType="begin"/>
            </w:r>
            <w:r w:rsidR="000569BC">
              <w:rPr>
                <w:noProof/>
                <w:webHidden/>
              </w:rPr>
              <w:instrText xml:space="preserve"> PAGEREF _Toc417478953 \h </w:instrText>
            </w:r>
            <w:r w:rsidR="000569BC">
              <w:rPr>
                <w:noProof/>
                <w:webHidden/>
              </w:rPr>
            </w:r>
            <w:r w:rsidR="000569BC">
              <w:rPr>
                <w:noProof/>
                <w:webHidden/>
              </w:rPr>
              <w:fldChar w:fldCharType="separate"/>
            </w:r>
            <w:r w:rsidR="00F42885">
              <w:rPr>
                <w:noProof/>
                <w:webHidden/>
              </w:rPr>
              <w:t>4</w:t>
            </w:r>
            <w:r w:rsidR="000569BC">
              <w:rPr>
                <w:noProof/>
                <w:webHidden/>
              </w:rPr>
              <w:fldChar w:fldCharType="end"/>
            </w:r>
          </w:hyperlink>
        </w:p>
        <w:p w14:paraId="07136DA7" w14:textId="77777777" w:rsidR="000569BC" w:rsidRDefault="00690555">
          <w:pPr>
            <w:pStyle w:val="TOC2"/>
            <w:rPr>
              <w:rFonts w:asciiTheme="minorHAnsi" w:eastAsiaTheme="minorEastAsia" w:hAnsiTheme="minorHAnsi" w:cstheme="minorBidi"/>
              <w:b w:val="0"/>
              <w:noProof/>
              <w:sz w:val="22"/>
              <w:szCs w:val="22"/>
            </w:rPr>
          </w:pPr>
          <w:hyperlink w:anchor="_Toc417478954" w:history="1">
            <w:r w:rsidR="000569BC" w:rsidRPr="00C77272">
              <w:rPr>
                <w:rStyle w:val="Hyperlink"/>
                <w:noProof/>
              </w:rPr>
              <w:t>4.1</w:t>
            </w:r>
            <w:r w:rsidR="000569BC">
              <w:rPr>
                <w:rFonts w:asciiTheme="minorHAnsi" w:eastAsiaTheme="minorEastAsia" w:hAnsiTheme="minorHAnsi" w:cstheme="minorBidi"/>
                <w:b w:val="0"/>
                <w:noProof/>
                <w:sz w:val="22"/>
                <w:szCs w:val="22"/>
              </w:rPr>
              <w:tab/>
            </w:r>
            <w:r w:rsidR="000569BC" w:rsidRPr="00C77272">
              <w:rPr>
                <w:rStyle w:val="Hyperlink"/>
                <w:noProof/>
              </w:rPr>
              <w:t>Yellowstone Job Launch Times</w:t>
            </w:r>
            <w:r w:rsidR="000569BC">
              <w:rPr>
                <w:noProof/>
                <w:webHidden/>
              </w:rPr>
              <w:tab/>
            </w:r>
            <w:r w:rsidR="000569BC">
              <w:rPr>
                <w:noProof/>
                <w:webHidden/>
              </w:rPr>
              <w:fldChar w:fldCharType="begin"/>
            </w:r>
            <w:r w:rsidR="000569BC">
              <w:rPr>
                <w:noProof/>
                <w:webHidden/>
              </w:rPr>
              <w:instrText xml:space="preserve"> PAGEREF _Toc417478954 \h </w:instrText>
            </w:r>
            <w:r w:rsidR="000569BC">
              <w:rPr>
                <w:noProof/>
                <w:webHidden/>
              </w:rPr>
            </w:r>
            <w:r w:rsidR="000569BC">
              <w:rPr>
                <w:noProof/>
                <w:webHidden/>
              </w:rPr>
              <w:fldChar w:fldCharType="separate"/>
            </w:r>
            <w:r w:rsidR="00F42885">
              <w:rPr>
                <w:noProof/>
                <w:webHidden/>
              </w:rPr>
              <w:t>4</w:t>
            </w:r>
            <w:r w:rsidR="000569BC">
              <w:rPr>
                <w:noProof/>
                <w:webHidden/>
              </w:rPr>
              <w:fldChar w:fldCharType="end"/>
            </w:r>
          </w:hyperlink>
        </w:p>
        <w:p w14:paraId="0F624968" w14:textId="77777777" w:rsidR="000569BC" w:rsidRDefault="00690555">
          <w:pPr>
            <w:pStyle w:val="TOC2"/>
            <w:rPr>
              <w:rFonts w:asciiTheme="minorHAnsi" w:eastAsiaTheme="minorEastAsia" w:hAnsiTheme="minorHAnsi" w:cstheme="minorBidi"/>
              <w:b w:val="0"/>
              <w:noProof/>
              <w:sz w:val="22"/>
              <w:szCs w:val="22"/>
            </w:rPr>
          </w:pPr>
          <w:hyperlink w:anchor="_Toc417478955" w:history="1">
            <w:r w:rsidR="000569BC" w:rsidRPr="00C77272">
              <w:rPr>
                <w:rStyle w:val="Hyperlink"/>
                <w:noProof/>
              </w:rPr>
              <w:t>4.2</w:t>
            </w:r>
            <w:r w:rsidR="000569BC">
              <w:rPr>
                <w:rFonts w:asciiTheme="minorHAnsi" w:eastAsiaTheme="minorEastAsia" w:hAnsiTheme="minorHAnsi" w:cstheme="minorBidi"/>
                <w:b w:val="0"/>
                <w:noProof/>
                <w:sz w:val="22"/>
                <w:szCs w:val="22"/>
              </w:rPr>
              <w:tab/>
            </w:r>
            <w:r w:rsidR="000569BC" w:rsidRPr="00C77272">
              <w:rPr>
                <w:rStyle w:val="Hyperlink"/>
                <w:noProof/>
              </w:rPr>
              <w:t>WRF Performance Reporting</w:t>
            </w:r>
            <w:r w:rsidR="000569BC">
              <w:rPr>
                <w:noProof/>
                <w:webHidden/>
              </w:rPr>
              <w:tab/>
            </w:r>
            <w:r w:rsidR="000569BC">
              <w:rPr>
                <w:noProof/>
                <w:webHidden/>
              </w:rPr>
              <w:fldChar w:fldCharType="begin"/>
            </w:r>
            <w:r w:rsidR="000569BC">
              <w:rPr>
                <w:noProof/>
                <w:webHidden/>
              </w:rPr>
              <w:instrText xml:space="preserve"> PAGEREF _Toc417478955 \h </w:instrText>
            </w:r>
            <w:r w:rsidR="000569BC">
              <w:rPr>
                <w:noProof/>
                <w:webHidden/>
              </w:rPr>
            </w:r>
            <w:r w:rsidR="000569BC">
              <w:rPr>
                <w:noProof/>
                <w:webHidden/>
              </w:rPr>
              <w:fldChar w:fldCharType="separate"/>
            </w:r>
            <w:r w:rsidR="00F42885">
              <w:rPr>
                <w:noProof/>
                <w:webHidden/>
              </w:rPr>
              <w:t>4</w:t>
            </w:r>
            <w:r w:rsidR="000569BC">
              <w:rPr>
                <w:noProof/>
                <w:webHidden/>
              </w:rPr>
              <w:fldChar w:fldCharType="end"/>
            </w:r>
          </w:hyperlink>
        </w:p>
        <w:p w14:paraId="48A6D4ED" w14:textId="77777777" w:rsidR="000569BC" w:rsidRDefault="00690555">
          <w:pPr>
            <w:pStyle w:val="TOC2"/>
            <w:rPr>
              <w:rFonts w:asciiTheme="minorHAnsi" w:eastAsiaTheme="minorEastAsia" w:hAnsiTheme="minorHAnsi" w:cstheme="minorBidi"/>
              <w:b w:val="0"/>
              <w:noProof/>
              <w:sz w:val="22"/>
              <w:szCs w:val="22"/>
            </w:rPr>
          </w:pPr>
          <w:hyperlink w:anchor="_Toc417478956" w:history="1">
            <w:r w:rsidR="000569BC" w:rsidRPr="00C77272">
              <w:rPr>
                <w:rStyle w:val="Hyperlink"/>
                <w:noProof/>
              </w:rPr>
              <w:t>4.3</w:t>
            </w:r>
            <w:r w:rsidR="000569BC">
              <w:rPr>
                <w:rFonts w:asciiTheme="minorHAnsi" w:eastAsiaTheme="minorEastAsia" w:hAnsiTheme="minorHAnsi" w:cstheme="minorBidi"/>
                <w:b w:val="0"/>
                <w:noProof/>
                <w:sz w:val="22"/>
                <w:szCs w:val="22"/>
              </w:rPr>
              <w:tab/>
            </w:r>
            <w:r w:rsidR="000569BC" w:rsidRPr="00C77272">
              <w:rPr>
                <w:rStyle w:val="Hyperlink"/>
                <w:noProof/>
              </w:rPr>
              <w:t>Proposal Page Count</w:t>
            </w:r>
            <w:r w:rsidR="000569BC">
              <w:rPr>
                <w:noProof/>
                <w:webHidden/>
              </w:rPr>
              <w:tab/>
            </w:r>
            <w:r w:rsidR="000569BC">
              <w:rPr>
                <w:noProof/>
                <w:webHidden/>
              </w:rPr>
              <w:fldChar w:fldCharType="begin"/>
            </w:r>
            <w:r w:rsidR="000569BC">
              <w:rPr>
                <w:noProof/>
                <w:webHidden/>
              </w:rPr>
              <w:instrText xml:space="preserve"> PAGEREF _Toc417478956 \h </w:instrText>
            </w:r>
            <w:r w:rsidR="000569BC">
              <w:rPr>
                <w:noProof/>
                <w:webHidden/>
              </w:rPr>
            </w:r>
            <w:r w:rsidR="000569BC">
              <w:rPr>
                <w:noProof/>
                <w:webHidden/>
              </w:rPr>
              <w:fldChar w:fldCharType="separate"/>
            </w:r>
            <w:r w:rsidR="00F42885">
              <w:rPr>
                <w:noProof/>
                <w:webHidden/>
              </w:rPr>
              <w:t>5</w:t>
            </w:r>
            <w:r w:rsidR="000569BC">
              <w:rPr>
                <w:noProof/>
                <w:webHidden/>
              </w:rPr>
              <w:fldChar w:fldCharType="end"/>
            </w:r>
          </w:hyperlink>
        </w:p>
        <w:p w14:paraId="43436023" w14:textId="77777777" w:rsidR="000569BC" w:rsidRDefault="00690555">
          <w:pPr>
            <w:pStyle w:val="TOC2"/>
            <w:rPr>
              <w:rFonts w:asciiTheme="minorHAnsi" w:eastAsiaTheme="minorEastAsia" w:hAnsiTheme="minorHAnsi" w:cstheme="minorBidi"/>
              <w:b w:val="0"/>
              <w:noProof/>
              <w:sz w:val="22"/>
              <w:szCs w:val="22"/>
            </w:rPr>
          </w:pPr>
          <w:hyperlink w:anchor="_Toc417478957" w:history="1">
            <w:r w:rsidR="000569BC" w:rsidRPr="00C77272">
              <w:rPr>
                <w:rStyle w:val="Hyperlink"/>
                <w:noProof/>
              </w:rPr>
              <w:t>4.4</w:t>
            </w:r>
            <w:r w:rsidR="000569BC">
              <w:rPr>
                <w:rFonts w:asciiTheme="minorHAnsi" w:eastAsiaTheme="minorEastAsia" w:hAnsiTheme="minorHAnsi" w:cstheme="minorBidi"/>
                <w:b w:val="0"/>
                <w:noProof/>
                <w:sz w:val="22"/>
                <w:szCs w:val="22"/>
              </w:rPr>
              <w:tab/>
            </w:r>
            <w:r w:rsidR="000569BC" w:rsidRPr="00C77272">
              <w:rPr>
                <w:rStyle w:val="Hyperlink"/>
                <w:noProof/>
              </w:rPr>
              <w:t>Redlined Terms &amp; Conditions: Pricing Tables</w:t>
            </w:r>
            <w:r w:rsidR="000569BC">
              <w:rPr>
                <w:noProof/>
                <w:webHidden/>
              </w:rPr>
              <w:tab/>
            </w:r>
            <w:r w:rsidR="000569BC">
              <w:rPr>
                <w:noProof/>
                <w:webHidden/>
              </w:rPr>
              <w:fldChar w:fldCharType="begin"/>
            </w:r>
            <w:r w:rsidR="000569BC">
              <w:rPr>
                <w:noProof/>
                <w:webHidden/>
              </w:rPr>
              <w:instrText xml:space="preserve"> PAGEREF _Toc417478957 \h </w:instrText>
            </w:r>
            <w:r w:rsidR="000569BC">
              <w:rPr>
                <w:noProof/>
                <w:webHidden/>
              </w:rPr>
            </w:r>
            <w:r w:rsidR="000569BC">
              <w:rPr>
                <w:noProof/>
                <w:webHidden/>
              </w:rPr>
              <w:fldChar w:fldCharType="separate"/>
            </w:r>
            <w:r w:rsidR="00F42885">
              <w:rPr>
                <w:noProof/>
                <w:webHidden/>
              </w:rPr>
              <w:t>5</w:t>
            </w:r>
            <w:r w:rsidR="000569BC">
              <w:rPr>
                <w:noProof/>
                <w:webHidden/>
              </w:rPr>
              <w:fldChar w:fldCharType="end"/>
            </w:r>
          </w:hyperlink>
        </w:p>
        <w:p w14:paraId="0ACC08F7" w14:textId="77777777" w:rsidR="000569BC" w:rsidRDefault="00690555">
          <w:pPr>
            <w:pStyle w:val="TOC2"/>
            <w:rPr>
              <w:rFonts w:asciiTheme="minorHAnsi" w:eastAsiaTheme="minorEastAsia" w:hAnsiTheme="minorHAnsi" w:cstheme="minorBidi"/>
              <w:b w:val="0"/>
              <w:noProof/>
              <w:sz w:val="22"/>
              <w:szCs w:val="22"/>
            </w:rPr>
          </w:pPr>
          <w:hyperlink w:anchor="_Toc417478958" w:history="1">
            <w:r w:rsidR="000569BC" w:rsidRPr="00C77272">
              <w:rPr>
                <w:rStyle w:val="Hyperlink"/>
                <w:noProof/>
              </w:rPr>
              <w:t>4.5</w:t>
            </w:r>
            <w:r w:rsidR="000569BC">
              <w:rPr>
                <w:rFonts w:asciiTheme="minorHAnsi" w:eastAsiaTheme="minorEastAsia" w:hAnsiTheme="minorHAnsi" w:cstheme="minorBidi"/>
                <w:b w:val="0"/>
                <w:noProof/>
                <w:sz w:val="22"/>
                <w:szCs w:val="22"/>
              </w:rPr>
              <w:tab/>
            </w:r>
            <w:r w:rsidR="000569BC" w:rsidRPr="00C77272">
              <w:rPr>
                <w:rStyle w:val="Hyperlink"/>
                <w:noProof/>
              </w:rPr>
              <w:t>Minimum Pricing</w:t>
            </w:r>
            <w:r w:rsidR="000569BC">
              <w:rPr>
                <w:noProof/>
                <w:webHidden/>
              </w:rPr>
              <w:tab/>
            </w:r>
            <w:r w:rsidR="000569BC">
              <w:rPr>
                <w:noProof/>
                <w:webHidden/>
              </w:rPr>
              <w:fldChar w:fldCharType="begin"/>
            </w:r>
            <w:r w:rsidR="000569BC">
              <w:rPr>
                <w:noProof/>
                <w:webHidden/>
              </w:rPr>
              <w:instrText xml:space="preserve"> PAGEREF _Toc417478958 \h </w:instrText>
            </w:r>
            <w:r w:rsidR="000569BC">
              <w:rPr>
                <w:noProof/>
                <w:webHidden/>
              </w:rPr>
            </w:r>
            <w:r w:rsidR="000569BC">
              <w:rPr>
                <w:noProof/>
                <w:webHidden/>
              </w:rPr>
              <w:fldChar w:fldCharType="separate"/>
            </w:r>
            <w:r w:rsidR="00F42885">
              <w:rPr>
                <w:noProof/>
                <w:webHidden/>
              </w:rPr>
              <w:t>5</w:t>
            </w:r>
            <w:r w:rsidR="000569BC">
              <w:rPr>
                <w:noProof/>
                <w:webHidden/>
              </w:rPr>
              <w:fldChar w:fldCharType="end"/>
            </w:r>
          </w:hyperlink>
        </w:p>
        <w:p w14:paraId="5080B4EF" w14:textId="77777777" w:rsidR="000569BC" w:rsidRDefault="00690555">
          <w:pPr>
            <w:pStyle w:val="TOC2"/>
            <w:rPr>
              <w:rFonts w:asciiTheme="minorHAnsi" w:eastAsiaTheme="minorEastAsia" w:hAnsiTheme="minorHAnsi" w:cstheme="minorBidi"/>
              <w:b w:val="0"/>
              <w:noProof/>
              <w:sz w:val="22"/>
              <w:szCs w:val="22"/>
            </w:rPr>
          </w:pPr>
          <w:hyperlink w:anchor="_Toc417478959" w:history="1">
            <w:r w:rsidR="000569BC" w:rsidRPr="00C77272">
              <w:rPr>
                <w:rStyle w:val="Hyperlink"/>
                <w:noProof/>
              </w:rPr>
              <w:t>4.6</w:t>
            </w:r>
            <w:r w:rsidR="000569BC">
              <w:rPr>
                <w:rFonts w:asciiTheme="minorHAnsi" w:eastAsiaTheme="minorEastAsia" w:hAnsiTheme="minorHAnsi" w:cstheme="minorBidi"/>
                <w:b w:val="0"/>
                <w:noProof/>
                <w:sz w:val="22"/>
                <w:szCs w:val="22"/>
              </w:rPr>
              <w:tab/>
            </w:r>
            <w:r w:rsidR="000569BC" w:rsidRPr="00C77272">
              <w:rPr>
                <w:rStyle w:val="Hyperlink"/>
                <w:noProof/>
              </w:rPr>
              <w:t>Multiple Awards</w:t>
            </w:r>
            <w:r w:rsidR="000569BC">
              <w:rPr>
                <w:noProof/>
                <w:webHidden/>
              </w:rPr>
              <w:tab/>
            </w:r>
            <w:r w:rsidR="000569BC">
              <w:rPr>
                <w:noProof/>
                <w:webHidden/>
              </w:rPr>
              <w:fldChar w:fldCharType="begin"/>
            </w:r>
            <w:r w:rsidR="000569BC">
              <w:rPr>
                <w:noProof/>
                <w:webHidden/>
              </w:rPr>
              <w:instrText xml:space="preserve"> PAGEREF _Toc417478959 \h </w:instrText>
            </w:r>
            <w:r w:rsidR="000569BC">
              <w:rPr>
                <w:noProof/>
                <w:webHidden/>
              </w:rPr>
            </w:r>
            <w:r w:rsidR="000569BC">
              <w:rPr>
                <w:noProof/>
                <w:webHidden/>
              </w:rPr>
              <w:fldChar w:fldCharType="separate"/>
            </w:r>
            <w:r w:rsidR="00F42885">
              <w:rPr>
                <w:noProof/>
                <w:webHidden/>
              </w:rPr>
              <w:t>5</w:t>
            </w:r>
            <w:r w:rsidR="000569BC">
              <w:rPr>
                <w:noProof/>
                <w:webHidden/>
              </w:rPr>
              <w:fldChar w:fldCharType="end"/>
            </w:r>
          </w:hyperlink>
        </w:p>
        <w:p w14:paraId="74AA206B" w14:textId="77777777" w:rsidR="000569BC" w:rsidRDefault="00690555">
          <w:pPr>
            <w:pStyle w:val="TOC2"/>
            <w:rPr>
              <w:rFonts w:asciiTheme="minorHAnsi" w:eastAsiaTheme="minorEastAsia" w:hAnsiTheme="minorHAnsi" w:cstheme="minorBidi"/>
              <w:b w:val="0"/>
              <w:noProof/>
              <w:sz w:val="22"/>
              <w:szCs w:val="22"/>
            </w:rPr>
          </w:pPr>
          <w:hyperlink w:anchor="_Toc417478960" w:history="1">
            <w:r w:rsidR="000569BC" w:rsidRPr="00C77272">
              <w:rPr>
                <w:rStyle w:val="Hyperlink"/>
                <w:noProof/>
              </w:rPr>
              <w:t>4.7</w:t>
            </w:r>
            <w:r w:rsidR="000569BC">
              <w:rPr>
                <w:rFonts w:asciiTheme="minorHAnsi" w:eastAsiaTheme="minorEastAsia" w:hAnsiTheme="minorHAnsi" w:cstheme="minorBidi"/>
                <w:b w:val="0"/>
                <w:noProof/>
                <w:sz w:val="22"/>
                <w:szCs w:val="22"/>
              </w:rPr>
              <w:tab/>
            </w:r>
            <w:r w:rsidR="000569BC" w:rsidRPr="00C77272">
              <w:rPr>
                <w:rStyle w:val="Hyperlink"/>
                <w:noProof/>
              </w:rPr>
              <w:t>Cable Trays</w:t>
            </w:r>
            <w:r w:rsidR="000569BC">
              <w:rPr>
                <w:noProof/>
                <w:webHidden/>
              </w:rPr>
              <w:tab/>
            </w:r>
            <w:r w:rsidR="000569BC">
              <w:rPr>
                <w:noProof/>
                <w:webHidden/>
              </w:rPr>
              <w:fldChar w:fldCharType="begin"/>
            </w:r>
            <w:r w:rsidR="000569BC">
              <w:rPr>
                <w:noProof/>
                <w:webHidden/>
              </w:rPr>
              <w:instrText xml:space="preserve"> PAGEREF _Toc417478960 \h </w:instrText>
            </w:r>
            <w:r w:rsidR="000569BC">
              <w:rPr>
                <w:noProof/>
                <w:webHidden/>
              </w:rPr>
            </w:r>
            <w:r w:rsidR="000569BC">
              <w:rPr>
                <w:noProof/>
                <w:webHidden/>
              </w:rPr>
              <w:fldChar w:fldCharType="separate"/>
            </w:r>
            <w:r w:rsidR="00F42885">
              <w:rPr>
                <w:noProof/>
                <w:webHidden/>
              </w:rPr>
              <w:t>6</w:t>
            </w:r>
            <w:r w:rsidR="000569BC">
              <w:rPr>
                <w:noProof/>
                <w:webHidden/>
              </w:rPr>
              <w:fldChar w:fldCharType="end"/>
            </w:r>
          </w:hyperlink>
        </w:p>
        <w:p w14:paraId="3DAAA2C8" w14:textId="77777777" w:rsidR="000569BC" w:rsidRDefault="00690555">
          <w:pPr>
            <w:pStyle w:val="TOC2"/>
            <w:rPr>
              <w:rFonts w:asciiTheme="minorHAnsi" w:eastAsiaTheme="minorEastAsia" w:hAnsiTheme="minorHAnsi" w:cstheme="minorBidi"/>
              <w:b w:val="0"/>
              <w:noProof/>
              <w:sz w:val="22"/>
              <w:szCs w:val="22"/>
            </w:rPr>
          </w:pPr>
          <w:hyperlink w:anchor="_Toc417478961" w:history="1">
            <w:r w:rsidR="000569BC" w:rsidRPr="00C77272">
              <w:rPr>
                <w:rStyle w:val="Hyperlink"/>
                <w:noProof/>
              </w:rPr>
              <w:t>4.8</w:t>
            </w:r>
            <w:r w:rsidR="000569BC">
              <w:rPr>
                <w:rFonts w:asciiTheme="minorHAnsi" w:eastAsiaTheme="minorEastAsia" w:hAnsiTheme="minorHAnsi" w:cstheme="minorBidi"/>
                <w:b w:val="0"/>
                <w:noProof/>
                <w:sz w:val="22"/>
                <w:szCs w:val="22"/>
              </w:rPr>
              <w:tab/>
            </w:r>
            <w:r w:rsidR="000569BC" w:rsidRPr="00C77272">
              <w:rPr>
                <w:rStyle w:val="Hyperlink"/>
                <w:noProof/>
              </w:rPr>
              <w:t>As-is and Optimized Benchmark Results</w:t>
            </w:r>
            <w:r w:rsidR="000569BC">
              <w:rPr>
                <w:noProof/>
                <w:webHidden/>
              </w:rPr>
              <w:tab/>
            </w:r>
            <w:r w:rsidR="000569BC">
              <w:rPr>
                <w:noProof/>
                <w:webHidden/>
              </w:rPr>
              <w:fldChar w:fldCharType="begin"/>
            </w:r>
            <w:r w:rsidR="000569BC">
              <w:rPr>
                <w:noProof/>
                <w:webHidden/>
              </w:rPr>
              <w:instrText xml:space="preserve"> PAGEREF _Toc417478961 \h </w:instrText>
            </w:r>
            <w:r w:rsidR="000569BC">
              <w:rPr>
                <w:noProof/>
                <w:webHidden/>
              </w:rPr>
            </w:r>
            <w:r w:rsidR="000569BC">
              <w:rPr>
                <w:noProof/>
                <w:webHidden/>
              </w:rPr>
              <w:fldChar w:fldCharType="separate"/>
            </w:r>
            <w:r w:rsidR="00F42885">
              <w:rPr>
                <w:noProof/>
                <w:webHidden/>
              </w:rPr>
              <w:t>6</w:t>
            </w:r>
            <w:r w:rsidR="000569BC">
              <w:rPr>
                <w:noProof/>
                <w:webHidden/>
              </w:rPr>
              <w:fldChar w:fldCharType="end"/>
            </w:r>
          </w:hyperlink>
        </w:p>
        <w:p w14:paraId="56339A83" w14:textId="77777777" w:rsidR="000569BC" w:rsidRDefault="00690555">
          <w:pPr>
            <w:pStyle w:val="TOC2"/>
            <w:rPr>
              <w:rFonts w:asciiTheme="minorHAnsi" w:eastAsiaTheme="minorEastAsia" w:hAnsiTheme="minorHAnsi" w:cstheme="minorBidi"/>
              <w:b w:val="0"/>
              <w:noProof/>
              <w:sz w:val="22"/>
              <w:szCs w:val="22"/>
            </w:rPr>
          </w:pPr>
          <w:hyperlink w:anchor="_Toc417478962" w:history="1">
            <w:r w:rsidR="000569BC" w:rsidRPr="00C77272">
              <w:rPr>
                <w:rStyle w:val="Hyperlink"/>
                <w:noProof/>
              </w:rPr>
              <w:t>4.9</w:t>
            </w:r>
            <w:r w:rsidR="000569BC">
              <w:rPr>
                <w:rFonts w:asciiTheme="minorHAnsi" w:eastAsiaTheme="minorEastAsia" w:hAnsiTheme="minorHAnsi" w:cstheme="minorBidi"/>
                <w:b w:val="0"/>
                <w:noProof/>
                <w:sz w:val="22"/>
                <w:szCs w:val="22"/>
              </w:rPr>
              <w:tab/>
            </w:r>
            <w:r w:rsidR="000569BC" w:rsidRPr="00C77272">
              <w:rPr>
                <w:rStyle w:val="Hyperlink"/>
                <w:noProof/>
              </w:rPr>
              <w:t>MPAS-A Benchmark Instructions</w:t>
            </w:r>
            <w:r w:rsidR="000569BC">
              <w:rPr>
                <w:noProof/>
                <w:webHidden/>
              </w:rPr>
              <w:tab/>
            </w:r>
            <w:r w:rsidR="000569BC">
              <w:rPr>
                <w:noProof/>
                <w:webHidden/>
              </w:rPr>
              <w:fldChar w:fldCharType="begin"/>
            </w:r>
            <w:r w:rsidR="000569BC">
              <w:rPr>
                <w:noProof/>
                <w:webHidden/>
              </w:rPr>
              <w:instrText xml:space="preserve"> PAGEREF _Toc417478962 \h </w:instrText>
            </w:r>
            <w:r w:rsidR="000569BC">
              <w:rPr>
                <w:noProof/>
                <w:webHidden/>
              </w:rPr>
            </w:r>
            <w:r w:rsidR="000569BC">
              <w:rPr>
                <w:noProof/>
                <w:webHidden/>
              </w:rPr>
              <w:fldChar w:fldCharType="separate"/>
            </w:r>
            <w:r w:rsidR="00F42885">
              <w:rPr>
                <w:noProof/>
                <w:webHidden/>
              </w:rPr>
              <w:t>6</w:t>
            </w:r>
            <w:r w:rsidR="000569BC">
              <w:rPr>
                <w:noProof/>
                <w:webHidden/>
              </w:rPr>
              <w:fldChar w:fldCharType="end"/>
            </w:r>
          </w:hyperlink>
        </w:p>
        <w:p w14:paraId="14BB74DA" w14:textId="77777777" w:rsidR="000569BC" w:rsidRDefault="00690555">
          <w:pPr>
            <w:pStyle w:val="TOC2"/>
            <w:rPr>
              <w:rFonts w:asciiTheme="minorHAnsi" w:eastAsiaTheme="minorEastAsia" w:hAnsiTheme="minorHAnsi" w:cstheme="minorBidi"/>
              <w:b w:val="0"/>
              <w:noProof/>
              <w:sz w:val="22"/>
              <w:szCs w:val="22"/>
            </w:rPr>
          </w:pPr>
          <w:hyperlink w:anchor="_Toc417478963" w:history="1">
            <w:r w:rsidR="000569BC" w:rsidRPr="00C77272">
              <w:rPr>
                <w:rStyle w:val="Hyperlink"/>
                <w:noProof/>
              </w:rPr>
              <w:t>4.10</w:t>
            </w:r>
            <w:r w:rsidR="000569BC">
              <w:rPr>
                <w:rFonts w:asciiTheme="minorHAnsi" w:eastAsiaTheme="minorEastAsia" w:hAnsiTheme="minorHAnsi" w:cstheme="minorBidi"/>
                <w:b w:val="0"/>
                <w:noProof/>
                <w:sz w:val="22"/>
                <w:szCs w:val="22"/>
              </w:rPr>
              <w:tab/>
            </w:r>
            <w:r w:rsidR="000569BC" w:rsidRPr="00C77272">
              <w:rPr>
                <w:rStyle w:val="Hyperlink"/>
                <w:noProof/>
              </w:rPr>
              <w:t>24x7 Telephone Support</w:t>
            </w:r>
            <w:r w:rsidR="000569BC">
              <w:rPr>
                <w:noProof/>
                <w:webHidden/>
              </w:rPr>
              <w:tab/>
            </w:r>
            <w:r w:rsidR="000569BC">
              <w:rPr>
                <w:noProof/>
                <w:webHidden/>
              </w:rPr>
              <w:fldChar w:fldCharType="begin"/>
            </w:r>
            <w:r w:rsidR="000569BC">
              <w:rPr>
                <w:noProof/>
                <w:webHidden/>
              </w:rPr>
              <w:instrText xml:space="preserve"> PAGEREF _Toc417478963 \h </w:instrText>
            </w:r>
            <w:r w:rsidR="000569BC">
              <w:rPr>
                <w:noProof/>
                <w:webHidden/>
              </w:rPr>
            </w:r>
            <w:r w:rsidR="000569BC">
              <w:rPr>
                <w:noProof/>
                <w:webHidden/>
              </w:rPr>
              <w:fldChar w:fldCharType="separate"/>
            </w:r>
            <w:r w:rsidR="00F42885">
              <w:rPr>
                <w:noProof/>
                <w:webHidden/>
              </w:rPr>
              <w:t>7</w:t>
            </w:r>
            <w:r w:rsidR="000569BC">
              <w:rPr>
                <w:noProof/>
                <w:webHidden/>
              </w:rPr>
              <w:fldChar w:fldCharType="end"/>
            </w:r>
          </w:hyperlink>
        </w:p>
        <w:p w14:paraId="767E79D4" w14:textId="77777777" w:rsidR="000569BC" w:rsidRDefault="00690555">
          <w:pPr>
            <w:pStyle w:val="TOC2"/>
            <w:rPr>
              <w:rFonts w:asciiTheme="minorHAnsi" w:eastAsiaTheme="minorEastAsia" w:hAnsiTheme="minorHAnsi" w:cstheme="minorBidi"/>
              <w:b w:val="0"/>
              <w:noProof/>
              <w:sz w:val="22"/>
              <w:szCs w:val="22"/>
            </w:rPr>
          </w:pPr>
          <w:hyperlink w:anchor="_Toc417478964" w:history="1">
            <w:r w:rsidR="000569BC" w:rsidRPr="00C77272">
              <w:rPr>
                <w:rStyle w:val="Hyperlink"/>
                <w:noProof/>
              </w:rPr>
              <w:t>4.11</w:t>
            </w:r>
            <w:r w:rsidR="000569BC">
              <w:rPr>
                <w:rFonts w:asciiTheme="minorHAnsi" w:eastAsiaTheme="minorEastAsia" w:hAnsiTheme="minorHAnsi" w:cstheme="minorBidi"/>
                <w:b w:val="0"/>
                <w:noProof/>
                <w:sz w:val="22"/>
                <w:szCs w:val="22"/>
              </w:rPr>
              <w:tab/>
            </w:r>
            <w:r w:rsidR="000569BC" w:rsidRPr="00C77272">
              <w:rPr>
                <w:rStyle w:val="Hyperlink"/>
                <w:noProof/>
              </w:rPr>
              <w:t>Maintenance and Support Options</w:t>
            </w:r>
            <w:r w:rsidR="000569BC">
              <w:rPr>
                <w:noProof/>
                <w:webHidden/>
              </w:rPr>
              <w:tab/>
            </w:r>
            <w:r w:rsidR="000569BC">
              <w:rPr>
                <w:noProof/>
                <w:webHidden/>
              </w:rPr>
              <w:fldChar w:fldCharType="begin"/>
            </w:r>
            <w:r w:rsidR="000569BC">
              <w:rPr>
                <w:noProof/>
                <w:webHidden/>
              </w:rPr>
              <w:instrText xml:space="preserve"> PAGEREF _Toc417478964 \h </w:instrText>
            </w:r>
            <w:r w:rsidR="000569BC">
              <w:rPr>
                <w:noProof/>
                <w:webHidden/>
              </w:rPr>
            </w:r>
            <w:r w:rsidR="000569BC">
              <w:rPr>
                <w:noProof/>
                <w:webHidden/>
              </w:rPr>
              <w:fldChar w:fldCharType="separate"/>
            </w:r>
            <w:r w:rsidR="00F42885">
              <w:rPr>
                <w:noProof/>
                <w:webHidden/>
              </w:rPr>
              <w:t>7</w:t>
            </w:r>
            <w:r w:rsidR="000569BC">
              <w:rPr>
                <w:noProof/>
                <w:webHidden/>
              </w:rPr>
              <w:fldChar w:fldCharType="end"/>
            </w:r>
          </w:hyperlink>
        </w:p>
        <w:p w14:paraId="6D14A16A" w14:textId="77777777" w:rsidR="000569BC" w:rsidRDefault="00690555">
          <w:pPr>
            <w:pStyle w:val="TOC2"/>
            <w:rPr>
              <w:rFonts w:asciiTheme="minorHAnsi" w:eastAsiaTheme="minorEastAsia" w:hAnsiTheme="minorHAnsi" w:cstheme="minorBidi"/>
              <w:b w:val="0"/>
              <w:noProof/>
              <w:sz w:val="22"/>
              <w:szCs w:val="22"/>
            </w:rPr>
          </w:pPr>
          <w:hyperlink w:anchor="_Toc417478965" w:history="1">
            <w:r w:rsidR="000569BC" w:rsidRPr="00C77272">
              <w:rPr>
                <w:rStyle w:val="Hyperlink"/>
                <w:noProof/>
              </w:rPr>
              <w:t>4.12</w:t>
            </w:r>
            <w:r w:rsidR="000569BC">
              <w:rPr>
                <w:rFonts w:asciiTheme="minorHAnsi" w:eastAsiaTheme="minorEastAsia" w:hAnsiTheme="minorHAnsi" w:cstheme="minorBidi"/>
                <w:b w:val="0"/>
                <w:noProof/>
                <w:sz w:val="22"/>
                <w:szCs w:val="22"/>
              </w:rPr>
              <w:tab/>
            </w:r>
            <w:r w:rsidR="000569BC" w:rsidRPr="00C77272">
              <w:rPr>
                <w:rStyle w:val="Hyperlink"/>
                <w:noProof/>
              </w:rPr>
              <w:t>NWSC AutoCAD</w:t>
            </w:r>
            <w:r w:rsidR="000569BC">
              <w:rPr>
                <w:noProof/>
                <w:webHidden/>
              </w:rPr>
              <w:tab/>
            </w:r>
            <w:r w:rsidR="000569BC">
              <w:rPr>
                <w:noProof/>
                <w:webHidden/>
              </w:rPr>
              <w:fldChar w:fldCharType="begin"/>
            </w:r>
            <w:r w:rsidR="000569BC">
              <w:rPr>
                <w:noProof/>
                <w:webHidden/>
              </w:rPr>
              <w:instrText xml:space="preserve"> PAGEREF _Toc417478965 \h </w:instrText>
            </w:r>
            <w:r w:rsidR="000569BC">
              <w:rPr>
                <w:noProof/>
                <w:webHidden/>
              </w:rPr>
            </w:r>
            <w:r w:rsidR="000569BC">
              <w:rPr>
                <w:noProof/>
                <w:webHidden/>
              </w:rPr>
              <w:fldChar w:fldCharType="separate"/>
            </w:r>
            <w:r w:rsidR="00F42885">
              <w:rPr>
                <w:noProof/>
                <w:webHidden/>
              </w:rPr>
              <w:t>7</w:t>
            </w:r>
            <w:r w:rsidR="000569BC">
              <w:rPr>
                <w:noProof/>
                <w:webHidden/>
              </w:rPr>
              <w:fldChar w:fldCharType="end"/>
            </w:r>
          </w:hyperlink>
        </w:p>
        <w:p w14:paraId="4B8152D2" w14:textId="77777777" w:rsidR="000569BC" w:rsidRDefault="00690555">
          <w:pPr>
            <w:pStyle w:val="TOC2"/>
            <w:rPr>
              <w:rFonts w:asciiTheme="minorHAnsi" w:eastAsiaTheme="minorEastAsia" w:hAnsiTheme="minorHAnsi" w:cstheme="minorBidi"/>
              <w:b w:val="0"/>
              <w:noProof/>
              <w:sz w:val="22"/>
              <w:szCs w:val="22"/>
            </w:rPr>
          </w:pPr>
          <w:hyperlink w:anchor="_Toc417478966" w:history="1">
            <w:r w:rsidR="000569BC" w:rsidRPr="00C77272">
              <w:rPr>
                <w:rStyle w:val="Hyperlink"/>
                <w:noProof/>
              </w:rPr>
              <w:t>4.13</w:t>
            </w:r>
            <w:r w:rsidR="000569BC">
              <w:rPr>
                <w:rFonts w:asciiTheme="minorHAnsi" w:eastAsiaTheme="minorEastAsia" w:hAnsiTheme="minorHAnsi" w:cstheme="minorBidi"/>
                <w:b w:val="0"/>
                <w:noProof/>
                <w:sz w:val="22"/>
                <w:szCs w:val="22"/>
              </w:rPr>
              <w:tab/>
            </w:r>
            <w:r w:rsidR="000569BC" w:rsidRPr="00C77272">
              <w:rPr>
                <w:rStyle w:val="Hyperlink"/>
                <w:noProof/>
              </w:rPr>
              <w:t>2x Yellowstone Sustained Equivalent Performance (YSEP)</w:t>
            </w:r>
            <w:r w:rsidR="000569BC">
              <w:rPr>
                <w:noProof/>
                <w:webHidden/>
              </w:rPr>
              <w:tab/>
            </w:r>
            <w:r w:rsidR="000569BC">
              <w:rPr>
                <w:noProof/>
                <w:webHidden/>
              </w:rPr>
              <w:fldChar w:fldCharType="begin"/>
            </w:r>
            <w:r w:rsidR="000569BC">
              <w:rPr>
                <w:noProof/>
                <w:webHidden/>
              </w:rPr>
              <w:instrText xml:space="preserve"> PAGEREF _Toc417478966 \h </w:instrText>
            </w:r>
            <w:r w:rsidR="000569BC">
              <w:rPr>
                <w:noProof/>
                <w:webHidden/>
              </w:rPr>
            </w:r>
            <w:r w:rsidR="000569BC">
              <w:rPr>
                <w:noProof/>
                <w:webHidden/>
              </w:rPr>
              <w:fldChar w:fldCharType="separate"/>
            </w:r>
            <w:r w:rsidR="00F42885">
              <w:rPr>
                <w:noProof/>
                <w:webHidden/>
              </w:rPr>
              <w:t>7</w:t>
            </w:r>
            <w:r w:rsidR="000569BC">
              <w:rPr>
                <w:noProof/>
                <w:webHidden/>
              </w:rPr>
              <w:fldChar w:fldCharType="end"/>
            </w:r>
          </w:hyperlink>
        </w:p>
        <w:p w14:paraId="3B53311C" w14:textId="77777777" w:rsidR="000569BC" w:rsidRDefault="00690555">
          <w:pPr>
            <w:pStyle w:val="TOC2"/>
            <w:rPr>
              <w:rFonts w:asciiTheme="minorHAnsi" w:eastAsiaTheme="minorEastAsia" w:hAnsiTheme="minorHAnsi" w:cstheme="minorBidi"/>
              <w:b w:val="0"/>
              <w:noProof/>
              <w:sz w:val="22"/>
              <w:szCs w:val="22"/>
            </w:rPr>
          </w:pPr>
          <w:hyperlink w:anchor="_Toc417478967" w:history="1">
            <w:r w:rsidR="000569BC" w:rsidRPr="00C77272">
              <w:rPr>
                <w:rStyle w:val="Hyperlink"/>
                <w:noProof/>
              </w:rPr>
              <w:t>4.14</w:t>
            </w:r>
            <w:r w:rsidR="000569BC">
              <w:rPr>
                <w:rFonts w:asciiTheme="minorHAnsi" w:eastAsiaTheme="minorEastAsia" w:hAnsiTheme="minorHAnsi" w:cstheme="minorBidi"/>
                <w:b w:val="0"/>
                <w:noProof/>
                <w:sz w:val="22"/>
                <w:szCs w:val="22"/>
              </w:rPr>
              <w:tab/>
            </w:r>
            <w:r w:rsidR="000569BC" w:rsidRPr="00C77272">
              <w:rPr>
                <w:rStyle w:val="Hyperlink"/>
                <w:noProof/>
              </w:rPr>
              <w:t>LTD Equipment</w:t>
            </w:r>
            <w:r w:rsidR="000569BC">
              <w:rPr>
                <w:noProof/>
                <w:webHidden/>
              </w:rPr>
              <w:tab/>
            </w:r>
            <w:r w:rsidR="000569BC">
              <w:rPr>
                <w:noProof/>
                <w:webHidden/>
              </w:rPr>
              <w:fldChar w:fldCharType="begin"/>
            </w:r>
            <w:r w:rsidR="000569BC">
              <w:rPr>
                <w:noProof/>
                <w:webHidden/>
              </w:rPr>
              <w:instrText xml:space="preserve"> PAGEREF _Toc417478967 \h </w:instrText>
            </w:r>
            <w:r w:rsidR="000569BC">
              <w:rPr>
                <w:noProof/>
                <w:webHidden/>
              </w:rPr>
            </w:r>
            <w:r w:rsidR="000569BC">
              <w:rPr>
                <w:noProof/>
                <w:webHidden/>
              </w:rPr>
              <w:fldChar w:fldCharType="separate"/>
            </w:r>
            <w:r w:rsidR="00F42885">
              <w:rPr>
                <w:noProof/>
                <w:webHidden/>
              </w:rPr>
              <w:t>8</w:t>
            </w:r>
            <w:r w:rsidR="000569BC">
              <w:rPr>
                <w:noProof/>
                <w:webHidden/>
              </w:rPr>
              <w:fldChar w:fldCharType="end"/>
            </w:r>
          </w:hyperlink>
        </w:p>
        <w:p w14:paraId="018FCB74" w14:textId="77777777" w:rsidR="000569BC" w:rsidRDefault="00690555">
          <w:pPr>
            <w:pStyle w:val="TOC2"/>
            <w:rPr>
              <w:rFonts w:asciiTheme="minorHAnsi" w:eastAsiaTheme="minorEastAsia" w:hAnsiTheme="minorHAnsi" w:cstheme="minorBidi"/>
              <w:b w:val="0"/>
              <w:noProof/>
              <w:sz w:val="22"/>
              <w:szCs w:val="22"/>
            </w:rPr>
          </w:pPr>
          <w:hyperlink w:anchor="_Toc417478968" w:history="1">
            <w:r w:rsidR="000569BC" w:rsidRPr="00C77272">
              <w:rPr>
                <w:rStyle w:val="Hyperlink"/>
                <w:noProof/>
              </w:rPr>
              <w:t>4.15</w:t>
            </w:r>
            <w:r w:rsidR="000569BC">
              <w:rPr>
                <w:rFonts w:asciiTheme="minorHAnsi" w:eastAsiaTheme="minorEastAsia" w:hAnsiTheme="minorHAnsi" w:cstheme="minorBidi"/>
                <w:b w:val="0"/>
                <w:noProof/>
                <w:sz w:val="22"/>
                <w:szCs w:val="22"/>
              </w:rPr>
              <w:tab/>
            </w:r>
            <w:r w:rsidR="000569BC" w:rsidRPr="00C77272">
              <w:rPr>
                <w:rStyle w:val="Hyperlink"/>
                <w:noProof/>
              </w:rPr>
              <w:t>24x7, 4 Hour Response, Maintenance</w:t>
            </w:r>
            <w:r w:rsidR="000569BC">
              <w:rPr>
                <w:noProof/>
                <w:webHidden/>
              </w:rPr>
              <w:tab/>
            </w:r>
            <w:r w:rsidR="000569BC">
              <w:rPr>
                <w:noProof/>
                <w:webHidden/>
              </w:rPr>
              <w:fldChar w:fldCharType="begin"/>
            </w:r>
            <w:r w:rsidR="000569BC">
              <w:rPr>
                <w:noProof/>
                <w:webHidden/>
              </w:rPr>
              <w:instrText xml:space="preserve"> PAGEREF _Toc417478968 \h </w:instrText>
            </w:r>
            <w:r w:rsidR="000569BC">
              <w:rPr>
                <w:noProof/>
                <w:webHidden/>
              </w:rPr>
            </w:r>
            <w:r w:rsidR="000569BC">
              <w:rPr>
                <w:noProof/>
                <w:webHidden/>
              </w:rPr>
              <w:fldChar w:fldCharType="separate"/>
            </w:r>
            <w:r w:rsidR="00F42885">
              <w:rPr>
                <w:noProof/>
                <w:webHidden/>
              </w:rPr>
              <w:t>8</w:t>
            </w:r>
            <w:r w:rsidR="000569BC">
              <w:rPr>
                <w:noProof/>
                <w:webHidden/>
              </w:rPr>
              <w:fldChar w:fldCharType="end"/>
            </w:r>
          </w:hyperlink>
        </w:p>
        <w:p w14:paraId="047CD12C" w14:textId="77777777" w:rsidR="000569BC" w:rsidRDefault="00690555">
          <w:pPr>
            <w:pStyle w:val="TOC2"/>
            <w:rPr>
              <w:rFonts w:asciiTheme="minorHAnsi" w:eastAsiaTheme="minorEastAsia" w:hAnsiTheme="minorHAnsi" w:cstheme="minorBidi"/>
              <w:b w:val="0"/>
              <w:noProof/>
              <w:sz w:val="22"/>
              <w:szCs w:val="22"/>
            </w:rPr>
          </w:pPr>
          <w:hyperlink w:anchor="_Toc417478969" w:history="1">
            <w:r w:rsidR="000569BC" w:rsidRPr="00C77272">
              <w:rPr>
                <w:rStyle w:val="Hyperlink"/>
                <w:noProof/>
              </w:rPr>
              <w:t>4.16</w:t>
            </w:r>
            <w:r w:rsidR="000569BC">
              <w:rPr>
                <w:rFonts w:asciiTheme="minorHAnsi" w:eastAsiaTheme="minorEastAsia" w:hAnsiTheme="minorHAnsi" w:cstheme="minorBidi"/>
                <w:b w:val="0"/>
                <w:noProof/>
                <w:sz w:val="22"/>
                <w:szCs w:val="22"/>
              </w:rPr>
              <w:tab/>
            </w:r>
            <w:r w:rsidR="000569BC" w:rsidRPr="00C77272">
              <w:rPr>
                <w:rStyle w:val="Hyperlink"/>
                <w:noProof/>
              </w:rPr>
              <w:t>Next Business Day Response Time</w:t>
            </w:r>
            <w:r w:rsidR="000569BC">
              <w:rPr>
                <w:noProof/>
                <w:webHidden/>
              </w:rPr>
              <w:tab/>
            </w:r>
            <w:r w:rsidR="000569BC">
              <w:rPr>
                <w:noProof/>
                <w:webHidden/>
              </w:rPr>
              <w:fldChar w:fldCharType="begin"/>
            </w:r>
            <w:r w:rsidR="000569BC">
              <w:rPr>
                <w:noProof/>
                <w:webHidden/>
              </w:rPr>
              <w:instrText xml:space="preserve"> PAGEREF _Toc417478969 \h </w:instrText>
            </w:r>
            <w:r w:rsidR="000569BC">
              <w:rPr>
                <w:noProof/>
                <w:webHidden/>
              </w:rPr>
            </w:r>
            <w:r w:rsidR="000569BC">
              <w:rPr>
                <w:noProof/>
                <w:webHidden/>
              </w:rPr>
              <w:fldChar w:fldCharType="separate"/>
            </w:r>
            <w:r w:rsidR="00F42885">
              <w:rPr>
                <w:noProof/>
                <w:webHidden/>
              </w:rPr>
              <w:t>9</w:t>
            </w:r>
            <w:r w:rsidR="000569BC">
              <w:rPr>
                <w:noProof/>
                <w:webHidden/>
              </w:rPr>
              <w:fldChar w:fldCharType="end"/>
            </w:r>
          </w:hyperlink>
        </w:p>
        <w:p w14:paraId="43714905" w14:textId="77777777" w:rsidR="000569BC" w:rsidRDefault="00690555">
          <w:pPr>
            <w:pStyle w:val="TOC2"/>
            <w:rPr>
              <w:rFonts w:asciiTheme="minorHAnsi" w:eastAsiaTheme="minorEastAsia" w:hAnsiTheme="minorHAnsi" w:cstheme="minorBidi"/>
              <w:b w:val="0"/>
              <w:noProof/>
              <w:sz w:val="22"/>
              <w:szCs w:val="22"/>
            </w:rPr>
          </w:pPr>
          <w:hyperlink w:anchor="_Toc417478970" w:history="1">
            <w:r w:rsidR="000569BC" w:rsidRPr="00C77272">
              <w:rPr>
                <w:rStyle w:val="Hyperlink"/>
                <w:noProof/>
              </w:rPr>
              <w:t>4.17</w:t>
            </w:r>
            <w:r w:rsidR="000569BC">
              <w:rPr>
                <w:rFonts w:asciiTheme="minorHAnsi" w:eastAsiaTheme="minorEastAsia" w:hAnsiTheme="minorHAnsi" w:cstheme="minorBidi"/>
                <w:b w:val="0"/>
                <w:noProof/>
                <w:sz w:val="22"/>
                <w:szCs w:val="22"/>
              </w:rPr>
              <w:tab/>
            </w:r>
            <w:r w:rsidR="000569BC" w:rsidRPr="00C77272">
              <w:rPr>
                <w:rStyle w:val="Hyperlink"/>
                <w:noProof/>
              </w:rPr>
              <w:t>Test Phase Durations</w:t>
            </w:r>
            <w:r w:rsidR="000569BC">
              <w:rPr>
                <w:noProof/>
                <w:webHidden/>
              </w:rPr>
              <w:tab/>
            </w:r>
            <w:r w:rsidR="000569BC">
              <w:rPr>
                <w:noProof/>
                <w:webHidden/>
              </w:rPr>
              <w:fldChar w:fldCharType="begin"/>
            </w:r>
            <w:r w:rsidR="000569BC">
              <w:rPr>
                <w:noProof/>
                <w:webHidden/>
              </w:rPr>
              <w:instrText xml:space="preserve"> PAGEREF _Toc417478970 \h </w:instrText>
            </w:r>
            <w:r w:rsidR="000569BC">
              <w:rPr>
                <w:noProof/>
                <w:webHidden/>
              </w:rPr>
            </w:r>
            <w:r w:rsidR="000569BC">
              <w:rPr>
                <w:noProof/>
                <w:webHidden/>
              </w:rPr>
              <w:fldChar w:fldCharType="separate"/>
            </w:r>
            <w:r w:rsidR="00F42885">
              <w:rPr>
                <w:noProof/>
                <w:webHidden/>
              </w:rPr>
              <w:t>9</w:t>
            </w:r>
            <w:r w:rsidR="000569BC">
              <w:rPr>
                <w:noProof/>
                <w:webHidden/>
              </w:rPr>
              <w:fldChar w:fldCharType="end"/>
            </w:r>
          </w:hyperlink>
        </w:p>
        <w:p w14:paraId="6C0B2775" w14:textId="77777777" w:rsidR="000569BC" w:rsidRDefault="00690555">
          <w:pPr>
            <w:pStyle w:val="TOC2"/>
            <w:rPr>
              <w:rFonts w:asciiTheme="minorHAnsi" w:eastAsiaTheme="minorEastAsia" w:hAnsiTheme="minorHAnsi" w:cstheme="minorBidi"/>
              <w:b w:val="0"/>
              <w:noProof/>
              <w:sz w:val="22"/>
              <w:szCs w:val="22"/>
            </w:rPr>
          </w:pPr>
          <w:hyperlink w:anchor="_Toc417478971" w:history="1">
            <w:r w:rsidR="000569BC" w:rsidRPr="00C77272">
              <w:rPr>
                <w:rStyle w:val="Hyperlink"/>
                <w:noProof/>
              </w:rPr>
              <w:t>4.18</w:t>
            </w:r>
            <w:r w:rsidR="000569BC">
              <w:rPr>
                <w:rFonts w:asciiTheme="minorHAnsi" w:eastAsiaTheme="minorEastAsia" w:hAnsiTheme="minorHAnsi" w:cstheme="minorBidi"/>
                <w:b w:val="0"/>
                <w:noProof/>
                <w:sz w:val="22"/>
                <w:szCs w:val="22"/>
              </w:rPr>
              <w:tab/>
            </w:r>
            <w:r w:rsidR="000569BC" w:rsidRPr="00C77272">
              <w:rPr>
                <w:rStyle w:val="Hyperlink"/>
                <w:noProof/>
              </w:rPr>
              <w:t>Delivery/Payment Dates</w:t>
            </w:r>
            <w:r w:rsidR="000569BC">
              <w:rPr>
                <w:noProof/>
                <w:webHidden/>
              </w:rPr>
              <w:tab/>
            </w:r>
            <w:r w:rsidR="000569BC">
              <w:rPr>
                <w:noProof/>
                <w:webHidden/>
              </w:rPr>
              <w:fldChar w:fldCharType="begin"/>
            </w:r>
            <w:r w:rsidR="000569BC">
              <w:rPr>
                <w:noProof/>
                <w:webHidden/>
              </w:rPr>
              <w:instrText xml:space="preserve"> PAGEREF _Toc417478971 \h </w:instrText>
            </w:r>
            <w:r w:rsidR="000569BC">
              <w:rPr>
                <w:noProof/>
                <w:webHidden/>
              </w:rPr>
            </w:r>
            <w:r w:rsidR="000569BC">
              <w:rPr>
                <w:noProof/>
                <w:webHidden/>
              </w:rPr>
              <w:fldChar w:fldCharType="separate"/>
            </w:r>
            <w:r w:rsidR="00F42885">
              <w:rPr>
                <w:noProof/>
                <w:webHidden/>
              </w:rPr>
              <w:t>9</w:t>
            </w:r>
            <w:r w:rsidR="000569BC">
              <w:rPr>
                <w:noProof/>
                <w:webHidden/>
              </w:rPr>
              <w:fldChar w:fldCharType="end"/>
            </w:r>
          </w:hyperlink>
        </w:p>
        <w:p w14:paraId="02F5A58C" w14:textId="77777777" w:rsidR="000569BC" w:rsidRDefault="00690555">
          <w:pPr>
            <w:pStyle w:val="TOC1"/>
            <w:rPr>
              <w:rFonts w:asciiTheme="minorHAnsi" w:eastAsiaTheme="minorEastAsia" w:hAnsiTheme="minorHAnsi" w:cstheme="minorBidi"/>
              <w:b w:val="0"/>
              <w:caps w:val="0"/>
              <w:noProof/>
              <w:sz w:val="22"/>
              <w:szCs w:val="22"/>
            </w:rPr>
          </w:pPr>
          <w:hyperlink w:anchor="_Toc417478972" w:history="1">
            <w:r w:rsidR="000569BC" w:rsidRPr="00C77272">
              <w:rPr>
                <w:rStyle w:val="Hyperlink"/>
                <w:noProof/>
              </w:rPr>
              <w:t>5</w:t>
            </w:r>
            <w:r w:rsidR="000569BC">
              <w:rPr>
                <w:rFonts w:asciiTheme="minorHAnsi" w:eastAsiaTheme="minorEastAsia" w:hAnsiTheme="minorHAnsi" w:cstheme="minorBidi"/>
                <w:b w:val="0"/>
                <w:caps w:val="0"/>
                <w:noProof/>
                <w:sz w:val="22"/>
                <w:szCs w:val="22"/>
              </w:rPr>
              <w:tab/>
            </w:r>
            <w:r w:rsidR="000569BC" w:rsidRPr="00C77272">
              <w:rPr>
                <w:rStyle w:val="Hyperlink"/>
                <w:noProof/>
              </w:rPr>
              <w:t>Q&amp;A Revision #3, issued April 24, 2015</w:t>
            </w:r>
            <w:r w:rsidR="000569BC">
              <w:rPr>
                <w:noProof/>
                <w:webHidden/>
              </w:rPr>
              <w:tab/>
            </w:r>
            <w:r w:rsidR="000569BC">
              <w:rPr>
                <w:noProof/>
                <w:webHidden/>
              </w:rPr>
              <w:fldChar w:fldCharType="begin"/>
            </w:r>
            <w:r w:rsidR="000569BC">
              <w:rPr>
                <w:noProof/>
                <w:webHidden/>
              </w:rPr>
              <w:instrText xml:space="preserve"> PAGEREF _Toc417478972 \h </w:instrText>
            </w:r>
            <w:r w:rsidR="000569BC">
              <w:rPr>
                <w:noProof/>
                <w:webHidden/>
              </w:rPr>
            </w:r>
            <w:r w:rsidR="000569BC">
              <w:rPr>
                <w:noProof/>
                <w:webHidden/>
              </w:rPr>
              <w:fldChar w:fldCharType="separate"/>
            </w:r>
            <w:r w:rsidR="00F42885">
              <w:rPr>
                <w:noProof/>
                <w:webHidden/>
              </w:rPr>
              <w:t>10</w:t>
            </w:r>
            <w:r w:rsidR="000569BC">
              <w:rPr>
                <w:noProof/>
                <w:webHidden/>
              </w:rPr>
              <w:fldChar w:fldCharType="end"/>
            </w:r>
          </w:hyperlink>
        </w:p>
        <w:p w14:paraId="24DCB0DF" w14:textId="77777777" w:rsidR="000569BC" w:rsidRDefault="00690555">
          <w:pPr>
            <w:pStyle w:val="TOC2"/>
            <w:rPr>
              <w:rFonts w:asciiTheme="minorHAnsi" w:eastAsiaTheme="minorEastAsia" w:hAnsiTheme="minorHAnsi" w:cstheme="minorBidi"/>
              <w:b w:val="0"/>
              <w:noProof/>
              <w:sz w:val="22"/>
              <w:szCs w:val="22"/>
            </w:rPr>
          </w:pPr>
          <w:hyperlink w:anchor="_Toc417478973" w:history="1">
            <w:r w:rsidR="000569BC" w:rsidRPr="00C77272">
              <w:rPr>
                <w:rStyle w:val="Hyperlink"/>
                <w:noProof/>
              </w:rPr>
              <w:t>5.1</w:t>
            </w:r>
            <w:r w:rsidR="000569BC">
              <w:rPr>
                <w:rFonts w:asciiTheme="minorHAnsi" w:eastAsiaTheme="minorEastAsia" w:hAnsiTheme="minorHAnsi" w:cstheme="minorBidi"/>
                <w:b w:val="0"/>
                <w:noProof/>
                <w:sz w:val="22"/>
                <w:szCs w:val="22"/>
              </w:rPr>
              <w:tab/>
            </w:r>
            <w:r w:rsidR="000569BC" w:rsidRPr="00C77272">
              <w:rPr>
                <w:rStyle w:val="Hyperlink"/>
                <w:noProof/>
              </w:rPr>
              <w:t>Whose Certificate of Completion</w:t>
            </w:r>
            <w:r w:rsidR="000569BC">
              <w:rPr>
                <w:noProof/>
                <w:webHidden/>
              </w:rPr>
              <w:tab/>
            </w:r>
            <w:r w:rsidR="000569BC">
              <w:rPr>
                <w:noProof/>
                <w:webHidden/>
              </w:rPr>
              <w:fldChar w:fldCharType="begin"/>
            </w:r>
            <w:r w:rsidR="000569BC">
              <w:rPr>
                <w:noProof/>
                <w:webHidden/>
              </w:rPr>
              <w:instrText xml:space="preserve"> PAGEREF _Toc417478973 \h </w:instrText>
            </w:r>
            <w:r w:rsidR="000569BC">
              <w:rPr>
                <w:noProof/>
                <w:webHidden/>
              </w:rPr>
            </w:r>
            <w:r w:rsidR="000569BC">
              <w:rPr>
                <w:noProof/>
                <w:webHidden/>
              </w:rPr>
              <w:fldChar w:fldCharType="separate"/>
            </w:r>
            <w:r w:rsidR="00F42885">
              <w:rPr>
                <w:noProof/>
                <w:webHidden/>
              </w:rPr>
              <w:t>10</w:t>
            </w:r>
            <w:r w:rsidR="000569BC">
              <w:rPr>
                <w:noProof/>
                <w:webHidden/>
              </w:rPr>
              <w:fldChar w:fldCharType="end"/>
            </w:r>
          </w:hyperlink>
        </w:p>
        <w:p w14:paraId="417A19A8" w14:textId="77777777" w:rsidR="000569BC" w:rsidRDefault="00690555">
          <w:pPr>
            <w:pStyle w:val="TOC2"/>
            <w:rPr>
              <w:rFonts w:asciiTheme="minorHAnsi" w:eastAsiaTheme="minorEastAsia" w:hAnsiTheme="minorHAnsi" w:cstheme="minorBidi"/>
              <w:b w:val="0"/>
              <w:noProof/>
              <w:sz w:val="22"/>
              <w:szCs w:val="22"/>
            </w:rPr>
          </w:pPr>
          <w:hyperlink w:anchor="_Toc417478974" w:history="1">
            <w:r w:rsidR="000569BC" w:rsidRPr="00C77272">
              <w:rPr>
                <w:rStyle w:val="Hyperlink"/>
                <w:noProof/>
              </w:rPr>
              <w:t>5.2</w:t>
            </w:r>
            <w:r w:rsidR="000569BC">
              <w:rPr>
                <w:rFonts w:asciiTheme="minorHAnsi" w:eastAsiaTheme="minorEastAsia" w:hAnsiTheme="minorHAnsi" w:cstheme="minorBidi"/>
                <w:b w:val="0"/>
                <w:noProof/>
                <w:sz w:val="22"/>
                <w:szCs w:val="22"/>
              </w:rPr>
              <w:tab/>
            </w:r>
            <w:r w:rsidR="000569BC" w:rsidRPr="00C77272">
              <w:rPr>
                <w:rStyle w:val="Hyperlink"/>
                <w:noProof/>
              </w:rPr>
              <w:t>Project Management Plan</w:t>
            </w:r>
            <w:r w:rsidR="000569BC">
              <w:rPr>
                <w:noProof/>
                <w:webHidden/>
              </w:rPr>
              <w:tab/>
            </w:r>
            <w:r w:rsidR="000569BC">
              <w:rPr>
                <w:noProof/>
                <w:webHidden/>
              </w:rPr>
              <w:fldChar w:fldCharType="begin"/>
            </w:r>
            <w:r w:rsidR="000569BC">
              <w:rPr>
                <w:noProof/>
                <w:webHidden/>
              </w:rPr>
              <w:instrText xml:space="preserve"> PAGEREF _Toc417478974 \h </w:instrText>
            </w:r>
            <w:r w:rsidR="000569BC">
              <w:rPr>
                <w:noProof/>
                <w:webHidden/>
              </w:rPr>
            </w:r>
            <w:r w:rsidR="000569BC">
              <w:rPr>
                <w:noProof/>
                <w:webHidden/>
              </w:rPr>
              <w:fldChar w:fldCharType="separate"/>
            </w:r>
            <w:r w:rsidR="00F42885">
              <w:rPr>
                <w:noProof/>
                <w:webHidden/>
              </w:rPr>
              <w:t>10</w:t>
            </w:r>
            <w:r w:rsidR="000569BC">
              <w:rPr>
                <w:noProof/>
                <w:webHidden/>
              </w:rPr>
              <w:fldChar w:fldCharType="end"/>
            </w:r>
          </w:hyperlink>
        </w:p>
        <w:p w14:paraId="043706D2" w14:textId="77777777" w:rsidR="000569BC" w:rsidRDefault="00690555">
          <w:pPr>
            <w:pStyle w:val="TOC2"/>
            <w:rPr>
              <w:rFonts w:asciiTheme="minorHAnsi" w:eastAsiaTheme="minorEastAsia" w:hAnsiTheme="minorHAnsi" w:cstheme="minorBidi"/>
              <w:b w:val="0"/>
              <w:noProof/>
              <w:sz w:val="22"/>
              <w:szCs w:val="22"/>
            </w:rPr>
          </w:pPr>
          <w:hyperlink w:anchor="_Toc417478975" w:history="1">
            <w:r w:rsidR="000569BC" w:rsidRPr="00C77272">
              <w:rPr>
                <w:rStyle w:val="Hyperlink"/>
                <w:noProof/>
              </w:rPr>
              <w:t>5.3</w:t>
            </w:r>
            <w:r w:rsidR="000569BC">
              <w:rPr>
                <w:rFonts w:asciiTheme="minorHAnsi" w:eastAsiaTheme="minorEastAsia" w:hAnsiTheme="minorHAnsi" w:cstheme="minorBidi"/>
                <w:b w:val="0"/>
                <w:noProof/>
                <w:sz w:val="22"/>
                <w:szCs w:val="22"/>
              </w:rPr>
              <w:tab/>
            </w:r>
            <w:r w:rsidR="000569BC" w:rsidRPr="00C77272">
              <w:rPr>
                <w:rStyle w:val="Hyperlink"/>
                <w:noProof/>
              </w:rPr>
              <w:t>Executive Summary of Technical Proposal</w:t>
            </w:r>
            <w:r w:rsidR="000569BC">
              <w:rPr>
                <w:noProof/>
                <w:webHidden/>
              </w:rPr>
              <w:tab/>
            </w:r>
            <w:r w:rsidR="000569BC">
              <w:rPr>
                <w:noProof/>
                <w:webHidden/>
              </w:rPr>
              <w:fldChar w:fldCharType="begin"/>
            </w:r>
            <w:r w:rsidR="000569BC">
              <w:rPr>
                <w:noProof/>
                <w:webHidden/>
              </w:rPr>
              <w:instrText xml:space="preserve"> PAGEREF _Toc417478975 \h </w:instrText>
            </w:r>
            <w:r w:rsidR="000569BC">
              <w:rPr>
                <w:noProof/>
                <w:webHidden/>
              </w:rPr>
            </w:r>
            <w:r w:rsidR="000569BC">
              <w:rPr>
                <w:noProof/>
                <w:webHidden/>
              </w:rPr>
              <w:fldChar w:fldCharType="separate"/>
            </w:r>
            <w:r w:rsidR="00F42885">
              <w:rPr>
                <w:noProof/>
                <w:webHidden/>
              </w:rPr>
              <w:t>11</w:t>
            </w:r>
            <w:r w:rsidR="000569BC">
              <w:rPr>
                <w:noProof/>
                <w:webHidden/>
              </w:rPr>
              <w:fldChar w:fldCharType="end"/>
            </w:r>
          </w:hyperlink>
        </w:p>
        <w:p w14:paraId="4E0D5006" w14:textId="77777777" w:rsidR="000569BC" w:rsidRDefault="00690555">
          <w:pPr>
            <w:pStyle w:val="TOC2"/>
            <w:rPr>
              <w:rFonts w:asciiTheme="minorHAnsi" w:eastAsiaTheme="minorEastAsia" w:hAnsiTheme="minorHAnsi" w:cstheme="minorBidi"/>
              <w:b w:val="0"/>
              <w:noProof/>
              <w:sz w:val="22"/>
              <w:szCs w:val="22"/>
            </w:rPr>
          </w:pPr>
          <w:hyperlink w:anchor="_Toc417478976" w:history="1">
            <w:r w:rsidR="000569BC" w:rsidRPr="00C77272">
              <w:rPr>
                <w:rStyle w:val="Hyperlink"/>
                <w:noProof/>
              </w:rPr>
              <w:t>5.4</w:t>
            </w:r>
            <w:r w:rsidR="000569BC">
              <w:rPr>
                <w:rFonts w:asciiTheme="minorHAnsi" w:eastAsiaTheme="minorEastAsia" w:hAnsiTheme="minorHAnsi" w:cstheme="minorBidi"/>
                <w:b w:val="0"/>
                <w:noProof/>
                <w:sz w:val="22"/>
                <w:szCs w:val="22"/>
              </w:rPr>
              <w:tab/>
            </w:r>
            <w:r w:rsidR="000569BC" w:rsidRPr="00C77272">
              <w:rPr>
                <w:rStyle w:val="Hyperlink"/>
                <w:noProof/>
              </w:rPr>
              <w:t>Live Test Demonstration Notification Lead Time</w:t>
            </w:r>
            <w:r w:rsidR="000569BC">
              <w:rPr>
                <w:noProof/>
                <w:webHidden/>
              </w:rPr>
              <w:tab/>
            </w:r>
            <w:r w:rsidR="000569BC">
              <w:rPr>
                <w:noProof/>
                <w:webHidden/>
              </w:rPr>
              <w:fldChar w:fldCharType="begin"/>
            </w:r>
            <w:r w:rsidR="000569BC">
              <w:rPr>
                <w:noProof/>
                <w:webHidden/>
              </w:rPr>
              <w:instrText xml:space="preserve"> PAGEREF _Toc417478976 \h </w:instrText>
            </w:r>
            <w:r w:rsidR="000569BC">
              <w:rPr>
                <w:noProof/>
                <w:webHidden/>
              </w:rPr>
            </w:r>
            <w:r w:rsidR="000569BC">
              <w:rPr>
                <w:noProof/>
                <w:webHidden/>
              </w:rPr>
              <w:fldChar w:fldCharType="separate"/>
            </w:r>
            <w:r w:rsidR="00F42885">
              <w:rPr>
                <w:noProof/>
                <w:webHidden/>
              </w:rPr>
              <w:t>11</w:t>
            </w:r>
            <w:r w:rsidR="000569BC">
              <w:rPr>
                <w:noProof/>
                <w:webHidden/>
              </w:rPr>
              <w:fldChar w:fldCharType="end"/>
            </w:r>
          </w:hyperlink>
        </w:p>
        <w:p w14:paraId="6FC3D6AF" w14:textId="77777777" w:rsidR="000569BC" w:rsidRDefault="00690555">
          <w:pPr>
            <w:pStyle w:val="TOC2"/>
            <w:rPr>
              <w:rFonts w:asciiTheme="minorHAnsi" w:eastAsiaTheme="minorEastAsia" w:hAnsiTheme="minorHAnsi" w:cstheme="minorBidi"/>
              <w:b w:val="0"/>
              <w:noProof/>
              <w:sz w:val="22"/>
              <w:szCs w:val="22"/>
            </w:rPr>
          </w:pPr>
          <w:hyperlink w:anchor="_Toc417478977" w:history="1">
            <w:r w:rsidR="000569BC" w:rsidRPr="00C77272">
              <w:rPr>
                <w:rStyle w:val="Hyperlink"/>
                <w:noProof/>
              </w:rPr>
              <w:t>5.5</w:t>
            </w:r>
            <w:r w:rsidR="000569BC">
              <w:rPr>
                <w:rFonts w:asciiTheme="minorHAnsi" w:eastAsiaTheme="minorEastAsia" w:hAnsiTheme="minorHAnsi" w:cstheme="minorBidi"/>
                <w:b w:val="0"/>
                <w:noProof/>
                <w:sz w:val="22"/>
                <w:szCs w:val="22"/>
              </w:rPr>
              <w:tab/>
            </w:r>
            <w:r w:rsidR="000569BC" w:rsidRPr="00C77272">
              <w:rPr>
                <w:rStyle w:val="Hyperlink"/>
                <w:noProof/>
              </w:rPr>
              <w:t>Live Test Demonstration Performance Tests</w:t>
            </w:r>
            <w:r w:rsidR="000569BC">
              <w:rPr>
                <w:noProof/>
                <w:webHidden/>
              </w:rPr>
              <w:tab/>
            </w:r>
            <w:r w:rsidR="000569BC">
              <w:rPr>
                <w:noProof/>
                <w:webHidden/>
              </w:rPr>
              <w:fldChar w:fldCharType="begin"/>
            </w:r>
            <w:r w:rsidR="000569BC">
              <w:rPr>
                <w:noProof/>
                <w:webHidden/>
              </w:rPr>
              <w:instrText xml:space="preserve"> PAGEREF _Toc417478977 \h </w:instrText>
            </w:r>
            <w:r w:rsidR="000569BC">
              <w:rPr>
                <w:noProof/>
                <w:webHidden/>
              </w:rPr>
            </w:r>
            <w:r w:rsidR="000569BC">
              <w:rPr>
                <w:noProof/>
                <w:webHidden/>
              </w:rPr>
              <w:fldChar w:fldCharType="separate"/>
            </w:r>
            <w:r w:rsidR="00F42885">
              <w:rPr>
                <w:noProof/>
                <w:webHidden/>
              </w:rPr>
              <w:t>11</w:t>
            </w:r>
            <w:r w:rsidR="000569BC">
              <w:rPr>
                <w:noProof/>
                <w:webHidden/>
              </w:rPr>
              <w:fldChar w:fldCharType="end"/>
            </w:r>
          </w:hyperlink>
        </w:p>
        <w:p w14:paraId="470FF5FA" w14:textId="77777777" w:rsidR="000569BC" w:rsidRDefault="00690555">
          <w:pPr>
            <w:pStyle w:val="TOC2"/>
            <w:rPr>
              <w:rFonts w:asciiTheme="minorHAnsi" w:eastAsiaTheme="minorEastAsia" w:hAnsiTheme="minorHAnsi" w:cstheme="minorBidi"/>
              <w:b w:val="0"/>
              <w:noProof/>
              <w:sz w:val="22"/>
              <w:szCs w:val="22"/>
            </w:rPr>
          </w:pPr>
          <w:hyperlink w:anchor="_Toc417478978" w:history="1">
            <w:r w:rsidR="000569BC" w:rsidRPr="00C77272">
              <w:rPr>
                <w:rStyle w:val="Hyperlink"/>
                <w:noProof/>
              </w:rPr>
              <w:t>5.6</w:t>
            </w:r>
            <w:r w:rsidR="000569BC">
              <w:rPr>
                <w:rFonts w:asciiTheme="minorHAnsi" w:eastAsiaTheme="minorEastAsia" w:hAnsiTheme="minorHAnsi" w:cstheme="minorBidi"/>
                <w:b w:val="0"/>
                <w:noProof/>
                <w:sz w:val="22"/>
                <w:szCs w:val="22"/>
              </w:rPr>
              <w:tab/>
            </w:r>
            <w:r w:rsidR="000569BC" w:rsidRPr="00C77272">
              <w:rPr>
                <w:rStyle w:val="Hyperlink"/>
                <w:noProof/>
              </w:rPr>
              <w:t>Hot Aisle Containment</w:t>
            </w:r>
            <w:r w:rsidR="000569BC">
              <w:rPr>
                <w:noProof/>
                <w:webHidden/>
              </w:rPr>
              <w:tab/>
            </w:r>
            <w:r w:rsidR="000569BC">
              <w:rPr>
                <w:noProof/>
                <w:webHidden/>
              </w:rPr>
              <w:fldChar w:fldCharType="begin"/>
            </w:r>
            <w:r w:rsidR="000569BC">
              <w:rPr>
                <w:noProof/>
                <w:webHidden/>
              </w:rPr>
              <w:instrText xml:space="preserve"> PAGEREF _Toc417478978 \h </w:instrText>
            </w:r>
            <w:r w:rsidR="000569BC">
              <w:rPr>
                <w:noProof/>
                <w:webHidden/>
              </w:rPr>
            </w:r>
            <w:r w:rsidR="000569BC">
              <w:rPr>
                <w:noProof/>
                <w:webHidden/>
              </w:rPr>
              <w:fldChar w:fldCharType="separate"/>
            </w:r>
            <w:r w:rsidR="00F42885">
              <w:rPr>
                <w:noProof/>
                <w:webHidden/>
              </w:rPr>
              <w:t>11</w:t>
            </w:r>
            <w:r w:rsidR="000569BC">
              <w:rPr>
                <w:noProof/>
                <w:webHidden/>
              </w:rPr>
              <w:fldChar w:fldCharType="end"/>
            </w:r>
          </w:hyperlink>
        </w:p>
        <w:p w14:paraId="4A5C6225" w14:textId="77777777" w:rsidR="000569BC" w:rsidRDefault="00690555">
          <w:pPr>
            <w:pStyle w:val="TOC2"/>
            <w:rPr>
              <w:rFonts w:asciiTheme="minorHAnsi" w:eastAsiaTheme="minorEastAsia" w:hAnsiTheme="minorHAnsi" w:cstheme="minorBidi"/>
              <w:b w:val="0"/>
              <w:noProof/>
              <w:sz w:val="22"/>
              <w:szCs w:val="22"/>
            </w:rPr>
          </w:pPr>
          <w:hyperlink w:anchor="_Toc417478979" w:history="1">
            <w:r w:rsidR="000569BC" w:rsidRPr="00C77272">
              <w:rPr>
                <w:rStyle w:val="Hyperlink"/>
                <w:noProof/>
              </w:rPr>
              <w:t>5.7</w:t>
            </w:r>
            <w:r w:rsidR="000569BC">
              <w:rPr>
                <w:rFonts w:asciiTheme="minorHAnsi" w:eastAsiaTheme="minorEastAsia" w:hAnsiTheme="minorHAnsi" w:cstheme="minorBidi"/>
                <w:b w:val="0"/>
                <w:noProof/>
                <w:sz w:val="22"/>
                <w:szCs w:val="22"/>
              </w:rPr>
              <w:tab/>
            </w:r>
            <w:r w:rsidR="000569BC" w:rsidRPr="00C77272">
              <w:rPr>
                <w:rStyle w:val="Hyperlink"/>
                <w:noProof/>
              </w:rPr>
              <w:t>HOMME/HOMME_Comm Timers</w:t>
            </w:r>
            <w:r w:rsidR="000569BC">
              <w:rPr>
                <w:noProof/>
                <w:webHidden/>
              </w:rPr>
              <w:tab/>
            </w:r>
            <w:r w:rsidR="000569BC">
              <w:rPr>
                <w:noProof/>
                <w:webHidden/>
              </w:rPr>
              <w:fldChar w:fldCharType="begin"/>
            </w:r>
            <w:r w:rsidR="000569BC">
              <w:rPr>
                <w:noProof/>
                <w:webHidden/>
              </w:rPr>
              <w:instrText xml:space="preserve"> PAGEREF _Toc417478979 \h </w:instrText>
            </w:r>
            <w:r w:rsidR="000569BC">
              <w:rPr>
                <w:noProof/>
                <w:webHidden/>
              </w:rPr>
            </w:r>
            <w:r w:rsidR="000569BC">
              <w:rPr>
                <w:noProof/>
                <w:webHidden/>
              </w:rPr>
              <w:fldChar w:fldCharType="separate"/>
            </w:r>
            <w:r w:rsidR="00F42885">
              <w:rPr>
                <w:noProof/>
                <w:webHidden/>
              </w:rPr>
              <w:t>12</w:t>
            </w:r>
            <w:r w:rsidR="000569BC">
              <w:rPr>
                <w:noProof/>
                <w:webHidden/>
              </w:rPr>
              <w:fldChar w:fldCharType="end"/>
            </w:r>
          </w:hyperlink>
        </w:p>
        <w:p w14:paraId="552DF59D" w14:textId="77777777" w:rsidR="000569BC" w:rsidRDefault="00690555">
          <w:pPr>
            <w:pStyle w:val="TOC2"/>
            <w:rPr>
              <w:rFonts w:asciiTheme="minorHAnsi" w:eastAsiaTheme="minorEastAsia" w:hAnsiTheme="minorHAnsi" w:cstheme="minorBidi"/>
              <w:b w:val="0"/>
              <w:noProof/>
              <w:sz w:val="22"/>
              <w:szCs w:val="22"/>
            </w:rPr>
          </w:pPr>
          <w:hyperlink w:anchor="_Toc417478980" w:history="1">
            <w:r w:rsidR="000569BC" w:rsidRPr="00C77272">
              <w:rPr>
                <w:rStyle w:val="Hyperlink"/>
                <w:noProof/>
              </w:rPr>
              <w:t>5.8</w:t>
            </w:r>
            <w:r w:rsidR="000569BC">
              <w:rPr>
                <w:rFonts w:asciiTheme="minorHAnsi" w:eastAsiaTheme="minorEastAsia" w:hAnsiTheme="minorHAnsi" w:cstheme="minorBidi"/>
                <w:b w:val="0"/>
                <w:noProof/>
                <w:sz w:val="22"/>
                <w:szCs w:val="22"/>
              </w:rPr>
              <w:tab/>
            </w:r>
            <w:r w:rsidR="000569BC" w:rsidRPr="00C77272">
              <w:rPr>
                <w:rStyle w:val="Hyperlink"/>
                <w:noProof/>
              </w:rPr>
              <w:t>Projection of Benchmark Results</w:t>
            </w:r>
            <w:r w:rsidR="000569BC">
              <w:rPr>
                <w:noProof/>
                <w:webHidden/>
              </w:rPr>
              <w:tab/>
            </w:r>
            <w:r w:rsidR="000569BC">
              <w:rPr>
                <w:noProof/>
                <w:webHidden/>
              </w:rPr>
              <w:fldChar w:fldCharType="begin"/>
            </w:r>
            <w:r w:rsidR="000569BC">
              <w:rPr>
                <w:noProof/>
                <w:webHidden/>
              </w:rPr>
              <w:instrText xml:space="preserve"> PAGEREF _Toc417478980 \h </w:instrText>
            </w:r>
            <w:r w:rsidR="000569BC">
              <w:rPr>
                <w:noProof/>
                <w:webHidden/>
              </w:rPr>
            </w:r>
            <w:r w:rsidR="000569BC">
              <w:rPr>
                <w:noProof/>
                <w:webHidden/>
              </w:rPr>
              <w:fldChar w:fldCharType="separate"/>
            </w:r>
            <w:r w:rsidR="00F42885">
              <w:rPr>
                <w:noProof/>
                <w:webHidden/>
              </w:rPr>
              <w:t>12</w:t>
            </w:r>
            <w:r w:rsidR="000569BC">
              <w:rPr>
                <w:noProof/>
                <w:webHidden/>
              </w:rPr>
              <w:fldChar w:fldCharType="end"/>
            </w:r>
          </w:hyperlink>
        </w:p>
        <w:p w14:paraId="5F346F82" w14:textId="77777777" w:rsidR="000569BC" w:rsidRDefault="00690555">
          <w:pPr>
            <w:pStyle w:val="TOC2"/>
            <w:rPr>
              <w:rFonts w:asciiTheme="minorHAnsi" w:eastAsiaTheme="minorEastAsia" w:hAnsiTheme="minorHAnsi" w:cstheme="minorBidi"/>
              <w:b w:val="0"/>
              <w:noProof/>
              <w:sz w:val="22"/>
              <w:szCs w:val="22"/>
            </w:rPr>
          </w:pPr>
          <w:hyperlink w:anchor="_Toc417478981" w:history="1">
            <w:r w:rsidR="000569BC" w:rsidRPr="00C77272">
              <w:rPr>
                <w:rStyle w:val="Hyperlink"/>
                <w:noProof/>
              </w:rPr>
              <w:t>5.9</w:t>
            </w:r>
            <w:r w:rsidR="000569BC">
              <w:rPr>
                <w:rFonts w:asciiTheme="minorHAnsi" w:eastAsiaTheme="minorEastAsia" w:hAnsiTheme="minorHAnsi" w:cstheme="minorBidi"/>
                <w:b w:val="0"/>
                <w:noProof/>
                <w:sz w:val="22"/>
                <w:szCs w:val="22"/>
              </w:rPr>
              <w:tab/>
            </w:r>
            <w:r w:rsidR="000569BC" w:rsidRPr="00C77272">
              <w:rPr>
                <w:rStyle w:val="Hyperlink"/>
                <w:noProof/>
              </w:rPr>
              <w:t>System Availability Definition</w:t>
            </w:r>
            <w:r w:rsidR="000569BC">
              <w:rPr>
                <w:noProof/>
                <w:webHidden/>
              </w:rPr>
              <w:tab/>
            </w:r>
            <w:r w:rsidR="000569BC">
              <w:rPr>
                <w:noProof/>
                <w:webHidden/>
              </w:rPr>
              <w:fldChar w:fldCharType="begin"/>
            </w:r>
            <w:r w:rsidR="000569BC">
              <w:rPr>
                <w:noProof/>
                <w:webHidden/>
              </w:rPr>
              <w:instrText xml:space="preserve"> PAGEREF _Toc417478981 \h </w:instrText>
            </w:r>
            <w:r w:rsidR="000569BC">
              <w:rPr>
                <w:noProof/>
                <w:webHidden/>
              </w:rPr>
            </w:r>
            <w:r w:rsidR="000569BC">
              <w:rPr>
                <w:noProof/>
                <w:webHidden/>
              </w:rPr>
              <w:fldChar w:fldCharType="separate"/>
            </w:r>
            <w:r w:rsidR="00F42885">
              <w:rPr>
                <w:noProof/>
                <w:webHidden/>
              </w:rPr>
              <w:t>12</w:t>
            </w:r>
            <w:r w:rsidR="000569BC">
              <w:rPr>
                <w:noProof/>
                <w:webHidden/>
              </w:rPr>
              <w:fldChar w:fldCharType="end"/>
            </w:r>
          </w:hyperlink>
        </w:p>
        <w:p w14:paraId="79A6C882" w14:textId="77777777" w:rsidR="000569BC" w:rsidRDefault="00690555">
          <w:pPr>
            <w:pStyle w:val="TOC2"/>
            <w:rPr>
              <w:rFonts w:asciiTheme="minorHAnsi" w:eastAsiaTheme="minorEastAsia" w:hAnsiTheme="minorHAnsi" w:cstheme="minorBidi"/>
              <w:b w:val="0"/>
              <w:noProof/>
              <w:sz w:val="22"/>
              <w:szCs w:val="22"/>
            </w:rPr>
          </w:pPr>
          <w:hyperlink w:anchor="_Toc417478982" w:history="1">
            <w:r w:rsidR="000569BC" w:rsidRPr="00C77272">
              <w:rPr>
                <w:rStyle w:val="Hyperlink"/>
                <w:noProof/>
              </w:rPr>
              <w:t>5.10</w:t>
            </w:r>
            <w:r w:rsidR="000569BC">
              <w:rPr>
                <w:rFonts w:asciiTheme="minorHAnsi" w:eastAsiaTheme="minorEastAsia" w:hAnsiTheme="minorHAnsi" w:cstheme="minorBidi"/>
                <w:b w:val="0"/>
                <w:noProof/>
                <w:sz w:val="22"/>
                <w:szCs w:val="22"/>
              </w:rPr>
              <w:tab/>
            </w:r>
            <w:r w:rsidR="000569BC" w:rsidRPr="00C77272">
              <w:rPr>
                <w:rStyle w:val="Hyperlink"/>
                <w:noProof/>
              </w:rPr>
              <w:t>Schedule E Effective Date</w:t>
            </w:r>
            <w:r w:rsidR="000569BC">
              <w:rPr>
                <w:noProof/>
                <w:webHidden/>
              </w:rPr>
              <w:tab/>
            </w:r>
            <w:r w:rsidR="000569BC">
              <w:rPr>
                <w:noProof/>
                <w:webHidden/>
              </w:rPr>
              <w:fldChar w:fldCharType="begin"/>
            </w:r>
            <w:r w:rsidR="000569BC">
              <w:rPr>
                <w:noProof/>
                <w:webHidden/>
              </w:rPr>
              <w:instrText xml:space="preserve"> PAGEREF _Toc417478982 \h </w:instrText>
            </w:r>
            <w:r w:rsidR="000569BC">
              <w:rPr>
                <w:noProof/>
                <w:webHidden/>
              </w:rPr>
            </w:r>
            <w:r w:rsidR="000569BC">
              <w:rPr>
                <w:noProof/>
                <w:webHidden/>
              </w:rPr>
              <w:fldChar w:fldCharType="separate"/>
            </w:r>
            <w:r w:rsidR="00F42885">
              <w:rPr>
                <w:noProof/>
                <w:webHidden/>
              </w:rPr>
              <w:t>12</w:t>
            </w:r>
            <w:r w:rsidR="000569BC">
              <w:rPr>
                <w:noProof/>
                <w:webHidden/>
              </w:rPr>
              <w:fldChar w:fldCharType="end"/>
            </w:r>
          </w:hyperlink>
        </w:p>
        <w:p w14:paraId="0E670DDA" w14:textId="77777777" w:rsidR="000569BC" w:rsidRDefault="00690555">
          <w:pPr>
            <w:pStyle w:val="TOC2"/>
            <w:rPr>
              <w:rFonts w:asciiTheme="minorHAnsi" w:eastAsiaTheme="minorEastAsia" w:hAnsiTheme="minorHAnsi" w:cstheme="minorBidi"/>
              <w:b w:val="0"/>
              <w:noProof/>
              <w:sz w:val="22"/>
              <w:szCs w:val="22"/>
            </w:rPr>
          </w:pPr>
          <w:hyperlink w:anchor="_Toc417478983" w:history="1">
            <w:r w:rsidR="000569BC" w:rsidRPr="00C77272">
              <w:rPr>
                <w:rStyle w:val="Hyperlink"/>
                <w:noProof/>
              </w:rPr>
              <w:t>5.11</w:t>
            </w:r>
            <w:r w:rsidR="000569BC">
              <w:rPr>
                <w:rFonts w:asciiTheme="minorHAnsi" w:eastAsiaTheme="minorEastAsia" w:hAnsiTheme="minorHAnsi" w:cstheme="minorBidi"/>
                <w:b w:val="0"/>
                <w:noProof/>
                <w:sz w:val="22"/>
                <w:szCs w:val="22"/>
              </w:rPr>
              <w:tab/>
            </w:r>
            <w:r w:rsidR="000569BC" w:rsidRPr="00C77272">
              <w:rPr>
                <w:rStyle w:val="Hyperlink"/>
                <w:noProof/>
              </w:rPr>
              <w:t>Schedule E Test System Delivery</w:t>
            </w:r>
            <w:r w:rsidR="000569BC">
              <w:rPr>
                <w:noProof/>
                <w:webHidden/>
              </w:rPr>
              <w:tab/>
            </w:r>
            <w:r w:rsidR="000569BC">
              <w:rPr>
                <w:noProof/>
                <w:webHidden/>
              </w:rPr>
              <w:fldChar w:fldCharType="begin"/>
            </w:r>
            <w:r w:rsidR="000569BC">
              <w:rPr>
                <w:noProof/>
                <w:webHidden/>
              </w:rPr>
              <w:instrText xml:space="preserve"> PAGEREF _Toc417478983 \h </w:instrText>
            </w:r>
            <w:r w:rsidR="000569BC">
              <w:rPr>
                <w:noProof/>
                <w:webHidden/>
              </w:rPr>
            </w:r>
            <w:r w:rsidR="000569BC">
              <w:rPr>
                <w:noProof/>
                <w:webHidden/>
              </w:rPr>
              <w:fldChar w:fldCharType="separate"/>
            </w:r>
            <w:r w:rsidR="00F42885">
              <w:rPr>
                <w:noProof/>
                <w:webHidden/>
              </w:rPr>
              <w:t>13</w:t>
            </w:r>
            <w:r w:rsidR="000569BC">
              <w:rPr>
                <w:noProof/>
                <w:webHidden/>
              </w:rPr>
              <w:fldChar w:fldCharType="end"/>
            </w:r>
          </w:hyperlink>
        </w:p>
        <w:p w14:paraId="228B29F5" w14:textId="77777777" w:rsidR="000569BC" w:rsidRDefault="00690555">
          <w:pPr>
            <w:pStyle w:val="TOC2"/>
            <w:rPr>
              <w:rFonts w:asciiTheme="minorHAnsi" w:eastAsiaTheme="minorEastAsia" w:hAnsiTheme="minorHAnsi" w:cstheme="minorBidi"/>
              <w:b w:val="0"/>
              <w:noProof/>
              <w:sz w:val="22"/>
              <w:szCs w:val="22"/>
            </w:rPr>
          </w:pPr>
          <w:hyperlink w:anchor="_Toc417478984" w:history="1">
            <w:r w:rsidR="000569BC" w:rsidRPr="00C77272">
              <w:rPr>
                <w:rStyle w:val="Hyperlink"/>
                <w:noProof/>
              </w:rPr>
              <w:t>5.12</w:t>
            </w:r>
            <w:r w:rsidR="000569BC">
              <w:rPr>
                <w:rFonts w:asciiTheme="minorHAnsi" w:eastAsiaTheme="minorEastAsia" w:hAnsiTheme="minorHAnsi" w:cstheme="minorBidi"/>
                <w:b w:val="0"/>
                <w:noProof/>
                <w:sz w:val="22"/>
                <w:szCs w:val="22"/>
              </w:rPr>
              <w:tab/>
            </w:r>
            <w:r w:rsidR="000569BC" w:rsidRPr="00C77272">
              <w:rPr>
                <w:rStyle w:val="Hyperlink"/>
                <w:noProof/>
              </w:rPr>
              <w:t>Schedule E AMPS System Delivery</w:t>
            </w:r>
            <w:r w:rsidR="000569BC">
              <w:rPr>
                <w:noProof/>
                <w:webHidden/>
              </w:rPr>
              <w:tab/>
            </w:r>
            <w:r w:rsidR="000569BC">
              <w:rPr>
                <w:noProof/>
                <w:webHidden/>
              </w:rPr>
              <w:fldChar w:fldCharType="begin"/>
            </w:r>
            <w:r w:rsidR="000569BC">
              <w:rPr>
                <w:noProof/>
                <w:webHidden/>
              </w:rPr>
              <w:instrText xml:space="preserve"> PAGEREF _Toc417478984 \h </w:instrText>
            </w:r>
            <w:r w:rsidR="000569BC">
              <w:rPr>
                <w:noProof/>
                <w:webHidden/>
              </w:rPr>
            </w:r>
            <w:r w:rsidR="000569BC">
              <w:rPr>
                <w:noProof/>
                <w:webHidden/>
              </w:rPr>
              <w:fldChar w:fldCharType="separate"/>
            </w:r>
            <w:r w:rsidR="00F42885">
              <w:rPr>
                <w:noProof/>
                <w:webHidden/>
              </w:rPr>
              <w:t>13</w:t>
            </w:r>
            <w:r w:rsidR="000569BC">
              <w:rPr>
                <w:noProof/>
                <w:webHidden/>
              </w:rPr>
              <w:fldChar w:fldCharType="end"/>
            </w:r>
          </w:hyperlink>
        </w:p>
        <w:p w14:paraId="4FD5539A" w14:textId="77777777" w:rsidR="000569BC" w:rsidRDefault="00690555">
          <w:pPr>
            <w:pStyle w:val="TOC2"/>
            <w:rPr>
              <w:rFonts w:asciiTheme="minorHAnsi" w:eastAsiaTheme="minorEastAsia" w:hAnsiTheme="minorHAnsi" w:cstheme="minorBidi"/>
              <w:b w:val="0"/>
              <w:noProof/>
              <w:sz w:val="22"/>
              <w:szCs w:val="22"/>
            </w:rPr>
          </w:pPr>
          <w:hyperlink w:anchor="_Toc417478985" w:history="1">
            <w:r w:rsidR="000569BC" w:rsidRPr="00C77272">
              <w:rPr>
                <w:rStyle w:val="Hyperlink"/>
                <w:noProof/>
              </w:rPr>
              <w:t>5.13</w:t>
            </w:r>
            <w:r w:rsidR="000569BC">
              <w:rPr>
                <w:rFonts w:asciiTheme="minorHAnsi" w:eastAsiaTheme="minorEastAsia" w:hAnsiTheme="minorHAnsi" w:cstheme="minorBidi"/>
                <w:b w:val="0"/>
                <w:noProof/>
                <w:sz w:val="22"/>
                <w:szCs w:val="22"/>
              </w:rPr>
              <w:tab/>
            </w:r>
            <w:r w:rsidR="000569BC" w:rsidRPr="00C77272">
              <w:rPr>
                <w:rStyle w:val="Hyperlink"/>
                <w:noProof/>
              </w:rPr>
              <w:t>Acceptance: Factory Trial 72 Hour Test Criteria</w:t>
            </w:r>
            <w:r w:rsidR="000569BC">
              <w:rPr>
                <w:noProof/>
                <w:webHidden/>
              </w:rPr>
              <w:tab/>
            </w:r>
            <w:r w:rsidR="000569BC">
              <w:rPr>
                <w:noProof/>
                <w:webHidden/>
              </w:rPr>
              <w:fldChar w:fldCharType="begin"/>
            </w:r>
            <w:r w:rsidR="000569BC">
              <w:rPr>
                <w:noProof/>
                <w:webHidden/>
              </w:rPr>
              <w:instrText xml:space="preserve"> PAGEREF _Toc417478985 \h </w:instrText>
            </w:r>
            <w:r w:rsidR="000569BC">
              <w:rPr>
                <w:noProof/>
                <w:webHidden/>
              </w:rPr>
            </w:r>
            <w:r w:rsidR="000569BC">
              <w:rPr>
                <w:noProof/>
                <w:webHidden/>
              </w:rPr>
              <w:fldChar w:fldCharType="separate"/>
            </w:r>
            <w:r w:rsidR="00F42885">
              <w:rPr>
                <w:noProof/>
                <w:webHidden/>
              </w:rPr>
              <w:t>13</w:t>
            </w:r>
            <w:r w:rsidR="000569BC">
              <w:rPr>
                <w:noProof/>
                <w:webHidden/>
              </w:rPr>
              <w:fldChar w:fldCharType="end"/>
            </w:r>
          </w:hyperlink>
        </w:p>
        <w:p w14:paraId="45F50C3E" w14:textId="77777777" w:rsidR="000569BC" w:rsidRDefault="00690555">
          <w:pPr>
            <w:pStyle w:val="TOC2"/>
            <w:rPr>
              <w:rFonts w:asciiTheme="minorHAnsi" w:eastAsiaTheme="minorEastAsia" w:hAnsiTheme="minorHAnsi" w:cstheme="minorBidi"/>
              <w:b w:val="0"/>
              <w:noProof/>
              <w:sz w:val="22"/>
              <w:szCs w:val="22"/>
            </w:rPr>
          </w:pPr>
          <w:hyperlink w:anchor="_Toc417478986" w:history="1">
            <w:r w:rsidR="000569BC" w:rsidRPr="00C77272">
              <w:rPr>
                <w:rStyle w:val="Hyperlink"/>
                <w:noProof/>
              </w:rPr>
              <w:t>5.14</w:t>
            </w:r>
            <w:r w:rsidR="000569BC">
              <w:rPr>
                <w:rFonts w:asciiTheme="minorHAnsi" w:eastAsiaTheme="minorEastAsia" w:hAnsiTheme="minorHAnsi" w:cstheme="minorBidi"/>
                <w:b w:val="0"/>
                <w:noProof/>
                <w:sz w:val="22"/>
                <w:szCs w:val="22"/>
              </w:rPr>
              <w:tab/>
            </w:r>
            <w:r w:rsidR="000569BC" w:rsidRPr="00C77272">
              <w:rPr>
                <w:rStyle w:val="Hyperlink"/>
                <w:noProof/>
              </w:rPr>
              <w:t>Acceptance: System Test Shutdown and Cold Boots</w:t>
            </w:r>
            <w:r w:rsidR="000569BC">
              <w:rPr>
                <w:noProof/>
                <w:webHidden/>
              </w:rPr>
              <w:tab/>
            </w:r>
            <w:r w:rsidR="000569BC">
              <w:rPr>
                <w:noProof/>
                <w:webHidden/>
              </w:rPr>
              <w:fldChar w:fldCharType="begin"/>
            </w:r>
            <w:r w:rsidR="000569BC">
              <w:rPr>
                <w:noProof/>
                <w:webHidden/>
              </w:rPr>
              <w:instrText xml:space="preserve"> PAGEREF _Toc417478986 \h </w:instrText>
            </w:r>
            <w:r w:rsidR="000569BC">
              <w:rPr>
                <w:noProof/>
                <w:webHidden/>
              </w:rPr>
            </w:r>
            <w:r w:rsidR="000569BC">
              <w:rPr>
                <w:noProof/>
                <w:webHidden/>
              </w:rPr>
              <w:fldChar w:fldCharType="separate"/>
            </w:r>
            <w:r w:rsidR="00F42885">
              <w:rPr>
                <w:noProof/>
                <w:webHidden/>
              </w:rPr>
              <w:t>13</w:t>
            </w:r>
            <w:r w:rsidR="000569BC">
              <w:rPr>
                <w:noProof/>
                <w:webHidden/>
              </w:rPr>
              <w:fldChar w:fldCharType="end"/>
            </w:r>
          </w:hyperlink>
        </w:p>
        <w:p w14:paraId="64E3836F" w14:textId="77777777" w:rsidR="000569BC" w:rsidRDefault="00690555">
          <w:pPr>
            <w:pStyle w:val="TOC2"/>
            <w:rPr>
              <w:rFonts w:asciiTheme="minorHAnsi" w:eastAsiaTheme="minorEastAsia" w:hAnsiTheme="minorHAnsi" w:cstheme="minorBidi"/>
              <w:b w:val="0"/>
              <w:noProof/>
              <w:sz w:val="22"/>
              <w:szCs w:val="22"/>
            </w:rPr>
          </w:pPr>
          <w:hyperlink w:anchor="_Toc417478987" w:history="1">
            <w:r w:rsidR="000569BC" w:rsidRPr="00C77272">
              <w:rPr>
                <w:rStyle w:val="Hyperlink"/>
                <w:noProof/>
              </w:rPr>
              <w:t>5.15</w:t>
            </w:r>
            <w:r w:rsidR="000569BC">
              <w:rPr>
                <w:rFonts w:asciiTheme="minorHAnsi" w:eastAsiaTheme="minorEastAsia" w:hAnsiTheme="minorHAnsi" w:cstheme="minorBidi"/>
                <w:b w:val="0"/>
                <w:noProof/>
                <w:sz w:val="22"/>
                <w:szCs w:val="22"/>
              </w:rPr>
              <w:tab/>
            </w:r>
            <w:r w:rsidR="000569BC" w:rsidRPr="00C77272">
              <w:rPr>
                <w:rStyle w:val="Hyperlink"/>
                <w:noProof/>
              </w:rPr>
              <w:t>Acceptance: System Test Production State</w:t>
            </w:r>
            <w:r w:rsidR="000569BC">
              <w:rPr>
                <w:noProof/>
                <w:webHidden/>
              </w:rPr>
              <w:tab/>
            </w:r>
            <w:r w:rsidR="000569BC">
              <w:rPr>
                <w:noProof/>
                <w:webHidden/>
              </w:rPr>
              <w:fldChar w:fldCharType="begin"/>
            </w:r>
            <w:r w:rsidR="000569BC">
              <w:rPr>
                <w:noProof/>
                <w:webHidden/>
              </w:rPr>
              <w:instrText xml:space="preserve"> PAGEREF _Toc417478987 \h </w:instrText>
            </w:r>
            <w:r w:rsidR="000569BC">
              <w:rPr>
                <w:noProof/>
                <w:webHidden/>
              </w:rPr>
            </w:r>
            <w:r w:rsidR="000569BC">
              <w:rPr>
                <w:noProof/>
                <w:webHidden/>
              </w:rPr>
              <w:fldChar w:fldCharType="separate"/>
            </w:r>
            <w:r w:rsidR="00F42885">
              <w:rPr>
                <w:noProof/>
                <w:webHidden/>
              </w:rPr>
              <w:t>13</w:t>
            </w:r>
            <w:r w:rsidR="000569BC">
              <w:rPr>
                <w:noProof/>
                <w:webHidden/>
              </w:rPr>
              <w:fldChar w:fldCharType="end"/>
            </w:r>
          </w:hyperlink>
        </w:p>
        <w:p w14:paraId="07361C29" w14:textId="77777777" w:rsidR="000569BC" w:rsidRDefault="00690555">
          <w:pPr>
            <w:pStyle w:val="TOC2"/>
            <w:rPr>
              <w:rFonts w:asciiTheme="minorHAnsi" w:eastAsiaTheme="minorEastAsia" w:hAnsiTheme="minorHAnsi" w:cstheme="minorBidi"/>
              <w:b w:val="0"/>
              <w:noProof/>
              <w:sz w:val="22"/>
              <w:szCs w:val="22"/>
            </w:rPr>
          </w:pPr>
          <w:hyperlink w:anchor="_Toc417478988" w:history="1">
            <w:r w:rsidR="000569BC" w:rsidRPr="00C77272">
              <w:rPr>
                <w:rStyle w:val="Hyperlink"/>
                <w:noProof/>
              </w:rPr>
              <w:t>5.16</w:t>
            </w:r>
            <w:r w:rsidR="000569BC">
              <w:rPr>
                <w:rFonts w:asciiTheme="minorHAnsi" w:eastAsiaTheme="minorEastAsia" w:hAnsiTheme="minorHAnsi" w:cstheme="minorBidi"/>
                <w:b w:val="0"/>
                <w:noProof/>
                <w:sz w:val="22"/>
                <w:szCs w:val="22"/>
              </w:rPr>
              <w:tab/>
            </w:r>
            <w:r w:rsidR="000569BC" w:rsidRPr="00C77272">
              <w:rPr>
                <w:rStyle w:val="Hyperlink"/>
                <w:noProof/>
              </w:rPr>
              <w:t>Acceptance: System Resilience Test Metrics</w:t>
            </w:r>
            <w:r w:rsidR="000569BC">
              <w:rPr>
                <w:noProof/>
                <w:webHidden/>
              </w:rPr>
              <w:tab/>
            </w:r>
            <w:r w:rsidR="000569BC">
              <w:rPr>
                <w:noProof/>
                <w:webHidden/>
              </w:rPr>
              <w:fldChar w:fldCharType="begin"/>
            </w:r>
            <w:r w:rsidR="000569BC">
              <w:rPr>
                <w:noProof/>
                <w:webHidden/>
              </w:rPr>
              <w:instrText xml:space="preserve"> PAGEREF _Toc417478988 \h </w:instrText>
            </w:r>
            <w:r w:rsidR="000569BC">
              <w:rPr>
                <w:noProof/>
                <w:webHidden/>
              </w:rPr>
            </w:r>
            <w:r w:rsidR="000569BC">
              <w:rPr>
                <w:noProof/>
                <w:webHidden/>
              </w:rPr>
              <w:fldChar w:fldCharType="separate"/>
            </w:r>
            <w:r w:rsidR="00F42885">
              <w:rPr>
                <w:noProof/>
                <w:webHidden/>
              </w:rPr>
              <w:t>14</w:t>
            </w:r>
            <w:r w:rsidR="000569BC">
              <w:rPr>
                <w:noProof/>
                <w:webHidden/>
              </w:rPr>
              <w:fldChar w:fldCharType="end"/>
            </w:r>
          </w:hyperlink>
        </w:p>
        <w:p w14:paraId="41E2F469" w14:textId="77777777" w:rsidR="000569BC" w:rsidRDefault="00690555">
          <w:pPr>
            <w:pStyle w:val="TOC2"/>
            <w:rPr>
              <w:rFonts w:asciiTheme="minorHAnsi" w:eastAsiaTheme="minorEastAsia" w:hAnsiTheme="minorHAnsi" w:cstheme="minorBidi"/>
              <w:b w:val="0"/>
              <w:noProof/>
              <w:sz w:val="22"/>
              <w:szCs w:val="22"/>
            </w:rPr>
          </w:pPr>
          <w:hyperlink w:anchor="_Toc417478989" w:history="1">
            <w:r w:rsidR="000569BC" w:rsidRPr="00C77272">
              <w:rPr>
                <w:rStyle w:val="Hyperlink"/>
                <w:noProof/>
              </w:rPr>
              <w:t>5.17</w:t>
            </w:r>
            <w:r w:rsidR="000569BC">
              <w:rPr>
                <w:rFonts w:asciiTheme="minorHAnsi" w:eastAsiaTheme="minorEastAsia" w:hAnsiTheme="minorHAnsi" w:cstheme="minorBidi"/>
                <w:b w:val="0"/>
                <w:noProof/>
                <w:sz w:val="22"/>
                <w:szCs w:val="22"/>
              </w:rPr>
              <w:tab/>
            </w:r>
            <w:r w:rsidR="000569BC" w:rsidRPr="00C77272">
              <w:rPr>
                <w:rStyle w:val="Hyperlink"/>
                <w:noProof/>
              </w:rPr>
              <w:t>Acceptance: Availability Test Sliding Window</w:t>
            </w:r>
            <w:r w:rsidR="000569BC">
              <w:rPr>
                <w:noProof/>
                <w:webHidden/>
              </w:rPr>
              <w:tab/>
            </w:r>
            <w:r w:rsidR="000569BC">
              <w:rPr>
                <w:noProof/>
                <w:webHidden/>
              </w:rPr>
              <w:fldChar w:fldCharType="begin"/>
            </w:r>
            <w:r w:rsidR="000569BC">
              <w:rPr>
                <w:noProof/>
                <w:webHidden/>
              </w:rPr>
              <w:instrText xml:space="preserve"> PAGEREF _Toc417478989 \h </w:instrText>
            </w:r>
            <w:r w:rsidR="000569BC">
              <w:rPr>
                <w:noProof/>
                <w:webHidden/>
              </w:rPr>
            </w:r>
            <w:r w:rsidR="000569BC">
              <w:rPr>
                <w:noProof/>
                <w:webHidden/>
              </w:rPr>
              <w:fldChar w:fldCharType="separate"/>
            </w:r>
            <w:r w:rsidR="00F42885">
              <w:rPr>
                <w:noProof/>
                <w:webHidden/>
              </w:rPr>
              <w:t>14</w:t>
            </w:r>
            <w:r w:rsidR="000569BC">
              <w:rPr>
                <w:noProof/>
                <w:webHidden/>
              </w:rPr>
              <w:fldChar w:fldCharType="end"/>
            </w:r>
          </w:hyperlink>
        </w:p>
        <w:p w14:paraId="3AC73DBB" w14:textId="77777777" w:rsidR="000569BC" w:rsidRDefault="00690555">
          <w:pPr>
            <w:pStyle w:val="TOC2"/>
            <w:rPr>
              <w:rFonts w:asciiTheme="minorHAnsi" w:eastAsiaTheme="minorEastAsia" w:hAnsiTheme="minorHAnsi" w:cstheme="minorBidi"/>
              <w:b w:val="0"/>
              <w:noProof/>
              <w:sz w:val="22"/>
              <w:szCs w:val="22"/>
            </w:rPr>
          </w:pPr>
          <w:hyperlink w:anchor="_Toc417478990" w:history="1">
            <w:r w:rsidR="000569BC" w:rsidRPr="00C77272">
              <w:rPr>
                <w:rStyle w:val="Hyperlink"/>
                <w:noProof/>
              </w:rPr>
              <w:t>5.18</w:t>
            </w:r>
            <w:r w:rsidR="000569BC">
              <w:rPr>
                <w:rFonts w:asciiTheme="minorHAnsi" w:eastAsiaTheme="minorEastAsia" w:hAnsiTheme="minorHAnsi" w:cstheme="minorBidi"/>
                <w:b w:val="0"/>
                <w:noProof/>
                <w:sz w:val="22"/>
                <w:szCs w:val="22"/>
              </w:rPr>
              <w:tab/>
            </w:r>
            <w:r w:rsidR="000569BC" w:rsidRPr="00C77272">
              <w:rPr>
                <w:rStyle w:val="Hyperlink"/>
                <w:noProof/>
              </w:rPr>
              <w:t>Acceptance: Availability Test Metric Thresholds</w:t>
            </w:r>
            <w:r w:rsidR="000569BC">
              <w:rPr>
                <w:noProof/>
                <w:webHidden/>
              </w:rPr>
              <w:tab/>
            </w:r>
            <w:r w:rsidR="000569BC">
              <w:rPr>
                <w:noProof/>
                <w:webHidden/>
              </w:rPr>
              <w:fldChar w:fldCharType="begin"/>
            </w:r>
            <w:r w:rsidR="000569BC">
              <w:rPr>
                <w:noProof/>
                <w:webHidden/>
              </w:rPr>
              <w:instrText xml:space="preserve"> PAGEREF _Toc417478990 \h </w:instrText>
            </w:r>
            <w:r w:rsidR="000569BC">
              <w:rPr>
                <w:noProof/>
                <w:webHidden/>
              </w:rPr>
            </w:r>
            <w:r w:rsidR="000569BC">
              <w:rPr>
                <w:noProof/>
                <w:webHidden/>
              </w:rPr>
              <w:fldChar w:fldCharType="separate"/>
            </w:r>
            <w:r w:rsidR="00F42885">
              <w:rPr>
                <w:noProof/>
                <w:webHidden/>
              </w:rPr>
              <w:t>14</w:t>
            </w:r>
            <w:r w:rsidR="000569BC">
              <w:rPr>
                <w:noProof/>
                <w:webHidden/>
              </w:rPr>
              <w:fldChar w:fldCharType="end"/>
            </w:r>
          </w:hyperlink>
        </w:p>
        <w:p w14:paraId="089803C2" w14:textId="77777777" w:rsidR="000569BC" w:rsidRDefault="00690555">
          <w:pPr>
            <w:pStyle w:val="TOC2"/>
            <w:rPr>
              <w:rFonts w:asciiTheme="minorHAnsi" w:eastAsiaTheme="minorEastAsia" w:hAnsiTheme="minorHAnsi" w:cstheme="minorBidi"/>
              <w:b w:val="0"/>
              <w:noProof/>
              <w:sz w:val="22"/>
              <w:szCs w:val="22"/>
            </w:rPr>
          </w:pPr>
          <w:hyperlink w:anchor="_Toc417478991" w:history="1">
            <w:r w:rsidR="000569BC" w:rsidRPr="00C77272">
              <w:rPr>
                <w:rStyle w:val="Hyperlink"/>
                <w:noProof/>
              </w:rPr>
              <w:t>5.19</w:t>
            </w:r>
            <w:r w:rsidR="000569BC">
              <w:rPr>
                <w:rFonts w:asciiTheme="minorHAnsi" w:eastAsiaTheme="minorEastAsia" w:hAnsiTheme="minorHAnsi" w:cstheme="minorBidi"/>
                <w:b w:val="0"/>
                <w:noProof/>
                <w:sz w:val="22"/>
                <w:szCs w:val="22"/>
              </w:rPr>
              <w:tab/>
            </w:r>
            <w:r w:rsidR="000569BC" w:rsidRPr="00C77272">
              <w:rPr>
                <w:rStyle w:val="Hyperlink"/>
                <w:noProof/>
              </w:rPr>
              <w:t>Acceptance: Availability Test Significant Problem</w:t>
            </w:r>
            <w:r w:rsidR="000569BC">
              <w:rPr>
                <w:noProof/>
                <w:webHidden/>
              </w:rPr>
              <w:tab/>
            </w:r>
            <w:r w:rsidR="000569BC">
              <w:rPr>
                <w:noProof/>
                <w:webHidden/>
              </w:rPr>
              <w:fldChar w:fldCharType="begin"/>
            </w:r>
            <w:r w:rsidR="000569BC">
              <w:rPr>
                <w:noProof/>
                <w:webHidden/>
              </w:rPr>
              <w:instrText xml:space="preserve"> PAGEREF _Toc417478991 \h </w:instrText>
            </w:r>
            <w:r w:rsidR="000569BC">
              <w:rPr>
                <w:noProof/>
                <w:webHidden/>
              </w:rPr>
            </w:r>
            <w:r w:rsidR="000569BC">
              <w:rPr>
                <w:noProof/>
                <w:webHidden/>
              </w:rPr>
              <w:fldChar w:fldCharType="separate"/>
            </w:r>
            <w:r w:rsidR="00F42885">
              <w:rPr>
                <w:noProof/>
                <w:webHidden/>
              </w:rPr>
              <w:t>15</w:t>
            </w:r>
            <w:r w:rsidR="000569BC">
              <w:rPr>
                <w:noProof/>
                <w:webHidden/>
              </w:rPr>
              <w:fldChar w:fldCharType="end"/>
            </w:r>
          </w:hyperlink>
        </w:p>
        <w:p w14:paraId="4AD4CE44" w14:textId="77777777" w:rsidR="000569BC" w:rsidRDefault="00690555">
          <w:pPr>
            <w:pStyle w:val="TOC2"/>
            <w:rPr>
              <w:rFonts w:asciiTheme="minorHAnsi" w:eastAsiaTheme="minorEastAsia" w:hAnsiTheme="minorHAnsi" w:cstheme="minorBidi"/>
              <w:b w:val="0"/>
              <w:noProof/>
              <w:sz w:val="22"/>
              <w:szCs w:val="22"/>
            </w:rPr>
          </w:pPr>
          <w:hyperlink w:anchor="_Toc417478992" w:history="1">
            <w:r w:rsidR="000569BC" w:rsidRPr="00C77272">
              <w:rPr>
                <w:rStyle w:val="Hyperlink"/>
                <w:noProof/>
              </w:rPr>
              <w:t>5.20</w:t>
            </w:r>
            <w:r w:rsidR="000569BC">
              <w:rPr>
                <w:rFonts w:asciiTheme="minorHAnsi" w:eastAsiaTheme="minorEastAsia" w:hAnsiTheme="minorHAnsi" w:cstheme="minorBidi"/>
                <w:b w:val="0"/>
                <w:noProof/>
                <w:sz w:val="22"/>
                <w:szCs w:val="22"/>
              </w:rPr>
              <w:tab/>
            </w:r>
            <w:r w:rsidR="000569BC" w:rsidRPr="00C77272">
              <w:rPr>
                <w:rStyle w:val="Hyperlink"/>
                <w:noProof/>
              </w:rPr>
              <w:t>Acceptance: Availability Test Significant Hardware Repairs</w:t>
            </w:r>
            <w:r w:rsidR="000569BC">
              <w:rPr>
                <w:noProof/>
                <w:webHidden/>
              </w:rPr>
              <w:tab/>
            </w:r>
            <w:r w:rsidR="000569BC">
              <w:rPr>
                <w:noProof/>
                <w:webHidden/>
              </w:rPr>
              <w:fldChar w:fldCharType="begin"/>
            </w:r>
            <w:r w:rsidR="000569BC">
              <w:rPr>
                <w:noProof/>
                <w:webHidden/>
              </w:rPr>
              <w:instrText xml:space="preserve"> PAGEREF _Toc417478992 \h </w:instrText>
            </w:r>
            <w:r w:rsidR="000569BC">
              <w:rPr>
                <w:noProof/>
                <w:webHidden/>
              </w:rPr>
            </w:r>
            <w:r w:rsidR="000569BC">
              <w:rPr>
                <w:noProof/>
                <w:webHidden/>
              </w:rPr>
              <w:fldChar w:fldCharType="separate"/>
            </w:r>
            <w:r w:rsidR="00F42885">
              <w:rPr>
                <w:noProof/>
                <w:webHidden/>
              </w:rPr>
              <w:t>15</w:t>
            </w:r>
            <w:r w:rsidR="000569BC">
              <w:rPr>
                <w:noProof/>
                <w:webHidden/>
              </w:rPr>
              <w:fldChar w:fldCharType="end"/>
            </w:r>
          </w:hyperlink>
        </w:p>
        <w:p w14:paraId="60F9E7A9" w14:textId="77777777" w:rsidR="000569BC" w:rsidRDefault="00690555">
          <w:pPr>
            <w:pStyle w:val="TOC2"/>
            <w:rPr>
              <w:rFonts w:asciiTheme="minorHAnsi" w:eastAsiaTheme="minorEastAsia" w:hAnsiTheme="minorHAnsi" w:cstheme="minorBidi"/>
              <w:b w:val="0"/>
              <w:noProof/>
              <w:sz w:val="22"/>
              <w:szCs w:val="22"/>
            </w:rPr>
          </w:pPr>
          <w:hyperlink w:anchor="_Toc417478993" w:history="1">
            <w:r w:rsidR="000569BC" w:rsidRPr="00C77272">
              <w:rPr>
                <w:rStyle w:val="Hyperlink"/>
                <w:noProof/>
              </w:rPr>
              <w:t>5.21</w:t>
            </w:r>
            <w:r w:rsidR="000569BC">
              <w:rPr>
                <w:rFonts w:asciiTheme="minorHAnsi" w:eastAsiaTheme="minorEastAsia" w:hAnsiTheme="minorHAnsi" w:cstheme="minorBidi"/>
                <w:b w:val="0"/>
                <w:noProof/>
                <w:sz w:val="22"/>
                <w:szCs w:val="22"/>
              </w:rPr>
              <w:tab/>
            </w:r>
            <w:r w:rsidR="000569BC" w:rsidRPr="00C77272">
              <w:rPr>
                <w:rStyle w:val="Hyperlink"/>
                <w:noProof/>
              </w:rPr>
              <w:t>Acceptance: Failures and Downtime</w:t>
            </w:r>
            <w:r w:rsidR="000569BC">
              <w:rPr>
                <w:noProof/>
                <w:webHidden/>
              </w:rPr>
              <w:tab/>
            </w:r>
            <w:r w:rsidR="000569BC">
              <w:rPr>
                <w:noProof/>
                <w:webHidden/>
              </w:rPr>
              <w:fldChar w:fldCharType="begin"/>
            </w:r>
            <w:r w:rsidR="000569BC">
              <w:rPr>
                <w:noProof/>
                <w:webHidden/>
              </w:rPr>
              <w:instrText xml:space="preserve"> PAGEREF _Toc417478993 \h </w:instrText>
            </w:r>
            <w:r w:rsidR="000569BC">
              <w:rPr>
                <w:noProof/>
                <w:webHidden/>
              </w:rPr>
            </w:r>
            <w:r w:rsidR="000569BC">
              <w:rPr>
                <w:noProof/>
                <w:webHidden/>
              </w:rPr>
              <w:fldChar w:fldCharType="separate"/>
            </w:r>
            <w:r w:rsidR="00F42885">
              <w:rPr>
                <w:noProof/>
                <w:webHidden/>
              </w:rPr>
              <w:t>15</w:t>
            </w:r>
            <w:r w:rsidR="000569BC">
              <w:rPr>
                <w:noProof/>
                <w:webHidden/>
              </w:rPr>
              <w:fldChar w:fldCharType="end"/>
            </w:r>
          </w:hyperlink>
        </w:p>
        <w:p w14:paraId="6E3919E1" w14:textId="77777777" w:rsidR="000569BC" w:rsidRDefault="00690555">
          <w:pPr>
            <w:pStyle w:val="TOC2"/>
            <w:rPr>
              <w:rFonts w:asciiTheme="minorHAnsi" w:eastAsiaTheme="minorEastAsia" w:hAnsiTheme="minorHAnsi" w:cstheme="minorBidi"/>
              <w:b w:val="0"/>
              <w:noProof/>
              <w:sz w:val="22"/>
              <w:szCs w:val="22"/>
            </w:rPr>
          </w:pPr>
          <w:hyperlink w:anchor="_Toc417478994" w:history="1">
            <w:r w:rsidR="000569BC" w:rsidRPr="00C77272">
              <w:rPr>
                <w:rStyle w:val="Hyperlink"/>
                <w:noProof/>
              </w:rPr>
              <w:t>5.22</w:t>
            </w:r>
            <w:r w:rsidR="000569BC">
              <w:rPr>
                <w:rFonts w:asciiTheme="minorHAnsi" w:eastAsiaTheme="minorEastAsia" w:hAnsiTheme="minorHAnsi" w:cstheme="minorBidi"/>
                <w:b w:val="0"/>
                <w:noProof/>
                <w:sz w:val="22"/>
                <w:szCs w:val="22"/>
              </w:rPr>
              <w:tab/>
            </w:r>
            <w:r w:rsidR="000569BC" w:rsidRPr="00C77272">
              <w:rPr>
                <w:rStyle w:val="Hyperlink"/>
                <w:noProof/>
              </w:rPr>
              <w:t>Acceptance: Software Downtime</w:t>
            </w:r>
            <w:r w:rsidR="000569BC">
              <w:rPr>
                <w:noProof/>
                <w:webHidden/>
              </w:rPr>
              <w:tab/>
            </w:r>
            <w:r w:rsidR="000569BC">
              <w:rPr>
                <w:noProof/>
                <w:webHidden/>
              </w:rPr>
              <w:fldChar w:fldCharType="begin"/>
            </w:r>
            <w:r w:rsidR="000569BC">
              <w:rPr>
                <w:noProof/>
                <w:webHidden/>
              </w:rPr>
              <w:instrText xml:space="preserve"> PAGEREF _Toc417478994 \h </w:instrText>
            </w:r>
            <w:r w:rsidR="000569BC">
              <w:rPr>
                <w:noProof/>
                <w:webHidden/>
              </w:rPr>
            </w:r>
            <w:r w:rsidR="000569BC">
              <w:rPr>
                <w:noProof/>
                <w:webHidden/>
              </w:rPr>
              <w:fldChar w:fldCharType="separate"/>
            </w:r>
            <w:r w:rsidR="00F42885">
              <w:rPr>
                <w:noProof/>
                <w:webHidden/>
              </w:rPr>
              <w:t>16</w:t>
            </w:r>
            <w:r w:rsidR="000569BC">
              <w:rPr>
                <w:noProof/>
                <w:webHidden/>
              </w:rPr>
              <w:fldChar w:fldCharType="end"/>
            </w:r>
          </w:hyperlink>
        </w:p>
        <w:p w14:paraId="1FA2C4A0" w14:textId="77777777" w:rsidR="000569BC" w:rsidRDefault="00690555">
          <w:pPr>
            <w:pStyle w:val="TOC2"/>
            <w:rPr>
              <w:rFonts w:asciiTheme="minorHAnsi" w:eastAsiaTheme="minorEastAsia" w:hAnsiTheme="minorHAnsi" w:cstheme="minorBidi"/>
              <w:b w:val="0"/>
              <w:noProof/>
              <w:sz w:val="22"/>
              <w:szCs w:val="22"/>
            </w:rPr>
          </w:pPr>
          <w:hyperlink w:anchor="_Toc417478995" w:history="1">
            <w:r w:rsidR="000569BC" w:rsidRPr="00C77272">
              <w:rPr>
                <w:rStyle w:val="Hyperlink"/>
                <w:noProof/>
              </w:rPr>
              <w:t>5.23</w:t>
            </w:r>
            <w:r w:rsidR="000569BC">
              <w:rPr>
                <w:rFonts w:asciiTheme="minorHAnsi" w:eastAsiaTheme="minorEastAsia" w:hAnsiTheme="minorHAnsi" w:cstheme="minorBidi"/>
                <w:b w:val="0"/>
                <w:noProof/>
                <w:sz w:val="22"/>
                <w:szCs w:val="22"/>
              </w:rPr>
              <w:tab/>
            </w:r>
            <w:r w:rsidR="000569BC" w:rsidRPr="00C77272">
              <w:rPr>
                <w:rStyle w:val="Hyperlink"/>
                <w:noProof/>
              </w:rPr>
              <w:t>Project Plan “Days”</w:t>
            </w:r>
            <w:r w:rsidR="000569BC">
              <w:rPr>
                <w:noProof/>
                <w:webHidden/>
              </w:rPr>
              <w:tab/>
            </w:r>
            <w:r w:rsidR="000569BC">
              <w:rPr>
                <w:noProof/>
                <w:webHidden/>
              </w:rPr>
              <w:fldChar w:fldCharType="begin"/>
            </w:r>
            <w:r w:rsidR="000569BC">
              <w:rPr>
                <w:noProof/>
                <w:webHidden/>
              </w:rPr>
              <w:instrText xml:space="preserve"> PAGEREF _Toc417478995 \h </w:instrText>
            </w:r>
            <w:r w:rsidR="000569BC">
              <w:rPr>
                <w:noProof/>
                <w:webHidden/>
              </w:rPr>
            </w:r>
            <w:r w:rsidR="000569BC">
              <w:rPr>
                <w:noProof/>
                <w:webHidden/>
              </w:rPr>
              <w:fldChar w:fldCharType="separate"/>
            </w:r>
            <w:r w:rsidR="00F42885">
              <w:rPr>
                <w:noProof/>
                <w:webHidden/>
              </w:rPr>
              <w:t>16</w:t>
            </w:r>
            <w:r w:rsidR="000569BC">
              <w:rPr>
                <w:noProof/>
                <w:webHidden/>
              </w:rPr>
              <w:fldChar w:fldCharType="end"/>
            </w:r>
          </w:hyperlink>
        </w:p>
        <w:p w14:paraId="425DF994" w14:textId="77777777" w:rsidR="000569BC" w:rsidRDefault="00690555">
          <w:pPr>
            <w:pStyle w:val="TOC2"/>
            <w:rPr>
              <w:rFonts w:asciiTheme="minorHAnsi" w:eastAsiaTheme="minorEastAsia" w:hAnsiTheme="minorHAnsi" w:cstheme="minorBidi"/>
              <w:b w:val="0"/>
              <w:noProof/>
              <w:sz w:val="22"/>
              <w:szCs w:val="22"/>
            </w:rPr>
          </w:pPr>
          <w:hyperlink w:anchor="_Toc417478996" w:history="1">
            <w:r w:rsidR="000569BC" w:rsidRPr="00C77272">
              <w:rPr>
                <w:rStyle w:val="Hyperlink"/>
                <w:noProof/>
              </w:rPr>
              <w:t>5.24</w:t>
            </w:r>
            <w:r w:rsidR="000569BC">
              <w:rPr>
                <w:rFonts w:asciiTheme="minorHAnsi" w:eastAsiaTheme="minorEastAsia" w:hAnsiTheme="minorHAnsi" w:cstheme="minorBidi"/>
                <w:b w:val="0"/>
                <w:noProof/>
                <w:sz w:val="22"/>
                <w:szCs w:val="22"/>
              </w:rPr>
              <w:tab/>
            </w:r>
            <w:r w:rsidR="000569BC" w:rsidRPr="00C77272">
              <w:rPr>
                <w:rStyle w:val="Hyperlink"/>
                <w:noProof/>
              </w:rPr>
              <w:t>Project Plan’s System Stability Planning &amp; Software Plan</w:t>
            </w:r>
            <w:r w:rsidR="000569BC">
              <w:rPr>
                <w:noProof/>
                <w:webHidden/>
              </w:rPr>
              <w:tab/>
            </w:r>
            <w:r w:rsidR="000569BC">
              <w:rPr>
                <w:noProof/>
                <w:webHidden/>
              </w:rPr>
              <w:fldChar w:fldCharType="begin"/>
            </w:r>
            <w:r w:rsidR="000569BC">
              <w:rPr>
                <w:noProof/>
                <w:webHidden/>
              </w:rPr>
              <w:instrText xml:space="preserve"> PAGEREF _Toc417478996 \h </w:instrText>
            </w:r>
            <w:r w:rsidR="000569BC">
              <w:rPr>
                <w:noProof/>
                <w:webHidden/>
              </w:rPr>
            </w:r>
            <w:r w:rsidR="000569BC">
              <w:rPr>
                <w:noProof/>
                <w:webHidden/>
              </w:rPr>
              <w:fldChar w:fldCharType="separate"/>
            </w:r>
            <w:r w:rsidR="00F42885">
              <w:rPr>
                <w:noProof/>
                <w:webHidden/>
              </w:rPr>
              <w:t>16</w:t>
            </w:r>
            <w:r w:rsidR="000569BC">
              <w:rPr>
                <w:noProof/>
                <w:webHidden/>
              </w:rPr>
              <w:fldChar w:fldCharType="end"/>
            </w:r>
          </w:hyperlink>
        </w:p>
        <w:p w14:paraId="2A3C793C" w14:textId="77777777" w:rsidR="000569BC" w:rsidRDefault="00690555">
          <w:pPr>
            <w:pStyle w:val="TOC2"/>
            <w:rPr>
              <w:rFonts w:asciiTheme="minorHAnsi" w:eastAsiaTheme="minorEastAsia" w:hAnsiTheme="minorHAnsi" w:cstheme="minorBidi"/>
              <w:b w:val="0"/>
              <w:noProof/>
              <w:sz w:val="22"/>
              <w:szCs w:val="22"/>
            </w:rPr>
          </w:pPr>
          <w:hyperlink w:anchor="_Toc417478997" w:history="1">
            <w:r w:rsidR="000569BC" w:rsidRPr="00C77272">
              <w:rPr>
                <w:rStyle w:val="Hyperlink"/>
                <w:noProof/>
              </w:rPr>
              <w:t>5.25</w:t>
            </w:r>
            <w:r w:rsidR="000569BC">
              <w:rPr>
                <w:rFonts w:asciiTheme="minorHAnsi" w:eastAsiaTheme="minorEastAsia" w:hAnsiTheme="minorHAnsi" w:cstheme="minorBidi"/>
                <w:b w:val="0"/>
                <w:noProof/>
                <w:sz w:val="22"/>
                <w:szCs w:val="22"/>
              </w:rPr>
              <w:tab/>
            </w:r>
            <w:r w:rsidR="000569BC" w:rsidRPr="00C77272">
              <w:rPr>
                <w:rStyle w:val="Hyperlink"/>
                <w:noProof/>
              </w:rPr>
              <w:t>Subcontractor Contacts Names &amp; Contact Info</w:t>
            </w:r>
            <w:r w:rsidR="000569BC">
              <w:rPr>
                <w:noProof/>
                <w:webHidden/>
              </w:rPr>
              <w:tab/>
            </w:r>
            <w:r w:rsidR="000569BC">
              <w:rPr>
                <w:noProof/>
                <w:webHidden/>
              </w:rPr>
              <w:fldChar w:fldCharType="begin"/>
            </w:r>
            <w:r w:rsidR="000569BC">
              <w:rPr>
                <w:noProof/>
                <w:webHidden/>
              </w:rPr>
              <w:instrText xml:space="preserve"> PAGEREF _Toc417478997 \h </w:instrText>
            </w:r>
            <w:r w:rsidR="000569BC">
              <w:rPr>
                <w:noProof/>
                <w:webHidden/>
              </w:rPr>
            </w:r>
            <w:r w:rsidR="000569BC">
              <w:rPr>
                <w:noProof/>
                <w:webHidden/>
              </w:rPr>
              <w:fldChar w:fldCharType="separate"/>
            </w:r>
            <w:r w:rsidR="00F42885">
              <w:rPr>
                <w:noProof/>
                <w:webHidden/>
              </w:rPr>
              <w:t>16</w:t>
            </w:r>
            <w:r w:rsidR="000569BC">
              <w:rPr>
                <w:noProof/>
                <w:webHidden/>
              </w:rPr>
              <w:fldChar w:fldCharType="end"/>
            </w:r>
          </w:hyperlink>
        </w:p>
        <w:p w14:paraId="6D03BDCC" w14:textId="77777777" w:rsidR="000569BC" w:rsidRDefault="00690555">
          <w:pPr>
            <w:pStyle w:val="TOC2"/>
            <w:rPr>
              <w:rFonts w:asciiTheme="minorHAnsi" w:eastAsiaTheme="minorEastAsia" w:hAnsiTheme="minorHAnsi" w:cstheme="minorBidi"/>
              <w:b w:val="0"/>
              <w:noProof/>
              <w:sz w:val="22"/>
              <w:szCs w:val="22"/>
            </w:rPr>
          </w:pPr>
          <w:hyperlink w:anchor="_Toc417478998" w:history="1">
            <w:r w:rsidR="000569BC" w:rsidRPr="00C77272">
              <w:rPr>
                <w:rStyle w:val="Hyperlink"/>
                <w:noProof/>
              </w:rPr>
              <w:t>5.26</w:t>
            </w:r>
            <w:r w:rsidR="000569BC">
              <w:rPr>
                <w:rFonts w:asciiTheme="minorHAnsi" w:eastAsiaTheme="minorEastAsia" w:hAnsiTheme="minorHAnsi" w:cstheme="minorBidi"/>
                <w:b w:val="0"/>
                <w:noProof/>
                <w:sz w:val="22"/>
                <w:szCs w:val="22"/>
              </w:rPr>
              <w:tab/>
            </w:r>
            <w:r w:rsidR="000569BC" w:rsidRPr="00C77272">
              <w:rPr>
                <w:rStyle w:val="Hyperlink"/>
                <w:noProof/>
              </w:rPr>
              <w:t>WRF Benchmark Output Files</w:t>
            </w:r>
            <w:r w:rsidR="000569BC">
              <w:rPr>
                <w:noProof/>
                <w:webHidden/>
              </w:rPr>
              <w:tab/>
            </w:r>
            <w:r w:rsidR="000569BC">
              <w:rPr>
                <w:noProof/>
                <w:webHidden/>
              </w:rPr>
              <w:fldChar w:fldCharType="begin"/>
            </w:r>
            <w:r w:rsidR="000569BC">
              <w:rPr>
                <w:noProof/>
                <w:webHidden/>
              </w:rPr>
              <w:instrText xml:space="preserve"> PAGEREF _Toc417478998 \h </w:instrText>
            </w:r>
            <w:r w:rsidR="000569BC">
              <w:rPr>
                <w:noProof/>
                <w:webHidden/>
              </w:rPr>
            </w:r>
            <w:r w:rsidR="000569BC">
              <w:rPr>
                <w:noProof/>
                <w:webHidden/>
              </w:rPr>
              <w:fldChar w:fldCharType="separate"/>
            </w:r>
            <w:r w:rsidR="00F42885">
              <w:rPr>
                <w:noProof/>
                <w:webHidden/>
              </w:rPr>
              <w:t>17</w:t>
            </w:r>
            <w:r w:rsidR="000569BC">
              <w:rPr>
                <w:noProof/>
                <w:webHidden/>
              </w:rPr>
              <w:fldChar w:fldCharType="end"/>
            </w:r>
          </w:hyperlink>
        </w:p>
        <w:p w14:paraId="4395347E" w14:textId="77777777" w:rsidR="000569BC" w:rsidRDefault="00690555">
          <w:pPr>
            <w:pStyle w:val="TOC2"/>
            <w:rPr>
              <w:rFonts w:asciiTheme="minorHAnsi" w:eastAsiaTheme="minorEastAsia" w:hAnsiTheme="minorHAnsi" w:cstheme="minorBidi"/>
              <w:b w:val="0"/>
              <w:noProof/>
              <w:sz w:val="22"/>
              <w:szCs w:val="22"/>
            </w:rPr>
          </w:pPr>
          <w:hyperlink w:anchor="_Toc417478999" w:history="1">
            <w:r w:rsidR="000569BC" w:rsidRPr="00C77272">
              <w:rPr>
                <w:rStyle w:val="Hyperlink"/>
                <w:noProof/>
              </w:rPr>
              <w:t>5.27</w:t>
            </w:r>
            <w:r w:rsidR="000569BC">
              <w:rPr>
                <w:rFonts w:asciiTheme="minorHAnsi" w:eastAsiaTheme="minorEastAsia" w:hAnsiTheme="minorHAnsi" w:cstheme="minorBidi"/>
                <w:b w:val="0"/>
                <w:noProof/>
                <w:sz w:val="22"/>
                <w:szCs w:val="22"/>
              </w:rPr>
              <w:tab/>
            </w:r>
            <w:r w:rsidR="000569BC" w:rsidRPr="00C77272">
              <w:rPr>
                <w:rStyle w:val="Hyperlink"/>
                <w:noProof/>
              </w:rPr>
              <w:t>LES Benchmark Starting mpi_wtime() Timer</w:t>
            </w:r>
            <w:r w:rsidR="000569BC">
              <w:rPr>
                <w:noProof/>
                <w:webHidden/>
              </w:rPr>
              <w:tab/>
            </w:r>
            <w:r w:rsidR="000569BC">
              <w:rPr>
                <w:noProof/>
                <w:webHidden/>
              </w:rPr>
              <w:fldChar w:fldCharType="begin"/>
            </w:r>
            <w:r w:rsidR="000569BC">
              <w:rPr>
                <w:noProof/>
                <w:webHidden/>
              </w:rPr>
              <w:instrText xml:space="preserve"> PAGEREF _Toc417478999 \h </w:instrText>
            </w:r>
            <w:r w:rsidR="000569BC">
              <w:rPr>
                <w:noProof/>
                <w:webHidden/>
              </w:rPr>
            </w:r>
            <w:r w:rsidR="000569BC">
              <w:rPr>
                <w:noProof/>
                <w:webHidden/>
              </w:rPr>
              <w:fldChar w:fldCharType="separate"/>
            </w:r>
            <w:r w:rsidR="00F42885">
              <w:rPr>
                <w:noProof/>
                <w:webHidden/>
              </w:rPr>
              <w:t>17</w:t>
            </w:r>
            <w:r w:rsidR="000569BC">
              <w:rPr>
                <w:noProof/>
                <w:webHidden/>
              </w:rPr>
              <w:fldChar w:fldCharType="end"/>
            </w:r>
          </w:hyperlink>
        </w:p>
        <w:p w14:paraId="4E0BA981" w14:textId="77777777" w:rsidR="000569BC" w:rsidRDefault="00690555">
          <w:pPr>
            <w:pStyle w:val="TOC2"/>
            <w:rPr>
              <w:rFonts w:asciiTheme="minorHAnsi" w:eastAsiaTheme="minorEastAsia" w:hAnsiTheme="minorHAnsi" w:cstheme="minorBidi"/>
              <w:b w:val="0"/>
              <w:noProof/>
              <w:sz w:val="22"/>
              <w:szCs w:val="22"/>
            </w:rPr>
          </w:pPr>
          <w:hyperlink w:anchor="_Toc417479000" w:history="1">
            <w:r w:rsidR="000569BC" w:rsidRPr="00C77272">
              <w:rPr>
                <w:rStyle w:val="Hyperlink"/>
                <w:noProof/>
              </w:rPr>
              <w:t>5.28</w:t>
            </w:r>
            <w:r w:rsidR="000569BC">
              <w:rPr>
                <w:rFonts w:asciiTheme="minorHAnsi" w:eastAsiaTheme="minorEastAsia" w:hAnsiTheme="minorHAnsi" w:cstheme="minorBidi"/>
                <w:b w:val="0"/>
                <w:noProof/>
                <w:sz w:val="22"/>
                <w:szCs w:val="22"/>
              </w:rPr>
              <w:tab/>
            </w:r>
            <w:r w:rsidR="000569BC" w:rsidRPr="00C77272">
              <w:rPr>
                <w:rStyle w:val="Hyperlink"/>
                <w:noProof/>
              </w:rPr>
              <w:t>MPAS-A Hangs with Ranks 2304 and Higher</w:t>
            </w:r>
            <w:r w:rsidR="000569BC">
              <w:rPr>
                <w:noProof/>
                <w:webHidden/>
              </w:rPr>
              <w:tab/>
            </w:r>
            <w:r w:rsidR="000569BC">
              <w:rPr>
                <w:noProof/>
                <w:webHidden/>
              </w:rPr>
              <w:fldChar w:fldCharType="begin"/>
            </w:r>
            <w:r w:rsidR="000569BC">
              <w:rPr>
                <w:noProof/>
                <w:webHidden/>
              </w:rPr>
              <w:instrText xml:space="preserve"> PAGEREF _Toc417479000 \h </w:instrText>
            </w:r>
            <w:r w:rsidR="000569BC">
              <w:rPr>
                <w:noProof/>
                <w:webHidden/>
              </w:rPr>
            </w:r>
            <w:r w:rsidR="000569BC">
              <w:rPr>
                <w:noProof/>
                <w:webHidden/>
              </w:rPr>
              <w:fldChar w:fldCharType="separate"/>
            </w:r>
            <w:r w:rsidR="00F42885">
              <w:rPr>
                <w:noProof/>
                <w:webHidden/>
              </w:rPr>
              <w:t>18</w:t>
            </w:r>
            <w:r w:rsidR="000569BC">
              <w:rPr>
                <w:noProof/>
                <w:webHidden/>
              </w:rPr>
              <w:fldChar w:fldCharType="end"/>
            </w:r>
          </w:hyperlink>
        </w:p>
        <w:p w14:paraId="30728AA3" w14:textId="7ADDFE5C" w:rsidR="000569BC" w:rsidRDefault="00690555">
          <w:pPr>
            <w:pStyle w:val="TOC2"/>
            <w:rPr>
              <w:rFonts w:asciiTheme="minorHAnsi" w:eastAsiaTheme="minorEastAsia" w:hAnsiTheme="minorHAnsi" w:cstheme="minorBidi"/>
              <w:b w:val="0"/>
              <w:noProof/>
              <w:sz w:val="22"/>
              <w:szCs w:val="22"/>
            </w:rPr>
          </w:pPr>
          <w:hyperlink w:anchor="_Toc417479001" w:history="1">
            <w:r w:rsidR="000569BC" w:rsidRPr="00C77272">
              <w:rPr>
                <w:rStyle w:val="Hyperlink"/>
                <w:noProof/>
              </w:rPr>
              <w:t>5.29</w:t>
            </w:r>
            <w:r w:rsidR="000569BC">
              <w:rPr>
                <w:rFonts w:asciiTheme="minorHAnsi" w:eastAsiaTheme="minorEastAsia" w:hAnsiTheme="minorHAnsi" w:cstheme="minorBidi"/>
                <w:b w:val="0"/>
                <w:noProof/>
                <w:sz w:val="22"/>
                <w:szCs w:val="22"/>
              </w:rPr>
              <w:tab/>
            </w:r>
            <w:r w:rsidR="000569BC" w:rsidRPr="00C77272">
              <w:rPr>
                <w:rStyle w:val="Hyperlink"/>
                <w:noProof/>
              </w:rPr>
              <w:t>Schedule G Effective Date</w:t>
            </w:r>
            <w:r w:rsidR="000569BC">
              <w:rPr>
                <w:noProof/>
                <w:webHidden/>
              </w:rPr>
              <w:tab/>
            </w:r>
            <w:r w:rsidR="000569BC">
              <w:rPr>
                <w:noProof/>
                <w:webHidden/>
              </w:rPr>
              <w:fldChar w:fldCharType="begin"/>
            </w:r>
            <w:r w:rsidR="000569BC">
              <w:rPr>
                <w:noProof/>
                <w:webHidden/>
              </w:rPr>
              <w:instrText xml:space="preserve"> PAGEREF _Toc417479001 \h </w:instrText>
            </w:r>
            <w:r w:rsidR="000569BC">
              <w:rPr>
                <w:noProof/>
                <w:webHidden/>
              </w:rPr>
            </w:r>
            <w:r w:rsidR="000569BC">
              <w:rPr>
                <w:noProof/>
                <w:webHidden/>
              </w:rPr>
              <w:fldChar w:fldCharType="separate"/>
            </w:r>
            <w:r w:rsidR="00F42885">
              <w:rPr>
                <w:noProof/>
                <w:webHidden/>
              </w:rPr>
              <w:t>19</w:t>
            </w:r>
            <w:r w:rsidR="000569BC">
              <w:rPr>
                <w:noProof/>
                <w:webHidden/>
              </w:rPr>
              <w:fldChar w:fldCharType="end"/>
            </w:r>
          </w:hyperlink>
        </w:p>
        <w:p w14:paraId="353D61B6" w14:textId="31740296" w:rsidR="000569BC" w:rsidRDefault="00690555">
          <w:pPr>
            <w:pStyle w:val="TOC2"/>
            <w:rPr>
              <w:rFonts w:asciiTheme="minorHAnsi" w:eastAsiaTheme="minorEastAsia" w:hAnsiTheme="minorHAnsi" w:cstheme="minorBidi"/>
              <w:b w:val="0"/>
              <w:noProof/>
              <w:sz w:val="22"/>
              <w:szCs w:val="22"/>
            </w:rPr>
          </w:pPr>
          <w:hyperlink w:anchor="_Toc417479002" w:history="1">
            <w:r w:rsidR="000569BC" w:rsidRPr="00C77272">
              <w:rPr>
                <w:rStyle w:val="Hyperlink"/>
                <w:noProof/>
              </w:rPr>
              <w:t>5.30</w:t>
            </w:r>
            <w:r w:rsidR="000569BC">
              <w:rPr>
                <w:rFonts w:asciiTheme="minorHAnsi" w:eastAsiaTheme="minorEastAsia" w:hAnsiTheme="minorHAnsi" w:cstheme="minorBidi"/>
                <w:b w:val="0"/>
                <w:noProof/>
                <w:sz w:val="22"/>
                <w:szCs w:val="22"/>
              </w:rPr>
              <w:tab/>
            </w:r>
            <w:r w:rsidR="000569BC" w:rsidRPr="00C77272">
              <w:rPr>
                <w:rStyle w:val="Hyperlink"/>
                <w:noProof/>
              </w:rPr>
              <w:t>Running Benchmarks as Requested / IOR Iteration Count</w:t>
            </w:r>
            <w:r w:rsidR="000569BC">
              <w:rPr>
                <w:noProof/>
                <w:webHidden/>
              </w:rPr>
              <w:tab/>
            </w:r>
            <w:r w:rsidR="000569BC">
              <w:rPr>
                <w:noProof/>
                <w:webHidden/>
              </w:rPr>
              <w:fldChar w:fldCharType="begin"/>
            </w:r>
            <w:r w:rsidR="000569BC">
              <w:rPr>
                <w:noProof/>
                <w:webHidden/>
              </w:rPr>
              <w:instrText xml:space="preserve"> PAGEREF _Toc417479002 \h </w:instrText>
            </w:r>
            <w:r w:rsidR="000569BC">
              <w:rPr>
                <w:noProof/>
                <w:webHidden/>
              </w:rPr>
            </w:r>
            <w:r w:rsidR="000569BC">
              <w:rPr>
                <w:noProof/>
                <w:webHidden/>
              </w:rPr>
              <w:fldChar w:fldCharType="separate"/>
            </w:r>
            <w:r w:rsidR="00F42885">
              <w:rPr>
                <w:noProof/>
                <w:webHidden/>
              </w:rPr>
              <w:t>19</w:t>
            </w:r>
            <w:r w:rsidR="000569BC">
              <w:rPr>
                <w:noProof/>
                <w:webHidden/>
              </w:rPr>
              <w:fldChar w:fldCharType="end"/>
            </w:r>
          </w:hyperlink>
        </w:p>
        <w:p w14:paraId="0EDA5C6F" w14:textId="4A941560" w:rsidR="000569BC" w:rsidRDefault="00690555">
          <w:pPr>
            <w:pStyle w:val="TOC2"/>
            <w:rPr>
              <w:rFonts w:asciiTheme="minorHAnsi" w:eastAsiaTheme="minorEastAsia" w:hAnsiTheme="minorHAnsi" w:cstheme="minorBidi"/>
              <w:b w:val="0"/>
              <w:noProof/>
              <w:sz w:val="22"/>
              <w:szCs w:val="22"/>
            </w:rPr>
          </w:pPr>
          <w:hyperlink w:anchor="_Toc417479003" w:history="1">
            <w:r w:rsidR="000569BC" w:rsidRPr="00C77272">
              <w:rPr>
                <w:rStyle w:val="Hyperlink"/>
                <w:noProof/>
              </w:rPr>
              <w:t>5.31</w:t>
            </w:r>
            <w:r w:rsidR="000569BC">
              <w:rPr>
                <w:rFonts w:asciiTheme="minorHAnsi" w:eastAsiaTheme="minorEastAsia" w:hAnsiTheme="minorHAnsi" w:cstheme="minorBidi"/>
                <w:b w:val="0"/>
                <w:noProof/>
                <w:sz w:val="22"/>
                <w:szCs w:val="22"/>
              </w:rPr>
              <w:tab/>
            </w:r>
            <w:r w:rsidR="000569BC" w:rsidRPr="00C77272">
              <w:rPr>
                <w:rStyle w:val="Hyperlink"/>
                <w:noProof/>
              </w:rPr>
              <w:t>Early Access System(s)</w:t>
            </w:r>
            <w:r w:rsidR="000569BC">
              <w:rPr>
                <w:noProof/>
                <w:webHidden/>
              </w:rPr>
              <w:tab/>
            </w:r>
            <w:r w:rsidR="000569BC">
              <w:rPr>
                <w:noProof/>
                <w:webHidden/>
              </w:rPr>
              <w:fldChar w:fldCharType="begin"/>
            </w:r>
            <w:r w:rsidR="000569BC">
              <w:rPr>
                <w:noProof/>
                <w:webHidden/>
              </w:rPr>
              <w:instrText xml:space="preserve"> PAGEREF _Toc417479003 \h </w:instrText>
            </w:r>
            <w:r w:rsidR="000569BC">
              <w:rPr>
                <w:noProof/>
                <w:webHidden/>
              </w:rPr>
            </w:r>
            <w:r w:rsidR="000569BC">
              <w:rPr>
                <w:noProof/>
                <w:webHidden/>
              </w:rPr>
              <w:fldChar w:fldCharType="separate"/>
            </w:r>
            <w:r w:rsidR="00F42885">
              <w:rPr>
                <w:noProof/>
                <w:webHidden/>
              </w:rPr>
              <w:t>20</w:t>
            </w:r>
            <w:r w:rsidR="000569BC">
              <w:rPr>
                <w:noProof/>
                <w:webHidden/>
              </w:rPr>
              <w:fldChar w:fldCharType="end"/>
            </w:r>
          </w:hyperlink>
        </w:p>
        <w:p w14:paraId="6A18D594" w14:textId="2E04D865" w:rsidR="000569BC" w:rsidRDefault="00690555">
          <w:pPr>
            <w:pStyle w:val="TOC2"/>
            <w:rPr>
              <w:rFonts w:asciiTheme="minorHAnsi" w:eastAsiaTheme="minorEastAsia" w:hAnsiTheme="minorHAnsi" w:cstheme="minorBidi"/>
              <w:b w:val="0"/>
              <w:noProof/>
              <w:sz w:val="22"/>
              <w:szCs w:val="22"/>
            </w:rPr>
          </w:pPr>
          <w:hyperlink w:anchor="_Toc417479004" w:history="1">
            <w:r w:rsidR="000569BC" w:rsidRPr="00C77272">
              <w:rPr>
                <w:rStyle w:val="Hyperlink"/>
                <w:noProof/>
              </w:rPr>
              <w:t>5.32</w:t>
            </w:r>
            <w:r w:rsidR="000569BC">
              <w:rPr>
                <w:rFonts w:asciiTheme="minorHAnsi" w:eastAsiaTheme="minorEastAsia" w:hAnsiTheme="minorHAnsi" w:cstheme="minorBidi"/>
                <w:b w:val="0"/>
                <w:noProof/>
                <w:sz w:val="22"/>
                <w:szCs w:val="22"/>
              </w:rPr>
              <w:tab/>
            </w:r>
            <w:r w:rsidR="000569BC" w:rsidRPr="00C77272">
              <w:rPr>
                <w:rStyle w:val="Hyperlink"/>
                <w:noProof/>
              </w:rPr>
              <w:t>NWSC Computer Room Dew Point</w:t>
            </w:r>
            <w:r w:rsidR="000569BC">
              <w:rPr>
                <w:noProof/>
                <w:webHidden/>
              </w:rPr>
              <w:tab/>
            </w:r>
            <w:r w:rsidR="000569BC">
              <w:rPr>
                <w:noProof/>
                <w:webHidden/>
              </w:rPr>
              <w:fldChar w:fldCharType="begin"/>
            </w:r>
            <w:r w:rsidR="000569BC">
              <w:rPr>
                <w:noProof/>
                <w:webHidden/>
              </w:rPr>
              <w:instrText xml:space="preserve"> PAGEREF _Toc417479004 \h </w:instrText>
            </w:r>
            <w:r w:rsidR="000569BC">
              <w:rPr>
                <w:noProof/>
                <w:webHidden/>
              </w:rPr>
            </w:r>
            <w:r w:rsidR="000569BC">
              <w:rPr>
                <w:noProof/>
                <w:webHidden/>
              </w:rPr>
              <w:fldChar w:fldCharType="separate"/>
            </w:r>
            <w:r w:rsidR="00F42885">
              <w:rPr>
                <w:noProof/>
                <w:webHidden/>
              </w:rPr>
              <w:t>20</w:t>
            </w:r>
            <w:r w:rsidR="000569BC">
              <w:rPr>
                <w:noProof/>
                <w:webHidden/>
              </w:rPr>
              <w:fldChar w:fldCharType="end"/>
            </w:r>
          </w:hyperlink>
        </w:p>
        <w:p w14:paraId="55C68500" w14:textId="0AEE7057" w:rsidR="000569BC" w:rsidRDefault="00690555">
          <w:pPr>
            <w:pStyle w:val="TOC2"/>
            <w:rPr>
              <w:rFonts w:asciiTheme="minorHAnsi" w:eastAsiaTheme="minorEastAsia" w:hAnsiTheme="minorHAnsi" w:cstheme="minorBidi"/>
              <w:b w:val="0"/>
              <w:noProof/>
              <w:sz w:val="22"/>
              <w:szCs w:val="22"/>
            </w:rPr>
          </w:pPr>
          <w:hyperlink w:anchor="_Toc417479005" w:history="1">
            <w:r w:rsidR="000569BC" w:rsidRPr="00C77272">
              <w:rPr>
                <w:rStyle w:val="Hyperlink"/>
                <w:noProof/>
              </w:rPr>
              <w:t>5.33</w:t>
            </w:r>
            <w:r w:rsidR="000569BC">
              <w:rPr>
                <w:rFonts w:asciiTheme="minorHAnsi" w:eastAsiaTheme="minorEastAsia" w:hAnsiTheme="minorHAnsi" w:cstheme="minorBidi"/>
                <w:b w:val="0"/>
                <w:noProof/>
                <w:sz w:val="22"/>
                <w:szCs w:val="22"/>
              </w:rPr>
              <w:tab/>
            </w:r>
            <w:r w:rsidR="000569BC" w:rsidRPr="00C77272">
              <w:rPr>
                <w:rStyle w:val="Hyperlink"/>
                <w:noProof/>
              </w:rPr>
              <w:t>NWSC Water Supply Temperature</w:t>
            </w:r>
            <w:r w:rsidR="000569BC">
              <w:rPr>
                <w:noProof/>
                <w:webHidden/>
              </w:rPr>
              <w:tab/>
            </w:r>
            <w:r w:rsidR="000569BC">
              <w:rPr>
                <w:noProof/>
                <w:webHidden/>
              </w:rPr>
              <w:fldChar w:fldCharType="begin"/>
            </w:r>
            <w:r w:rsidR="000569BC">
              <w:rPr>
                <w:noProof/>
                <w:webHidden/>
              </w:rPr>
              <w:instrText xml:space="preserve"> PAGEREF _Toc417479005 \h </w:instrText>
            </w:r>
            <w:r w:rsidR="000569BC">
              <w:rPr>
                <w:noProof/>
                <w:webHidden/>
              </w:rPr>
            </w:r>
            <w:r w:rsidR="000569BC">
              <w:rPr>
                <w:noProof/>
                <w:webHidden/>
              </w:rPr>
              <w:fldChar w:fldCharType="separate"/>
            </w:r>
            <w:r w:rsidR="00F42885">
              <w:rPr>
                <w:noProof/>
                <w:webHidden/>
              </w:rPr>
              <w:t>20</w:t>
            </w:r>
            <w:r w:rsidR="000569BC">
              <w:rPr>
                <w:noProof/>
                <w:webHidden/>
              </w:rPr>
              <w:fldChar w:fldCharType="end"/>
            </w:r>
          </w:hyperlink>
        </w:p>
        <w:p w14:paraId="3BE942F7" w14:textId="78585E51" w:rsidR="000569BC" w:rsidRDefault="00690555">
          <w:pPr>
            <w:pStyle w:val="TOC2"/>
            <w:rPr>
              <w:rFonts w:asciiTheme="minorHAnsi" w:eastAsiaTheme="minorEastAsia" w:hAnsiTheme="minorHAnsi" w:cstheme="minorBidi"/>
              <w:b w:val="0"/>
              <w:noProof/>
              <w:sz w:val="22"/>
              <w:szCs w:val="22"/>
            </w:rPr>
          </w:pPr>
          <w:hyperlink w:anchor="_Toc417479006" w:history="1">
            <w:r w:rsidR="000569BC" w:rsidRPr="00C77272">
              <w:rPr>
                <w:rStyle w:val="Hyperlink"/>
                <w:noProof/>
              </w:rPr>
              <w:t>5.34</w:t>
            </w:r>
            <w:r w:rsidR="000569BC">
              <w:rPr>
                <w:rFonts w:asciiTheme="minorHAnsi" w:eastAsiaTheme="minorEastAsia" w:hAnsiTheme="minorHAnsi" w:cstheme="minorBidi"/>
                <w:b w:val="0"/>
                <w:noProof/>
                <w:sz w:val="22"/>
                <w:szCs w:val="22"/>
              </w:rPr>
              <w:tab/>
            </w:r>
            <w:r w:rsidR="000569BC" w:rsidRPr="00C77272">
              <w:rPr>
                <w:rStyle w:val="Hyperlink"/>
                <w:noProof/>
              </w:rPr>
              <w:t>Supply and Return Hose Insulation</w:t>
            </w:r>
            <w:r w:rsidR="000569BC">
              <w:rPr>
                <w:noProof/>
                <w:webHidden/>
              </w:rPr>
              <w:tab/>
            </w:r>
            <w:r w:rsidR="000569BC">
              <w:rPr>
                <w:noProof/>
                <w:webHidden/>
              </w:rPr>
              <w:fldChar w:fldCharType="begin"/>
            </w:r>
            <w:r w:rsidR="000569BC">
              <w:rPr>
                <w:noProof/>
                <w:webHidden/>
              </w:rPr>
              <w:instrText xml:space="preserve"> PAGEREF _Toc417479006 \h </w:instrText>
            </w:r>
            <w:r w:rsidR="000569BC">
              <w:rPr>
                <w:noProof/>
                <w:webHidden/>
              </w:rPr>
            </w:r>
            <w:r w:rsidR="000569BC">
              <w:rPr>
                <w:noProof/>
                <w:webHidden/>
              </w:rPr>
              <w:fldChar w:fldCharType="separate"/>
            </w:r>
            <w:r w:rsidR="00F42885">
              <w:rPr>
                <w:noProof/>
                <w:webHidden/>
              </w:rPr>
              <w:t>20</w:t>
            </w:r>
            <w:r w:rsidR="000569BC">
              <w:rPr>
                <w:noProof/>
                <w:webHidden/>
              </w:rPr>
              <w:fldChar w:fldCharType="end"/>
            </w:r>
          </w:hyperlink>
        </w:p>
        <w:p w14:paraId="7EBAE222" w14:textId="712749C6" w:rsidR="000569BC" w:rsidRDefault="00690555">
          <w:pPr>
            <w:pStyle w:val="TOC2"/>
            <w:rPr>
              <w:rFonts w:asciiTheme="minorHAnsi" w:eastAsiaTheme="minorEastAsia" w:hAnsiTheme="minorHAnsi" w:cstheme="minorBidi"/>
              <w:b w:val="0"/>
              <w:noProof/>
              <w:sz w:val="22"/>
              <w:szCs w:val="22"/>
            </w:rPr>
          </w:pPr>
          <w:hyperlink w:anchor="_Toc417479007" w:history="1">
            <w:r w:rsidR="000569BC" w:rsidRPr="00C77272">
              <w:rPr>
                <w:rStyle w:val="Hyperlink"/>
                <w:noProof/>
              </w:rPr>
              <w:t>5.35</w:t>
            </w:r>
            <w:r w:rsidR="000569BC">
              <w:rPr>
                <w:rFonts w:asciiTheme="minorHAnsi" w:eastAsiaTheme="minorEastAsia" w:hAnsiTheme="minorHAnsi" w:cstheme="minorBidi"/>
                <w:b w:val="0"/>
                <w:noProof/>
                <w:sz w:val="22"/>
                <w:szCs w:val="22"/>
              </w:rPr>
              <w:tab/>
            </w:r>
            <w:r w:rsidR="000569BC" w:rsidRPr="00C77272">
              <w:rPr>
                <w:rStyle w:val="Hyperlink"/>
                <w:noProof/>
              </w:rPr>
              <w:t>PFS Bandwidth to NWSC Systems</w:t>
            </w:r>
            <w:r w:rsidR="000569BC">
              <w:rPr>
                <w:noProof/>
                <w:webHidden/>
              </w:rPr>
              <w:tab/>
            </w:r>
            <w:r w:rsidR="000569BC">
              <w:rPr>
                <w:noProof/>
                <w:webHidden/>
              </w:rPr>
              <w:fldChar w:fldCharType="begin"/>
            </w:r>
            <w:r w:rsidR="000569BC">
              <w:rPr>
                <w:noProof/>
                <w:webHidden/>
              </w:rPr>
              <w:instrText xml:space="preserve"> PAGEREF _Toc417479007 \h </w:instrText>
            </w:r>
            <w:r w:rsidR="000569BC">
              <w:rPr>
                <w:noProof/>
                <w:webHidden/>
              </w:rPr>
            </w:r>
            <w:r w:rsidR="000569BC">
              <w:rPr>
                <w:noProof/>
                <w:webHidden/>
              </w:rPr>
              <w:fldChar w:fldCharType="separate"/>
            </w:r>
            <w:r w:rsidR="00F42885">
              <w:rPr>
                <w:noProof/>
                <w:webHidden/>
              </w:rPr>
              <w:t>21</w:t>
            </w:r>
            <w:r w:rsidR="000569BC">
              <w:rPr>
                <w:noProof/>
                <w:webHidden/>
              </w:rPr>
              <w:fldChar w:fldCharType="end"/>
            </w:r>
          </w:hyperlink>
        </w:p>
        <w:p w14:paraId="62821B79" w14:textId="0B4636FB" w:rsidR="000569BC" w:rsidRDefault="00690555">
          <w:pPr>
            <w:pStyle w:val="TOC2"/>
            <w:rPr>
              <w:rFonts w:asciiTheme="minorHAnsi" w:eastAsiaTheme="minorEastAsia" w:hAnsiTheme="minorHAnsi" w:cstheme="minorBidi"/>
              <w:b w:val="0"/>
              <w:noProof/>
              <w:sz w:val="22"/>
              <w:szCs w:val="22"/>
            </w:rPr>
          </w:pPr>
          <w:hyperlink w:anchor="_Toc417479008" w:history="1">
            <w:r w:rsidR="000569BC" w:rsidRPr="00C77272">
              <w:rPr>
                <w:rStyle w:val="Hyperlink"/>
                <w:noProof/>
              </w:rPr>
              <w:t>5.36</w:t>
            </w:r>
            <w:r w:rsidR="000569BC">
              <w:rPr>
                <w:rFonts w:asciiTheme="minorHAnsi" w:eastAsiaTheme="minorEastAsia" w:hAnsiTheme="minorHAnsi" w:cstheme="minorBidi"/>
                <w:b w:val="0"/>
                <w:noProof/>
                <w:sz w:val="22"/>
                <w:szCs w:val="22"/>
              </w:rPr>
              <w:tab/>
            </w:r>
            <w:r w:rsidR="000569BC" w:rsidRPr="00C77272">
              <w:rPr>
                <w:rStyle w:val="Hyperlink"/>
                <w:noProof/>
              </w:rPr>
              <w:t>Personnel Resumes</w:t>
            </w:r>
            <w:r w:rsidR="000569BC">
              <w:rPr>
                <w:noProof/>
                <w:webHidden/>
              </w:rPr>
              <w:tab/>
            </w:r>
            <w:r w:rsidR="000569BC">
              <w:rPr>
                <w:noProof/>
                <w:webHidden/>
              </w:rPr>
              <w:fldChar w:fldCharType="begin"/>
            </w:r>
            <w:r w:rsidR="000569BC">
              <w:rPr>
                <w:noProof/>
                <w:webHidden/>
              </w:rPr>
              <w:instrText xml:space="preserve"> PAGEREF _Toc417479008 \h </w:instrText>
            </w:r>
            <w:r w:rsidR="000569BC">
              <w:rPr>
                <w:noProof/>
                <w:webHidden/>
              </w:rPr>
            </w:r>
            <w:r w:rsidR="000569BC">
              <w:rPr>
                <w:noProof/>
                <w:webHidden/>
              </w:rPr>
              <w:fldChar w:fldCharType="separate"/>
            </w:r>
            <w:r w:rsidR="00F42885">
              <w:rPr>
                <w:noProof/>
                <w:webHidden/>
              </w:rPr>
              <w:t>21</w:t>
            </w:r>
            <w:r w:rsidR="000569BC">
              <w:rPr>
                <w:noProof/>
                <w:webHidden/>
              </w:rPr>
              <w:fldChar w:fldCharType="end"/>
            </w:r>
          </w:hyperlink>
        </w:p>
        <w:p w14:paraId="3464EB2B" w14:textId="1FB7ED03" w:rsidR="000569BC" w:rsidRDefault="00690555">
          <w:pPr>
            <w:pStyle w:val="TOC2"/>
            <w:rPr>
              <w:rFonts w:asciiTheme="minorHAnsi" w:eastAsiaTheme="minorEastAsia" w:hAnsiTheme="minorHAnsi" w:cstheme="minorBidi"/>
              <w:b w:val="0"/>
              <w:noProof/>
              <w:sz w:val="22"/>
              <w:szCs w:val="22"/>
            </w:rPr>
          </w:pPr>
          <w:hyperlink w:anchor="_Toc417479009" w:history="1">
            <w:r w:rsidR="000569BC" w:rsidRPr="00C77272">
              <w:rPr>
                <w:rStyle w:val="Hyperlink"/>
                <w:noProof/>
              </w:rPr>
              <w:t>5.37</w:t>
            </w:r>
            <w:r w:rsidR="000569BC">
              <w:rPr>
                <w:rFonts w:asciiTheme="minorHAnsi" w:eastAsiaTheme="minorEastAsia" w:hAnsiTheme="minorHAnsi" w:cstheme="minorBidi"/>
                <w:b w:val="0"/>
                <w:noProof/>
                <w:sz w:val="22"/>
                <w:szCs w:val="22"/>
              </w:rPr>
              <w:tab/>
            </w:r>
            <w:r w:rsidR="000569BC" w:rsidRPr="00C77272">
              <w:rPr>
                <w:rStyle w:val="Hyperlink"/>
                <w:noProof/>
              </w:rPr>
              <w:t>Installation of Initial Equipment Complete</w:t>
            </w:r>
            <w:r w:rsidR="000569BC">
              <w:rPr>
                <w:noProof/>
                <w:webHidden/>
              </w:rPr>
              <w:tab/>
            </w:r>
            <w:r w:rsidR="000569BC">
              <w:rPr>
                <w:noProof/>
                <w:webHidden/>
              </w:rPr>
              <w:fldChar w:fldCharType="begin"/>
            </w:r>
            <w:r w:rsidR="000569BC">
              <w:rPr>
                <w:noProof/>
                <w:webHidden/>
              </w:rPr>
              <w:instrText xml:space="preserve"> PAGEREF _Toc417479009 \h </w:instrText>
            </w:r>
            <w:r w:rsidR="000569BC">
              <w:rPr>
                <w:noProof/>
                <w:webHidden/>
              </w:rPr>
            </w:r>
            <w:r w:rsidR="000569BC">
              <w:rPr>
                <w:noProof/>
                <w:webHidden/>
              </w:rPr>
              <w:fldChar w:fldCharType="separate"/>
            </w:r>
            <w:r w:rsidR="00F42885">
              <w:rPr>
                <w:noProof/>
                <w:webHidden/>
              </w:rPr>
              <w:t>21</w:t>
            </w:r>
            <w:r w:rsidR="000569BC">
              <w:rPr>
                <w:noProof/>
                <w:webHidden/>
              </w:rPr>
              <w:fldChar w:fldCharType="end"/>
            </w:r>
          </w:hyperlink>
        </w:p>
        <w:p w14:paraId="1E9E8DEA" w14:textId="6E0C5DE9" w:rsidR="000569BC" w:rsidRDefault="00690555">
          <w:pPr>
            <w:pStyle w:val="TOC2"/>
            <w:rPr>
              <w:rFonts w:asciiTheme="minorHAnsi" w:eastAsiaTheme="minorEastAsia" w:hAnsiTheme="minorHAnsi" w:cstheme="minorBidi"/>
              <w:b w:val="0"/>
              <w:noProof/>
              <w:sz w:val="22"/>
              <w:szCs w:val="22"/>
            </w:rPr>
          </w:pPr>
          <w:hyperlink w:anchor="_Toc417479010" w:history="1">
            <w:r w:rsidR="000569BC" w:rsidRPr="00C77272">
              <w:rPr>
                <w:rStyle w:val="Hyperlink"/>
                <w:noProof/>
              </w:rPr>
              <w:t>5.38</w:t>
            </w:r>
            <w:r w:rsidR="000569BC">
              <w:rPr>
                <w:rFonts w:asciiTheme="minorHAnsi" w:eastAsiaTheme="minorEastAsia" w:hAnsiTheme="minorHAnsi" w:cstheme="minorBidi"/>
                <w:b w:val="0"/>
                <w:noProof/>
                <w:sz w:val="22"/>
                <w:szCs w:val="22"/>
              </w:rPr>
              <w:tab/>
            </w:r>
            <w:r w:rsidR="000569BC" w:rsidRPr="00C77272">
              <w:rPr>
                <w:rStyle w:val="Hyperlink"/>
                <w:noProof/>
              </w:rPr>
              <w:t>Large Job Characteristics</w:t>
            </w:r>
            <w:r w:rsidR="000569BC">
              <w:rPr>
                <w:noProof/>
                <w:webHidden/>
              </w:rPr>
              <w:tab/>
            </w:r>
            <w:r w:rsidR="000569BC">
              <w:rPr>
                <w:noProof/>
                <w:webHidden/>
              </w:rPr>
              <w:fldChar w:fldCharType="begin"/>
            </w:r>
            <w:r w:rsidR="000569BC">
              <w:rPr>
                <w:noProof/>
                <w:webHidden/>
              </w:rPr>
              <w:instrText xml:space="preserve"> PAGEREF _Toc417479010 \h </w:instrText>
            </w:r>
            <w:r w:rsidR="000569BC">
              <w:rPr>
                <w:noProof/>
                <w:webHidden/>
              </w:rPr>
            </w:r>
            <w:r w:rsidR="000569BC">
              <w:rPr>
                <w:noProof/>
                <w:webHidden/>
              </w:rPr>
              <w:fldChar w:fldCharType="separate"/>
            </w:r>
            <w:r w:rsidR="00F42885">
              <w:rPr>
                <w:noProof/>
                <w:webHidden/>
              </w:rPr>
              <w:t>21</w:t>
            </w:r>
            <w:r w:rsidR="000569BC">
              <w:rPr>
                <w:noProof/>
                <w:webHidden/>
              </w:rPr>
              <w:fldChar w:fldCharType="end"/>
            </w:r>
          </w:hyperlink>
        </w:p>
        <w:p w14:paraId="43B713D0" w14:textId="6B7B9AF8" w:rsidR="000569BC" w:rsidRDefault="00690555">
          <w:pPr>
            <w:pStyle w:val="TOC2"/>
            <w:rPr>
              <w:rFonts w:asciiTheme="minorHAnsi" w:eastAsiaTheme="minorEastAsia" w:hAnsiTheme="minorHAnsi" w:cstheme="minorBidi"/>
              <w:b w:val="0"/>
              <w:noProof/>
              <w:sz w:val="22"/>
              <w:szCs w:val="22"/>
            </w:rPr>
          </w:pPr>
          <w:hyperlink w:anchor="_Toc417479011" w:history="1">
            <w:r w:rsidR="000569BC" w:rsidRPr="00C77272">
              <w:rPr>
                <w:rStyle w:val="Hyperlink"/>
                <w:noProof/>
              </w:rPr>
              <w:t>5.39</w:t>
            </w:r>
            <w:r w:rsidR="000569BC">
              <w:rPr>
                <w:rFonts w:asciiTheme="minorHAnsi" w:eastAsiaTheme="minorEastAsia" w:hAnsiTheme="minorHAnsi" w:cstheme="minorBidi"/>
                <w:b w:val="0"/>
                <w:noProof/>
                <w:sz w:val="22"/>
                <w:szCs w:val="22"/>
              </w:rPr>
              <w:tab/>
            </w:r>
            <w:r w:rsidR="000569BC" w:rsidRPr="00C77272">
              <w:rPr>
                <w:rStyle w:val="Hyperlink"/>
                <w:noProof/>
              </w:rPr>
              <w:t>Large Job Scheduling</w:t>
            </w:r>
            <w:r w:rsidR="000569BC">
              <w:rPr>
                <w:noProof/>
                <w:webHidden/>
              </w:rPr>
              <w:tab/>
            </w:r>
            <w:r w:rsidR="000569BC">
              <w:rPr>
                <w:noProof/>
                <w:webHidden/>
              </w:rPr>
              <w:fldChar w:fldCharType="begin"/>
            </w:r>
            <w:r w:rsidR="000569BC">
              <w:rPr>
                <w:noProof/>
                <w:webHidden/>
              </w:rPr>
              <w:instrText xml:space="preserve"> PAGEREF _Toc417479011 \h </w:instrText>
            </w:r>
            <w:r w:rsidR="000569BC">
              <w:rPr>
                <w:noProof/>
                <w:webHidden/>
              </w:rPr>
            </w:r>
            <w:r w:rsidR="000569BC">
              <w:rPr>
                <w:noProof/>
                <w:webHidden/>
              </w:rPr>
              <w:fldChar w:fldCharType="separate"/>
            </w:r>
            <w:r w:rsidR="00F42885">
              <w:rPr>
                <w:noProof/>
                <w:webHidden/>
              </w:rPr>
              <w:t>22</w:t>
            </w:r>
            <w:r w:rsidR="000569BC">
              <w:rPr>
                <w:noProof/>
                <w:webHidden/>
              </w:rPr>
              <w:fldChar w:fldCharType="end"/>
            </w:r>
          </w:hyperlink>
        </w:p>
        <w:p w14:paraId="617FE92E" w14:textId="7FF50883" w:rsidR="000569BC" w:rsidRDefault="00690555">
          <w:pPr>
            <w:pStyle w:val="TOC2"/>
            <w:rPr>
              <w:rFonts w:asciiTheme="minorHAnsi" w:eastAsiaTheme="minorEastAsia" w:hAnsiTheme="minorHAnsi" w:cstheme="minorBidi"/>
              <w:b w:val="0"/>
              <w:noProof/>
              <w:sz w:val="22"/>
              <w:szCs w:val="22"/>
            </w:rPr>
          </w:pPr>
          <w:hyperlink w:anchor="_Toc417479012" w:history="1">
            <w:r w:rsidR="000569BC" w:rsidRPr="00C77272">
              <w:rPr>
                <w:rStyle w:val="Hyperlink"/>
                <w:noProof/>
              </w:rPr>
              <w:t>5.40</w:t>
            </w:r>
            <w:r w:rsidR="000569BC">
              <w:rPr>
                <w:rFonts w:asciiTheme="minorHAnsi" w:eastAsiaTheme="minorEastAsia" w:hAnsiTheme="minorHAnsi" w:cstheme="minorBidi"/>
                <w:b w:val="0"/>
                <w:noProof/>
                <w:sz w:val="22"/>
                <w:szCs w:val="22"/>
              </w:rPr>
              <w:tab/>
            </w:r>
            <w:r w:rsidR="000569BC" w:rsidRPr="00C77272">
              <w:rPr>
                <w:rStyle w:val="Hyperlink"/>
                <w:noProof/>
              </w:rPr>
              <w:t>NWSC Chiller Capacity Augmentation</w:t>
            </w:r>
            <w:r w:rsidR="000569BC">
              <w:rPr>
                <w:noProof/>
                <w:webHidden/>
              </w:rPr>
              <w:tab/>
            </w:r>
            <w:r w:rsidR="000569BC">
              <w:rPr>
                <w:noProof/>
                <w:webHidden/>
              </w:rPr>
              <w:fldChar w:fldCharType="begin"/>
            </w:r>
            <w:r w:rsidR="000569BC">
              <w:rPr>
                <w:noProof/>
                <w:webHidden/>
              </w:rPr>
              <w:instrText xml:space="preserve"> PAGEREF _Toc417479012 \h </w:instrText>
            </w:r>
            <w:r w:rsidR="000569BC">
              <w:rPr>
                <w:noProof/>
                <w:webHidden/>
              </w:rPr>
            </w:r>
            <w:r w:rsidR="000569BC">
              <w:rPr>
                <w:noProof/>
                <w:webHidden/>
              </w:rPr>
              <w:fldChar w:fldCharType="separate"/>
            </w:r>
            <w:r w:rsidR="00F42885">
              <w:rPr>
                <w:noProof/>
                <w:webHidden/>
              </w:rPr>
              <w:t>22</w:t>
            </w:r>
            <w:r w:rsidR="000569BC">
              <w:rPr>
                <w:noProof/>
                <w:webHidden/>
              </w:rPr>
              <w:fldChar w:fldCharType="end"/>
            </w:r>
          </w:hyperlink>
        </w:p>
        <w:p w14:paraId="032162A8" w14:textId="7654837F" w:rsidR="000569BC" w:rsidRDefault="00690555">
          <w:pPr>
            <w:pStyle w:val="TOC2"/>
            <w:rPr>
              <w:rFonts w:asciiTheme="minorHAnsi" w:eastAsiaTheme="minorEastAsia" w:hAnsiTheme="minorHAnsi" w:cstheme="minorBidi"/>
              <w:b w:val="0"/>
              <w:noProof/>
              <w:sz w:val="22"/>
              <w:szCs w:val="22"/>
            </w:rPr>
          </w:pPr>
          <w:hyperlink w:anchor="_Toc417479013" w:history="1">
            <w:r w:rsidR="000569BC" w:rsidRPr="00C77272">
              <w:rPr>
                <w:rStyle w:val="Hyperlink"/>
                <w:noProof/>
              </w:rPr>
              <w:t>5.41</w:t>
            </w:r>
            <w:r w:rsidR="000569BC">
              <w:rPr>
                <w:rFonts w:asciiTheme="minorHAnsi" w:eastAsiaTheme="minorEastAsia" w:hAnsiTheme="minorHAnsi" w:cstheme="minorBidi"/>
                <w:b w:val="0"/>
                <w:noProof/>
                <w:sz w:val="22"/>
                <w:szCs w:val="22"/>
              </w:rPr>
              <w:tab/>
            </w:r>
            <w:r w:rsidR="000569BC" w:rsidRPr="00C77272">
              <w:rPr>
                <w:rStyle w:val="Hyperlink"/>
                <w:noProof/>
              </w:rPr>
              <w:t>Water Circuits and Connections</w:t>
            </w:r>
            <w:r w:rsidR="000569BC">
              <w:rPr>
                <w:noProof/>
                <w:webHidden/>
              </w:rPr>
              <w:tab/>
            </w:r>
            <w:r w:rsidR="000569BC">
              <w:rPr>
                <w:noProof/>
                <w:webHidden/>
              </w:rPr>
              <w:fldChar w:fldCharType="begin"/>
            </w:r>
            <w:r w:rsidR="000569BC">
              <w:rPr>
                <w:noProof/>
                <w:webHidden/>
              </w:rPr>
              <w:instrText xml:space="preserve"> PAGEREF _Toc417479013 \h </w:instrText>
            </w:r>
            <w:r w:rsidR="000569BC">
              <w:rPr>
                <w:noProof/>
                <w:webHidden/>
              </w:rPr>
            </w:r>
            <w:r w:rsidR="000569BC">
              <w:rPr>
                <w:noProof/>
                <w:webHidden/>
              </w:rPr>
              <w:fldChar w:fldCharType="separate"/>
            </w:r>
            <w:r w:rsidR="00F42885">
              <w:rPr>
                <w:noProof/>
                <w:webHidden/>
              </w:rPr>
              <w:t>22</w:t>
            </w:r>
            <w:r w:rsidR="000569BC">
              <w:rPr>
                <w:noProof/>
                <w:webHidden/>
              </w:rPr>
              <w:fldChar w:fldCharType="end"/>
            </w:r>
          </w:hyperlink>
        </w:p>
        <w:p w14:paraId="32D26B73" w14:textId="23458D5C" w:rsidR="000569BC" w:rsidRDefault="00690555">
          <w:pPr>
            <w:pStyle w:val="TOC2"/>
            <w:rPr>
              <w:rFonts w:asciiTheme="minorHAnsi" w:eastAsiaTheme="minorEastAsia" w:hAnsiTheme="minorHAnsi" w:cstheme="minorBidi"/>
              <w:b w:val="0"/>
              <w:noProof/>
              <w:sz w:val="22"/>
              <w:szCs w:val="22"/>
            </w:rPr>
          </w:pPr>
          <w:hyperlink w:anchor="_Toc417479014" w:history="1">
            <w:r w:rsidR="000569BC" w:rsidRPr="00C77272">
              <w:rPr>
                <w:rStyle w:val="Hyperlink"/>
                <w:noProof/>
              </w:rPr>
              <w:t>5.42</w:t>
            </w:r>
            <w:r w:rsidR="000569BC">
              <w:rPr>
                <w:rFonts w:asciiTheme="minorHAnsi" w:eastAsiaTheme="minorEastAsia" w:hAnsiTheme="minorHAnsi" w:cstheme="minorBidi"/>
                <w:b w:val="0"/>
                <w:noProof/>
                <w:sz w:val="22"/>
                <w:szCs w:val="22"/>
              </w:rPr>
              <w:tab/>
            </w:r>
            <w:r w:rsidR="000569BC" w:rsidRPr="00C77272">
              <w:rPr>
                <w:rStyle w:val="Hyperlink"/>
                <w:noProof/>
              </w:rPr>
              <w:t>Module A Fan Wall</w:t>
            </w:r>
            <w:r w:rsidR="000569BC">
              <w:rPr>
                <w:noProof/>
                <w:webHidden/>
              </w:rPr>
              <w:tab/>
            </w:r>
            <w:r w:rsidR="000569BC">
              <w:rPr>
                <w:noProof/>
                <w:webHidden/>
              </w:rPr>
              <w:fldChar w:fldCharType="begin"/>
            </w:r>
            <w:r w:rsidR="000569BC">
              <w:rPr>
                <w:noProof/>
                <w:webHidden/>
              </w:rPr>
              <w:instrText xml:space="preserve"> PAGEREF _Toc417479014 \h </w:instrText>
            </w:r>
            <w:r w:rsidR="000569BC">
              <w:rPr>
                <w:noProof/>
                <w:webHidden/>
              </w:rPr>
            </w:r>
            <w:r w:rsidR="000569BC">
              <w:rPr>
                <w:noProof/>
                <w:webHidden/>
              </w:rPr>
              <w:fldChar w:fldCharType="separate"/>
            </w:r>
            <w:r w:rsidR="00F42885">
              <w:rPr>
                <w:noProof/>
                <w:webHidden/>
              </w:rPr>
              <w:t>22</w:t>
            </w:r>
            <w:r w:rsidR="000569BC">
              <w:rPr>
                <w:noProof/>
                <w:webHidden/>
              </w:rPr>
              <w:fldChar w:fldCharType="end"/>
            </w:r>
          </w:hyperlink>
        </w:p>
        <w:p w14:paraId="4D70D8E5" w14:textId="3E4CBD64" w:rsidR="000569BC" w:rsidRDefault="00690555">
          <w:pPr>
            <w:pStyle w:val="TOC2"/>
            <w:rPr>
              <w:rFonts w:asciiTheme="minorHAnsi" w:eastAsiaTheme="minorEastAsia" w:hAnsiTheme="minorHAnsi" w:cstheme="minorBidi"/>
              <w:b w:val="0"/>
              <w:noProof/>
              <w:sz w:val="22"/>
              <w:szCs w:val="22"/>
            </w:rPr>
          </w:pPr>
          <w:hyperlink w:anchor="_Toc417479015" w:history="1">
            <w:r w:rsidR="000569BC" w:rsidRPr="00C77272">
              <w:rPr>
                <w:rStyle w:val="Hyperlink"/>
                <w:noProof/>
              </w:rPr>
              <w:t>5.43</w:t>
            </w:r>
            <w:r w:rsidR="000569BC">
              <w:rPr>
                <w:rFonts w:asciiTheme="minorHAnsi" w:eastAsiaTheme="minorEastAsia" w:hAnsiTheme="minorHAnsi" w:cstheme="minorBidi"/>
                <w:b w:val="0"/>
                <w:noProof/>
                <w:sz w:val="22"/>
                <w:szCs w:val="22"/>
              </w:rPr>
              <w:tab/>
            </w:r>
            <w:r w:rsidR="000569BC" w:rsidRPr="00C77272">
              <w:rPr>
                <w:rStyle w:val="Hyperlink"/>
                <w:noProof/>
              </w:rPr>
              <w:t>Integrated Cable Trays</w:t>
            </w:r>
            <w:r w:rsidR="000569BC">
              <w:rPr>
                <w:noProof/>
                <w:webHidden/>
              </w:rPr>
              <w:tab/>
            </w:r>
            <w:r w:rsidR="000569BC">
              <w:rPr>
                <w:noProof/>
                <w:webHidden/>
              </w:rPr>
              <w:fldChar w:fldCharType="begin"/>
            </w:r>
            <w:r w:rsidR="000569BC">
              <w:rPr>
                <w:noProof/>
                <w:webHidden/>
              </w:rPr>
              <w:instrText xml:space="preserve"> PAGEREF _Toc417479015 \h </w:instrText>
            </w:r>
            <w:r w:rsidR="000569BC">
              <w:rPr>
                <w:noProof/>
                <w:webHidden/>
              </w:rPr>
            </w:r>
            <w:r w:rsidR="000569BC">
              <w:rPr>
                <w:noProof/>
                <w:webHidden/>
              </w:rPr>
              <w:fldChar w:fldCharType="separate"/>
            </w:r>
            <w:r w:rsidR="00F42885">
              <w:rPr>
                <w:noProof/>
                <w:webHidden/>
              </w:rPr>
              <w:t>22</w:t>
            </w:r>
            <w:r w:rsidR="000569BC">
              <w:rPr>
                <w:noProof/>
                <w:webHidden/>
              </w:rPr>
              <w:fldChar w:fldCharType="end"/>
            </w:r>
          </w:hyperlink>
        </w:p>
        <w:p w14:paraId="7D3DA9EC" w14:textId="210A7D4C" w:rsidR="000569BC" w:rsidRDefault="00690555">
          <w:pPr>
            <w:pStyle w:val="TOC2"/>
            <w:rPr>
              <w:rFonts w:asciiTheme="minorHAnsi" w:eastAsiaTheme="minorEastAsia" w:hAnsiTheme="minorHAnsi" w:cstheme="minorBidi"/>
              <w:b w:val="0"/>
              <w:noProof/>
              <w:sz w:val="22"/>
              <w:szCs w:val="22"/>
            </w:rPr>
          </w:pPr>
          <w:hyperlink w:anchor="_Toc417479016" w:history="1">
            <w:r w:rsidR="000569BC" w:rsidRPr="00C77272">
              <w:rPr>
                <w:rStyle w:val="Hyperlink"/>
                <w:noProof/>
              </w:rPr>
              <w:t>5.44</w:t>
            </w:r>
            <w:r w:rsidR="000569BC">
              <w:rPr>
                <w:rFonts w:asciiTheme="minorHAnsi" w:eastAsiaTheme="minorEastAsia" w:hAnsiTheme="minorHAnsi" w:cstheme="minorBidi"/>
                <w:b w:val="0"/>
                <w:noProof/>
                <w:sz w:val="22"/>
                <w:szCs w:val="22"/>
              </w:rPr>
              <w:tab/>
            </w:r>
            <w:r w:rsidR="000569BC" w:rsidRPr="00C77272">
              <w:rPr>
                <w:rStyle w:val="Hyperlink"/>
                <w:noProof/>
              </w:rPr>
              <w:t>Cable Trays (2)</w:t>
            </w:r>
            <w:r w:rsidR="000569BC">
              <w:rPr>
                <w:noProof/>
                <w:webHidden/>
              </w:rPr>
              <w:tab/>
            </w:r>
            <w:r w:rsidR="000569BC">
              <w:rPr>
                <w:noProof/>
                <w:webHidden/>
              </w:rPr>
              <w:fldChar w:fldCharType="begin"/>
            </w:r>
            <w:r w:rsidR="000569BC">
              <w:rPr>
                <w:noProof/>
                <w:webHidden/>
              </w:rPr>
              <w:instrText xml:space="preserve"> PAGEREF _Toc417479016 \h </w:instrText>
            </w:r>
            <w:r w:rsidR="000569BC">
              <w:rPr>
                <w:noProof/>
                <w:webHidden/>
              </w:rPr>
            </w:r>
            <w:r w:rsidR="000569BC">
              <w:rPr>
                <w:noProof/>
                <w:webHidden/>
              </w:rPr>
              <w:fldChar w:fldCharType="separate"/>
            </w:r>
            <w:r w:rsidR="00F42885">
              <w:rPr>
                <w:noProof/>
                <w:webHidden/>
              </w:rPr>
              <w:t>23</w:t>
            </w:r>
            <w:r w:rsidR="000569BC">
              <w:rPr>
                <w:noProof/>
                <w:webHidden/>
              </w:rPr>
              <w:fldChar w:fldCharType="end"/>
            </w:r>
          </w:hyperlink>
        </w:p>
        <w:p w14:paraId="41ACAFAE" w14:textId="2A758987" w:rsidR="000569BC" w:rsidRDefault="00690555">
          <w:pPr>
            <w:pStyle w:val="TOC2"/>
            <w:rPr>
              <w:rFonts w:asciiTheme="minorHAnsi" w:eastAsiaTheme="minorEastAsia" w:hAnsiTheme="minorHAnsi" w:cstheme="minorBidi"/>
              <w:b w:val="0"/>
              <w:noProof/>
              <w:sz w:val="22"/>
              <w:szCs w:val="22"/>
            </w:rPr>
          </w:pPr>
          <w:hyperlink w:anchor="_Toc417479017" w:history="1">
            <w:r w:rsidR="000569BC" w:rsidRPr="00C77272">
              <w:rPr>
                <w:rStyle w:val="Hyperlink"/>
                <w:noProof/>
              </w:rPr>
              <w:t>5.45</w:t>
            </w:r>
            <w:r w:rsidR="000569BC">
              <w:rPr>
                <w:rFonts w:asciiTheme="minorHAnsi" w:eastAsiaTheme="minorEastAsia" w:hAnsiTheme="minorHAnsi" w:cstheme="minorBidi"/>
                <w:b w:val="0"/>
                <w:noProof/>
                <w:sz w:val="22"/>
                <w:szCs w:val="22"/>
              </w:rPr>
              <w:tab/>
            </w:r>
            <w:r w:rsidR="000569BC" w:rsidRPr="00C77272">
              <w:rPr>
                <w:rStyle w:val="Hyperlink"/>
                <w:noProof/>
              </w:rPr>
              <w:t>Operational Use</w:t>
            </w:r>
            <w:r w:rsidR="000569BC">
              <w:rPr>
                <w:noProof/>
                <w:webHidden/>
              </w:rPr>
              <w:tab/>
            </w:r>
            <w:r w:rsidR="000569BC">
              <w:rPr>
                <w:noProof/>
                <w:webHidden/>
              </w:rPr>
              <w:fldChar w:fldCharType="begin"/>
            </w:r>
            <w:r w:rsidR="000569BC">
              <w:rPr>
                <w:noProof/>
                <w:webHidden/>
              </w:rPr>
              <w:instrText xml:space="preserve"> PAGEREF _Toc417479017 \h </w:instrText>
            </w:r>
            <w:r w:rsidR="000569BC">
              <w:rPr>
                <w:noProof/>
                <w:webHidden/>
              </w:rPr>
            </w:r>
            <w:r w:rsidR="000569BC">
              <w:rPr>
                <w:noProof/>
                <w:webHidden/>
              </w:rPr>
              <w:fldChar w:fldCharType="separate"/>
            </w:r>
            <w:r w:rsidR="00F42885">
              <w:rPr>
                <w:noProof/>
                <w:webHidden/>
              </w:rPr>
              <w:t>23</w:t>
            </w:r>
            <w:r w:rsidR="000569BC">
              <w:rPr>
                <w:noProof/>
                <w:webHidden/>
              </w:rPr>
              <w:fldChar w:fldCharType="end"/>
            </w:r>
          </w:hyperlink>
        </w:p>
        <w:p w14:paraId="18DC8419" w14:textId="7A29CD5E" w:rsidR="000569BC" w:rsidRDefault="00690555">
          <w:pPr>
            <w:pStyle w:val="TOC2"/>
            <w:rPr>
              <w:rFonts w:asciiTheme="minorHAnsi" w:eastAsiaTheme="minorEastAsia" w:hAnsiTheme="minorHAnsi" w:cstheme="minorBidi"/>
              <w:b w:val="0"/>
              <w:noProof/>
              <w:sz w:val="22"/>
              <w:szCs w:val="22"/>
            </w:rPr>
          </w:pPr>
          <w:hyperlink w:anchor="_Toc417479018" w:history="1">
            <w:r w:rsidR="000569BC" w:rsidRPr="00C77272">
              <w:rPr>
                <w:rStyle w:val="Hyperlink"/>
                <w:noProof/>
              </w:rPr>
              <w:t>5.46</w:t>
            </w:r>
            <w:r w:rsidR="000569BC">
              <w:rPr>
                <w:rFonts w:asciiTheme="minorHAnsi" w:eastAsiaTheme="minorEastAsia" w:hAnsiTheme="minorHAnsi" w:cstheme="minorBidi"/>
                <w:b w:val="0"/>
                <w:noProof/>
                <w:sz w:val="22"/>
                <w:szCs w:val="22"/>
              </w:rPr>
              <w:tab/>
            </w:r>
            <w:r w:rsidR="000569BC" w:rsidRPr="00C77272">
              <w:rPr>
                <w:rStyle w:val="Hyperlink"/>
                <w:noProof/>
              </w:rPr>
              <w:t>Initial Risk Management Plan Timing</w:t>
            </w:r>
            <w:r w:rsidR="000569BC">
              <w:rPr>
                <w:noProof/>
                <w:webHidden/>
              </w:rPr>
              <w:tab/>
            </w:r>
            <w:r w:rsidR="000569BC">
              <w:rPr>
                <w:noProof/>
                <w:webHidden/>
              </w:rPr>
              <w:fldChar w:fldCharType="begin"/>
            </w:r>
            <w:r w:rsidR="000569BC">
              <w:rPr>
                <w:noProof/>
                <w:webHidden/>
              </w:rPr>
              <w:instrText xml:space="preserve"> PAGEREF _Toc417479018 \h </w:instrText>
            </w:r>
            <w:r w:rsidR="000569BC">
              <w:rPr>
                <w:noProof/>
                <w:webHidden/>
              </w:rPr>
            </w:r>
            <w:r w:rsidR="000569BC">
              <w:rPr>
                <w:noProof/>
                <w:webHidden/>
              </w:rPr>
              <w:fldChar w:fldCharType="separate"/>
            </w:r>
            <w:r w:rsidR="00F42885">
              <w:rPr>
                <w:noProof/>
                <w:webHidden/>
              </w:rPr>
              <w:t>23</w:t>
            </w:r>
            <w:r w:rsidR="000569BC">
              <w:rPr>
                <w:noProof/>
                <w:webHidden/>
              </w:rPr>
              <w:fldChar w:fldCharType="end"/>
            </w:r>
          </w:hyperlink>
        </w:p>
        <w:p w14:paraId="5EC47D69" w14:textId="30B87A5F" w:rsidR="000569BC" w:rsidRDefault="00690555">
          <w:pPr>
            <w:pStyle w:val="TOC2"/>
            <w:rPr>
              <w:rFonts w:asciiTheme="minorHAnsi" w:eastAsiaTheme="minorEastAsia" w:hAnsiTheme="minorHAnsi" w:cstheme="minorBidi"/>
              <w:b w:val="0"/>
              <w:noProof/>
              <w:sz w:val="22"/>
              <w:szCs w:val="22"/>
            </w:rPr>
          </w:pPr>
          <w:hyperlink w:anchor="_Toc417479019" w:history="1">
            <w:r w:rsidR="000569BC" w:rsidRPr="00C77272">
              <w:rPr>
                <w:rStyle w:val="Hyperlink"/>
                <w:noProof/>
              </w:rPr>
              <w:t>5.47</w:t>
            </w:r>
            <w:r w:rsidR="000569BC">
              <w:rPr>
                <w:rFonts w:asciiTheme="minorHAnsi" w:eastAsiaTheme="minorEastAsia" w:hAnsiTheme="minorHAnsi" w:cstheme="minorBidi"/>
                <w:b w:val="0"/>
                <w:noProof/>
                <w:sz w:val="22"/>
                <w:szCs w:val="22"/>
              </w:rPr>
              <w:tab/>
            </w:r>
            <w:r w:rsidR="000569BC" w:rsidRPr="00C77272">
              <w:rPr>
                <w:rStyle w:val="Hyperlink"/>
                <w:noProof/>
              </w:rPr>
              <w:t>Missed Performance</w:t>
            </w:r>
            <w:r w:rsidR="000569BC">
              <w:rPr>
                <w:noProof/>
                <w:webHidden/>
              </w:rPr>
              <w:tab/>
            </w:r>
            <w:r w:rsidR="000569BC">
              <w:rPr>
                <w:noProof/>
                <w:webHidden/>
              </w:rPr>
              <w:fldChar w:fldCharType="begin"/>
            </w:r>
            <w:r w:rsidR="000569BC">
              <w:rPr>
                <w:noProof/>
                <w:webHidden/>
              </w:rPr>
              <w:instrText xml:space="preserve"> PAGEREF _Toc417479019 \h </w:instrText>
            </w:r>
            <w:r w:rsidR="000569BC">
              <w:rPr>
                <w:noProof/>
                <w:webHidden/>
              </w:rPr>
            </w:r>
            <w:r w:rsidR="000569BC">
              <w:rPr>
                <w:noProof/>
                <w:webHidden/>
              </w:rPr>
              <w:fldChar w:fldCharType="separate"/>
            </w:r>
            <w:r w:rsidR="00F42885">
              <w:rPr>
                <w:noProof/>
                <w:webHidden/>
              </w:rPr>
              <w:t>24</w:t>
            </w:r>
            <w:r w:rsidR="000569BC">
              <w:rPr>
                <w:noProof/>
                <w:webHidden/>
              </w:rPr>
              <w:fldChar w:fldCharType="end"/>
            </w:r>
          </w:hyperlink>
        </w:p>
        <w:p w14:paraId="330C062E" w14:textId="303B65A8" w:rsidR="000569BC" w:rsidRDefault="00690555">
          <w:pPr>
            <w:pStyle w:val="TOC2"/>
            <w:rPr>
              <w:rFonts w:asciiTheme="minorHAnsi" w:eastAsiaTheme="minorEastAsia" w:hAnsiTheme="minorHAnsi" w:cstheme="minorBidi"/>
              <w:b w:val="0"/>
              <w:noProof/>
              <w:sz w:val="22"/>
              <w:szCs w:val="22"/>
            </w:rPr>
          </w:pPr>
          <w:hyperlink w:anchor="_Toc417479020" w:history="1">
            <w:r w:rsidR="000569BC" w:rsidRPr="00C77272">
              <w:rPr>
                <w:rStyle w:val="Hyperlink"/>
                <w:noProof/>
              </w:rPr>
              <w:t>5.48</w:t>
            </w:r>
            <w:r w:rsidR="000569BC">
              <w:rPr>
                <w:rFonts w:asciiTheme="minorHAnsi" w:eastAsiaTheme="minorEastAsia" w:hAnsiTheme="minorHAnsi" w:cstheme="minorBidi"/>
                <w:b w:val="0"/>
                <w:noProof/>
                <w:sz w:val="22"/>
                <w:szCs w:val="22"/>
              </w:rPr>
              <w:tab/>
            </w:r>
            <w:r w:rsidR="000569BC" w:rsidRPr="00C77272">
              <w:rPr>
                <w:rStyle w:val="Hyperlink"/>
                <w:noProof/>
              </w:rPr>
              <w:t>IOR Iteration Count</w:t>
            </w:r>
            <w:r w:rsidR="000569BC">
              <w:rPr>
                <w:noProof/>
                <w:webHidden/>
              </w:rPr>
              <w:tab/>
            </w:r>
            <w:r w:rsidR="000569BC">
              <w:rPr>
                <w:noProof/>
                <w:webHidden/>
              </w:rPr>
              <w:fldChar w:fldCharType="begin"/>
            </w:r>
            <w:r w:rsidR="000569BC">
              <w:rPr>
                <w:noProof/>
                <w:webHidden/>
              </w:rPr>
              <w:instrText xml:space="preserve"> PAGEREF _Toc417479020 \h </w:instrText>
            </w:r>
            <w:r w:rsidR="000569BC">
              <w:rPr>
                <w:noProof/>
                <w:webHidden/>
              </w:rPr>
            </w:r>
            <w:r w:rsidR="000569BC">
              <w:rPr>
                <w:noProof/>
                <w:webHidden/>
              </w:rPr>
              <w:fldChar w:fldCharType="separate"/>
            </w:r>
            <w:r w:rsidR="00F42885">
              <w:rPr>
                <w:noProof/>
                <w:webHidden/>
              </w:rPr>
              <w:t>24</w:t>
            </w:r>
            <w:r w:rsidR="000569BC">
              <w:rPr>
                <w:noProof/>
                <w:webHidden/>
              </w:rPr>
              <w:fldChar w:fldCharType="end"/>
            </w:r>
          </w:hyperlink>
        </w:p>
        <w:p w14:paraId="6F55CECD" w14:textId="71B79B05" w:rsidR="000569BC" w:rsidRDefault="00690555">
          <w:pPr>
            <w:pStyle w:val="TOC2"/>
            <w:rPr>
              <w:rFonts w:asciiTheme="minorHAnsi" w:eastAsiaTheme="minorEastAsia" w:hAnsiTheme="minorHAnsi" w:cstheme="minorBidi"/>
              <w:b w:val="0"/>
              <w:noProof/>
              <w:sz w:val="22"/>
              <w:szCs w:val="22"/>
            </w:rPr>
          </w:pPr>
          <w:hyperlink w:anchor="_Toc417479021" w:history="1">
            <w:r w:rsidR="000569BC" w:rsidRPr="00C77272">
              <w:rPr>
                <w:rStyle w:val="Hyperlink"/>
                <w:noProof/>
              </w:rPr>
              <w:t>5.49</w:t>
            </w:r>
            <w:r w:rsidR="000569BC">
              <w:rPr>
                <w:rFonts w:asciiTheme="minorHAnsi" w:eastAsiaTheme="minorEastAsia" w:hAnsiTheme="minorHAnsi" w:cstheme="minorBidi"/>
                <w:b w:val="0"/>
                <w:noProof/>
                <w:sz w:val="22"/>
                <w:szCs w:val="22"/>
              </w:rPr>
              <w:tab/>
            </w:r>
            <w:r w:rsidR="000569BC" w:rsidRPr="00C77272">
              <w:rPr>
                <w:rStyle w:val="Hyperlink"/>
                <w:noProof/>
              </w:rPr>
              <w:t>IOR Transfer Size</w:t>
            </w:r>
            <w:r w:rsidR="000569BC">
              <w:rPr>
                <w:noProof/>
                <w:webHidden/>
              </w:rPr>
              <w:tab/>
            </w:r>
            <w:r w:rsidR="000569BC">
              <w:rPr>
                <w:noProof/>
                <w:webHidden/>
              </w:rPr>
              <w:fldChar w:fldCharType="begin"/>
            </w:r>
            <w:r w:rsidR="000569BC">
              <w:rPr>
                <w:noProof/>
                <w:webHidden/>
              </w:rPr>
              <w:instrText xml:space="preserve"> PAGEREF _Toc417479021 \h </w:instrText>
            </w:r>
            <w:r w:rsidR="000569BC">
              <w:rPr>
                <w:noProof/>
                <w:webHidden/>
              </w:rPr>
            </w:r>
            <w:r w:rsidR="000569BC">
              <w:rPr>
                <w:noProof/>
                <w:webHidden/>
              </w:rPr>
              <w:fldChar w:fldCharType="separate"/>
            </w:r>
            <w:r w:rsidR="00F42885">
              <w:rPr>
                <w:noProof/>
                <w:webHidden/>
              </w:rPr>
              <w:t>24</w:t>
            </w:r>
            <w:r w:rsidR="000569BC">
              <w:rPr>
                <w:noProof/>
                <w:webHidden/>
              </w:rPr>
              <w:fldChar w:fldCharType="end"/>
            </w:r>
          </w:hyperlink>
        </w:p>
        <w:p w14:paraId="49EB823D" w14:textId="2BC3097A" w:rsidR="000569BC" w:rsidRDefault="00690555">
          <w:pPr>
            <w:pStyle w:val="TOC2"/>
            <w:rPr>
              <w:rFonts w:asciiTheme="minorHAnsi" w:eastAsiaTheme="minorEastAsia" w:hAnsiTheme="minorHAnsi" w:cstheme="minorBidi"/>
              <w:b w:val="0"/>
              <w:noProof/>
              <w:sz w:val="22"/>
              <w:szCs w:val="22"/>
            </w:rPr>
          </w:pPr>
          <w:hyperlink w:anchor="_Toc417479022" w:history="1">
            <w:r w:rsidR="000569BC" w:rsidRPr="00C77272">
              <w:rPr>
                <w:rStyle w:val="Hyperlink"/>
                <w:noProof/>
              </w:rPr>
              <w:t>5.50</w:t>
            </w:r>
            <w:r w:rsidR="000569BC">
              <w:rPr>
                <w:rFonts w:asciiTheme="minorHAnsi" w:eastAsiaTheme="minorEastAsia" w:hAnsiTheme="minorHAnsi" w:cstheme="minorBidi"/>
                <w:b w:val="0"/>
                <w:noProof/>
                <w:sz w:val="22"/>
                <w:szCs w:val="22"/>
              </w:rPr>
              <w:tab/>
            </w:r>
            <w:r w:rsidR="000569BC" w:rsidRPr="00C77272">
              <w:rPr>
                <w:rStyle w:val="Hyperlink"/>
                <w:noProof/>
              </w:rPr>
              <w:t>IOR and mdtest Runs #2, #3</w:t>
            </w:r>
            <w:r w:rsidR="000569BC">
              <w:rPr>
                <w:noProof/>
                <w:webHidden/>
              </w:rPr>
              <w:tab/>
            </w:r>
            <w:r w:rsidR="000569BC">
              <w:rPr>
                <w:noProof/>
                <w:webHidden/>
              </w:rPr>
              <w:fldChar w:fldCharType="begin"/>
            </w:r>
            <w:r w:rsidR="000569BC">
              <w:rPr>
                <w:noProof/>
                <w:webHidden/>
              </w:rPr>
              <w:instrText xml:space="preserve"> PAGEREF _Toc417479022 \h </w:instrText>
            </w:r>
            <w:r w:rsidR="000569BC">
              <w:rPr>
                <w:noProof/>
                <w:webHidden/>
              </w:rPr>
            </w:r>
            <w:r w:rsidR="000569BC">
              <w:rPr>
                <w:noProof/>
                <w:webHidden/>
              </w:rPr>
              <w:fldChar w:fldCharType="separate"/>
            </w:r>
            <w:r w:rsidR="00F42885">
              <w:rPr>
                <w:noProof/>
                <w:webHidden/>
              </w:rPr>
              <w:t>24</w:t>
            </w:r>
            <w:r w:rsidR="000569BC">
              <w:rPr>
                <w:noProof/>
                <w:webHidden/>
              </w:rPr>
              <w:fldChar w:fldCharType="end"/>
            </w:r>
          </w:hyperlink>
        </w:p>
        <w:p w14:paraId="6AF02A0F" w14:textId="744F4E21" w:rsidR="000569BC" w:rsidRDefault="00690555">
          <w:pPr>
            <w:pStyle w:val="TOC2"/>
            <w:rPr>
              <w:rFonts w:asciiTheme="minorHAnsi" w:eastAsiaTheme="minorEastAsia" w:hAnsiTheme="minorHAnsi" w:cstheme="minorBidi"/>
              <w:b w:val="0"/>
              <w:noProof/>
              <w:sz w:val="22"/>
              <w:szCs w:val="22"/>
            </w:rPr>
          </w:pPr>
          <w:hyperlink w:anchor="_Toc417479023" w:history="1">
            <w:r w:rsidR="000569BC" w:rsidRPr="00C77272">
              <w:rPr>
                <w:rStyle w:val="Hyperlink"/>
                <w:noProof/>
              </w:rPr>
              <w:t>5.51</w:t>
            </w:r>
            <w:r w:rsidR="000569BC">
              <w:rPr>
                <w:rFonts w:asciiTheme="minorHAnsi" w:eastAsiaTheme="minorEastAsia" w:hAnsiTheme="minorHAnsi" w:cstheme="minorBidi"/>
                <w:b w:val="0"/>
                <w:noProof/>
                <w:sz w:val="22"/>
                <w:szCs w:val="22"/>
              </w:rPr>
              <w:tab/>
            </w:r>
            <w:r w:rsidR="000569BC" w:rsidRPr="00C77272">
              <w:rPr>
                <w:rStyle w:val="Hyperlink"/>
                <w:noProof/>
              </w:rPr>
              <w:t>Question Deadline Extension</w:t>
            </w:r>
            <w:r w:rsidR="000569BC">
              <w:rPr>
                <w:noProof/>
                <w:webHidden/>
              </w:rPr>
              <w:tab/>
            </w:r>
            <w:r w:rsidR="000569BC">
              <w:rPr>
                <w:noProof/>
                <w:webHidden/>
              </w:rPr>
              <w:fldChar w:fldCharType="begin"/>
            </w:r>
            <w:r w:rsidR="000569BC">
              <w:rPr>
                <w:noProof/>
                <w:webHidden/>
              </w:rPr>
              <w:instrText xml:space="preserve"> PAGEREF _Toc417479023 \h </w:instrText>
            </w:r>
            <w:r w:rsidR="000569BC">
              <w:rPr>
                <w:noProof/>
                <w:webHidden/>
              </w:rPr>
            </w:r>
            <w:r w:rsidR="000569BC">
              <w:rPr>
                <w:noProof/>
                <w:webHidden/>
              </w:rPr>
              <w:fldChar w:fldCharType="separate"/>
            </w:r>
            <w:r w:rsidR="00F42885">
              <w:rPr>
                <w:noProof/>
                <w:webHidden/>
              </w:rPr>
              <w:t>24</w:t>
            </w:r>
            <w:r w:rsidR="000569BC">
              <w:rPr>
                <w:noProof/>
                <w:webHidden/>
              </w:rPr>
              <w:fldChar w:fldCharType="end"/>
            </w:r>
          </w:hyperlink>
        </w:p>
        <w:p w14:paraId="308BCA73" w14:textId="65F95F6B" w:rsidR="006177B8" w:rsidRDefault="006177B8">
          <w:r>
            <w:rPr>
              <w:b/>
              <w:bCs/>
              <w:noProof/>
            </w:rPr>
            <w:fldChar w:fldCharType="end"/>
          </w:r>
        </w:p>
      </w:sdtContent>
    </w:sdt>
    <w:p w14:paraId="53799F7E" w14:textId="1CA5228A" w:rsidR="00814D6A" w:rsidRDefault="00504230" w:rsidP="006177B8">
      <w:pPr>
        <w:pStyle w:val="Heading1"/>
      </w:pPr>
      <w:bookmarkStart w:id="1" w:name="_Toc417478946"/>
      <w:r>
        <w:t>Overview</w:t>
      </w:r>
      <w:bookmarkEnd w:id="1"/>
    </w:p>
    <w:p w14:paraId="31492EAA" w14:textId="0AE29465" w:rsidR="00883236" w:rsidRDefault="00504230" w:rsidP="00504230">
      <w:pPr>
        <w:rPr>
          <w:lang w:eastAsia="x-none"/>
        </w:rPr>
      </w:pPr>
      <w:r w:rsidRPr="00504230">
        <w:rPr>
          <w:lang w:eastAsia="x-none"/>
        </w:rPr>
        <w:t>This document contains UCAR communications, prospective Offeror questions, and UCAR responses related to the UCAR RFP R15-19374 (NWSC-2) subsequ</w:t>
      </w:r>
      <w:r w:rsidR="00744E0D">
        <w:rPr>
          <w:lang w:eastAsia="x-none"/>
        </w:rPr>
        <w:t xml:space="preserve">ent to its release on Friday, </w:t>
      </w:r>
      <w:r w:rsidRPr="00504230">
        <w:rPr>
          <w:lang w:eastAsia="x-none"/>
        </w:rPr>
        <w:t>April</w:t>
      </w:r>
      <w:r w:rsidR="00744E0D">
        <w:rPr>
          <w:lang w:eastAsia="x-none"/>
        </w:rPr>
        <w:t xml:space="preserve"> 3,</w:t>
      </w:r>
      <w:r w:rsidRPr="00504230">
        <w:rPr>
          <w:lang w:eastAsia="x-none"/>
        </w:rPr>
        <w:t xml:space="preserve"> 2015.  This document will be revised and reposted to the NWSC-2 website (</w:t>
      </w:r>
      <w:hyperlink r:id="rId9" w:history="1">
        <w:r w:rsidRPr="00504230">
          <w:rPr>
            <w:rStyle w:val="Hyperlink"/>
            <w:lang w:eastAsia="x-none"/>
          </w:rPr>
          <w:t>https://www2.cisl.ucar.edu/NWSC-2</w:t>
        </w:r>
      </w:hyperlink>
      <w:r w:rsidRPr="00504230">
        <w:rPr>
          <w:lang w:eastAsia="x-none"/>
        </w:rPr>
        <w:t>) as often as necessary.  UCAR will inform registered Offerors of update</w:t>
      </w:r>
      <w:r w:rsidR="001E090A">
        <w:rPr>
          <w:lang w:eastAsia="x-none"/>
        </w:rPr>
        <w:t>s</w:t>
      </w:r>
      <w:r w:rsidRPr="00504230">
        <w:rPr>
          <w:lang w:eastAsia="x-none"/>
        </w:rPr>
        <w:t>, but Offerors should also periodically check the website for new updates.</w:t>
      </w:r>
    </w:p>
    <w:p w14:paraId="58DB3928" w14:textId="23200ED2" w:rsidR="00504230" w:rsidRPr="006177B8" w:rsidRDefault="00504230" w:rsidP="006177B8">
      <w:pPr>
        <w:pStyle w:val="Heading1"/>
      </w:pPr>
      <w:bookmarkStart w:id="2" w:name="_Toc417478947"/>
      <w:r w:rsidRPr="006177B8">
        <w:lastRenderedPageBreak/>
        <w:t>Conventions</w:t>
      </w:r>
      <w:bookmarkEnd w:id="2"/>
    </w:p>
    <w:p w14:paraId="6429654C" w14:textId="2668829A" w:rsidR="00504230" w:rsidRDefault="00504230" w:rsidP="00504230">
      <w:pPr>
        <w:rPr>
          <w:lang w:eastAsia="x-none"/>
        </w:rPr>
      </w:pPr>
      <w:r w:rsidRPr="00504230">
        <w:rPr>
          <w:lang w:eastAsia="x-none"/>
        </w:rPr>
        <w:t>Each revision of this document is numbered sequentially and contains Offeror questions or requests for clarification and UCAR responses or communications with Offerors.  Each question and its corresponding response is formatted as shown below, providing a unique question identifier and a brief description of the question, the date that UCAR received the question</w:t>
      </w:r>
      <w:r>
        <w:rPr>
          <w:lang w:eastAsia="x-none"/>
        </w:rPr>
        <w:t>,</w:t>
      </w:r>
      <w:r w:rsidRPr="00504230">
        <w:rPr>
          <w:lang w:eastAsia="x-none"/>
        </w:rPr>
        <w:t xml:space="preserve"> and UCAR’s response to the question</w:t>
      </w:r>
      <w:r>
        <w:rPr>
          <w:lang w:eastAsia="x-none"/>
        </w:rPr>
        <w:t>.</w:t>
      </w:r>
    </w:p>
    <w:p w14:paraId="126720F8" w14:textId="5A218AA3" w:rsidR="00504230" w:rsidRDefault="00504230" w:rsidP="00504230">
      <w:pPr>
        <w:rPr>
          <w:lang w:eastAsia="x-none"/>
        </w:rPr>
      </w:pPr>
      <w:r>
        <w:rPr>
          <w:lang w:eastAsia="x-none"/>
        </w:rPr>
        <w:t>Example:</w:t>
      </w:r>
    </w:p>
    <w:p w14:paraId="149EE032" w14:textId="0BBCCEC3" w:rsidR="00504230" w:rsidRPr="00DF0A4E" w:rsidRDefault="00504230" w:rsidP="00DF0A4E">
      <w:pPr>
        <w:pStyle w:val="Heading2"/>
      </w:pPr>
      <w:bookmarkStart w:id="3" w:name="_Toc287939300"/>
      <w:bookmarkStart w:id="4" w:name="_Toc417478948"/>
      <w:r w:rsidRPr="00DF0A4E">
        <w:t>Example brief description of question</w:t>
      </w:r>
      <w:bookmarkEnd w:id="3"/>
      <w:bookmarkEnd w:id="4"/>
    </w:p>
    <w:p w14:paraId="2E0B9FBA" w14:textId="77777777" w:rsidR="00504230" w:rsidRPr="006177B8" w:rsidRDefault="00504230" w:rsidP="00DC640E">
      <w:pPr>
        <w:pStyle w:val="OfferorQuestion"/>
      </w:pPr>
      <w:r w:rsidRPr="006177B8">
        <w:t>dd Mon yyyy</w:t>
      </w:r>
      <w:r w:rsidRPr="006177B8">
        <w:tab/>
        <w:t>The text of Offeror’s question will appear here.  It may be stated verbatim or modified slightly to remove suggestion of Offeror identity or irrelevant attributes of the question.</w:t>
      </w:r>
    </w:p>
    <w:p w14:paraId="19688776" w14:textId="6ECD804F" w:rsidR="00504230" w:rsidRPr="00504230" w:rsidRDefault="00504230" w:rsidP="006177B8">
      <w:pPr>
        <w:pStyle w:val="UCARResponse"/>
      </w:pPr>
      <w:r w:rsidRPr="00504230">
        <w:t>UCAR’s response to the question immediately follows.</w:t>
      </w:r>
    </w:p>
    <w:p w14:paraId="6A3EEABE" w14:textId="00905561" w:rsidR="00A018B5" w:rsidRDefault="006177B8" w:rsidP="006177B8">
      <w:pPr>
        <w:pStyle w:val="Heading1"/>
      </w:pPr>
      <w:bookmarkStart w:id="5" w:name="_Toc417478949"/>
      <w:bookmarkStart w:id="6" w:name="_Toc395708295"/>
      <w:bookmarkStart w:id="7" w:name="_Toc271530005"/>
      <w:r>
        <w:t>Q&amp;A Revision #1, issued April</w:t>
      </w:r>
      <w:r w:rsidR="00DA3177">
        <w:t xml:space="preserve"> 10,</w:t>
      </w:r>
      <w:r>
        <w:t xml:space="preserve"> 2015</w:t>
      </w:r>
      <w:bookmarkEnd w:id="5"/>
    </w:p>
    <w:p w14:paraId="31C455C0" w14:textId="1AE81B6B" w:rsidR="009638DA" w:rsidRDefault="006177B8" w:rsidP="00A018B5">
      <w:r>
        <w:t xml:space="preserve">The following questions </w:t>
      </w:r>
      <w:r w:rsidR="00DA3177">
        <w:t xml:space="preserve">were received by UCAR between </w:t>
      </w:r>
      <w:r>
        <w:t xml:space="preserve">April </w:t>
      </w:r>
      <w:r w:rsidR="00DA3177">
        <w:t xml:space="preserve">3, </w:t>
      </w:r>
      <w:r>
        <w:t>2015</w:t>
      </w:r>
      <w:r w:rsidR="005E0246">
        <w:t>,</w:t>
      </w:r>
      <w:r>
        <w:t xml:space="preserve"> and April </w:t>
      </w:r>
      <w:r w:rsidR="00DA3177">
        <w:t xml:space="preserve">9, </w:t>
      </w:r>
      <w:r>
        <w:t>2015.</w:t>
      </w:r>
    </w:p>
    <w:p w14:paraId="03E44F9B" w14:textId="09696FC7" w:rsidR="006D21F5" w:rsidRDefault="006D21F5" w:rsidP="00D640CD">
      <w:pPr>
        <w:spacing w:before="0" w:after="0"/>
      </w:pPr>
      <w:r w:rsidRPr="00D640CD">
        <w:rPr>
          <w:rFonts w:asciiTheme="majorHAnsi" w:eastAsia="Times New Roman" w:hAnsiTheme="majorHAnsi"/>
          <w:color w:val="222222"/>
          <w:shd w:val="clear" w:color="auto" w:fill="FFFFFF"/>
        </w:rPr>
        <w:t xml:space="preserve">Offerors are reminded that items identified in Section 3 of the NWSC-2 Technical Specifications are target design </w:t>
      </w:r>
      <w:r w:rsidR="00DC640E">
        <w:rPr>
          <w:rFonts w:asciiTheme="majorHAnsi" w:eastAsia="Times New Roman" w:hAnsiTheme="majorHAnsi"/>
          <w:color w:val="222222"/>
          <w:shd w:val="clear" w:color="auto" w:fill="FFFFFF"/>
        </w:rPr>
        <w:t xml:space="preserve">specifications. </w:t>
      </w:r>
      <w:r w:rsidRPr="00D640CD">
        <w:rPr>
          <w:rFonts w:asciiTheme="majorHAnsi" w:eastAsia="Times New Roman" w:hAnsiTheme="majorHAnsi"/>
          <w:color w:val="222222"/>
          <w:shd w:val="clear" w:color="auto" w:fill="FFFFFF"/>
        </w:rPr>
        <w:t xml:space="preserve"> Offerors should refer to the introductory paragraphs of Section 3 for how to address items not meeting those specifications</w:t>
      </w:r>
      <w:r>
        <w:rPr>
          <w:rFonts w:asciiTheme="majorHAnsi" w:eastAsia="Times New Roman" w:hAnsiTheme="majorHAnsi"/>
          <w:color w:val="222222"/>
          <w:shd w:val="clear" w:color="auto" w:fill="FFFFFF"/>
        </w:rPr>
        <w:t>.</w:t>
      </w:r>
    </w:p>
    <w:p w14:paraId="5E544B0A" w14:textId="41DD55AC" w:rsidR="006177B8" w:rsidRPr="00DF0A4E" w:rsidRDefault="00BA6B4E" w:rsidP="00DF0A4E">
      <w:pPr>
        <w:pStyle w:val="Heading2"/>
      </w:pPr>
      <w:bookmarkStart w:id="8" w:name="_Toc417478950"/>
      <w:r w:rsidRPr="00DF0A4E">
        <w:t>Open Ports/Leafs in Existing InfiniBand Switches</w:t>
      </w:r>
      <w:bookmarkEnd w:id="8"/>
    </w:p>
    <w:p w14:paraId="108CB458" w14:textId="449D331D" w:rsidR="00983C9A" w:rsidRDefault="006177B8" w:rsidP="00DC640E">
      <w:pPr>
        <w:pStyle w:val="OfferorQuestion"/>
      </w:pPr>
      <w:r>
        <w:t xml:space="preserve">April </w:t>
      </w:r>
      <w:r w:rsidR="00DA3177">
        <w:t xml:space="preserve">6, </w:t>
      </w:r>
      <w:r>
        <w:t>2015</w:t>
      </w:r>
      <w:r>
        <w:tab/>
      </w:r>
      <w:r w:rsidR="001F3783" w:rsidRPr="001F3783">
        <w:t xml:space="preserve">Can you provide </w:t>
      </w:r>
      <w:r w:rsidR="001F3783" w:rsidRPr="00816013">
        <w:t>details</w:t>
      </w:r>
      <w:r w:rsidR="001F3783" w:rsidRPr="001F3783">
        <w:t xml:space="preserve"> on open ports and unpopulated leafs on Yellowstone's </w:t>
      </w:r>
      <w:r w:rsidR="00AC63F8">
        <w:t xml:space="preserve">Mellanox </w:t>
      </w:r>
      <w:r w:rsidR="001F3783" w:rsidRPr="001F3783">
        <w:t>SX</w:t>
      </w:r>
      <w:r w:rsidR="00AC63F8">
        <w:t>6536 switches and GLADE's Mellanox SX6512</w:t>
      </w:r>
      <w:r w:rsidR="001F3783" w:rsidRPr="001F3783">
        <w:t xml:space="preserve"> switch?</w:t>
      </w:r>
    </w:p>
    <w:p w14:paraId="598C98EC" w14:textId="79DE16FE" w:rsidR="006177B8" w:rsidRDefault="004006D8" w:rsidP="00D640CD">
      <w:pPr>
        <w:spacing w:before="0" w:after="0"/>
      </w:pPr>
      <w:r w:rsidRPr="00D640CD">
        <w:rPr>
          <w:rFonts w:asciiTheme="majorHAnsi" w:eastAsia="Times New Roman" w:hAnsiTheme="majorHAnsi"/>
          <w:color w:val="222222"/>
          <w:shd w:val="clear" w:color="auto" w:fill="FFFFFF"/>
        </w:rPr>
        <w:t>The GLADE SX6512 switch contains 5 leafs and 7 open leaf slots.  Leafs 1, 2, 3 and 4 each have 4 unused ports and leaf 5 has 12 unused ports.</w:t>
      </w:r>
    </w:p>
    <w:p w14:paraId="576E3FE1" w14:textId="27294E14" w:rsidR="002C2BB5" w:rsidRDefault="00086AFD" w:rsidP="00983C9A">
      <w:pPr>
        <w:pStyle w:val="UCARResponse"/>
      </w:pPr>
      <w:r>
        <w:t>Yellowstone’s nine SX6536 switches each contain 29 leafs and 7 open leaf slots.  All leaf ports are fully populated with the exception of leaf 29.  The number of open ports available on leaf 29 of these switches is:  Rack H70: 13, Rack H71: 15, Rack H72: 15, Rack H73: 11, Rack H74: 13, Rack H75: 13, Rack H76: 11, Rack H77: 13</w:t>
      </w:r>
      <w:r w:rsidR="00BB4968">
        <w:t>, Rack 78: 13.</w:t>
      </w:r>
    </w:p>
    <w:p w14:paraId="6F33289C" w14:textId="63313FEA" w:rsidR="002C2BB5" w:rsidRPr="00D640CD" w:rsidRDefault="001073F9" w:rsidP="00D640CD">
      <w:pPr>
        <w:spacing w:before="0" w:after="0"/>
        <w:rPr>
          <w:rFonts w:asciiTheme="majorHAnsi" w:eastAsia="Times New Roman" w:hAnsiTheme="majorHAnsi"/>
          <w:sz w:val="20"/>
          <w:szCs w:val="20"/>
        </w:rPr>
      </w:pPr>
      <w:r w:rsidRPr="001956B9">
        <w:rPr>
          <w:rFonts w:asciiTheme="majorHAnsi" w:eastAsia="Times New Roman" w:hAnsiTheme="majorHAnsi" w:cs="Arial"/>
          <w:color w:val="222222"/>
          <w:shd w:val="clear" w:color="auto" w:fill="FFFFFF"/>
        </w:rPr>
        <w:t>Offerors</w:t>
      </w:r>
      <w:r w:rsidR="00BB4968" w:rsidRPr="00D640CD">
        <w:rPr>
          <w:rFonts w:asciiTheme="majorHAnsi" w:eastAsia="Times New Roman" w:hAnsiTheme="majorHAnsi" w:cs="Arial"/>
          <w:color w:val="222222"/>
          <w:shd w:val="clear" w:color="auto" w:fill="FFFFFF"/>
        </w:rPr>
        <w:t xml:space="preserve"> are advised that this is the current status and not a commitment of what will be available in these switches when NWSC-2 is deployed.</w:t>
      </w:r>
    </w:p>
    <w:p w14:paraId="72B333C3" w14:textId="56EB9419" w:rsidR="006177B8" w:rsidRPr="00DF0A4E" w:rsidRDefault="00DA3177" w:rsidP="00DF0A4E">
      <w:pPr>
        <w:pStyle w:val="Heading2"/>
      </w:pPr>
      <w:bookmarkStart w:id="9" w:name="_Toc417478951"/>
      <w:r w:rsidRPr="00DF0A4E">
        <w:t>Software-only Proposals</w:t>
      </w:r>
      <w:bookmarkEnd w:id="9"/>
    </w:p>
    <w:p w14:paraId="3190B7B9" w14:textId="703E9D78" w:rsidR="006177B8" w:rsidRPr="006177B8" w:rsidRDefault="006177B8" w:rsidP="00DC640E">
      <w:pPr>
        <w:pStyle w:val="OfferorQuestion"/>
      </w:pPr>
      <w:r w:rsidRPr="006177B8">
        <w:t xml:space="preserve">April </w:t>
      </w:r>
      <w:r w:rsidR="00DA3177">
        <w:t xml:space="preserve">9, </w:t>
      </w:r>
      <w:r w:rsidRPr="006177B8">
        <w:t>2015</w:t>
      </w:r>
      <w:r w:rsidRPr="006177B8">
        <w:tab/>
      </w:r>
      <w:r w:rsidR="00DD7AFC">
        <w:t>W</w:t>
      </w:r>
      <w:r w:rsidR="00DA3177" w:rsidRPr="00DA3177">
        <w:t>ould UCAR entertain proposals solely for software products?</w:t>
      </w:r>
    </w:p>
    <w:p w14:paraId="6F94F7A8" w14:textId="402EF84B" w:rsidR="006177B8" w:rsidRDefault="00DA3177" w:rsidP="006177B8">
      <w:pPr>
        <w:pStyle w:val="UCARResponse"/>
      </w:pPr>
      <w:r>
        <w:t>No, UCAR</w:t>
      </w:r>
      <w:r w:rsidRPr="00DA3177">
        <w:t xml:space="preserve"> will not accept a pr</w:t>
      </w:r>
      <w:r>
        <w:t xml:space="preserve">oposal that bids only software. NWSC-2 is for the acquisition of HPC and PFS resources and a proposal that does not bid at least one of </w:t>
      </w:r>
      <w:r>
        <w:lastRenderedPageBreak/>
        <w:t>those resources will be considered unresponsive.  UCAR</w:t>
      </w:r>
      <w:r w:rsidRPr="00DA3177">
        <w:t xml:space="preserve"> may decide to </w:t>
      </w:r>
      <w:r>
        <w:t xml:space="preserve">purchase </w:t>
      </w:r>
      <w:r w:rsidRPr="00DA3177">
        <w:t xml:space="preserve">software </w:t>
      </w:r>
      <w:r>
        <w:t>outside of the NWSC-2 award.</w:t>
      </w:r>
    </w:p>
    <w:p w14:paraId="136A9F29" w14:textId="7B484B43" w:rsidR="00DA3177" w:rsidRPr="00DF0A4E" w:rsidRDefault="00146F53" w:rsidP="00DF0A4E">
      <w:pPr>
        <w:pStyle w:val="Heading2"/>
      </w:pPr>
      <w:bookmarkStart w:id="10" w:name="_Sample_Acceptance_Plan"/>
      <w:bookmarkStart w:id="11" w:name="_ACES/NERSC_Specific_Project"/>
      <w:bookmarkStart w:id="12" w:name="_Toc417478952"/>
      <w:bookmarkEnd w:id="6"/>
      <w:bookmarkEnd w:id="7"/>
      <w:bookmarkEnd w:id="10"/>
      <w:bookmarkEnd w:id="11"/>
      <w:r w:rsidRPr="00DF0A4E">
        <w:t>Plenum-rated C</w:t>
      </w:r>
      <w:r w:rsidR="00DA3177" w:rsidRPr="00DF0A4E">
        <w:t>ables</w:t>
      </w:r>
      <w:bookmarkEnd w:id="12"/>
    </w:p>
    <w:p w14:paraId="7C68B691" w14:textId="6C68360D" w:rsidR="00DA3177" w:rsidRPr="006177B8" w:rsidRDefault="00DA3177" w:rsidP="00DC640E">
      <w:pPr>
        <w:pStyle w:val="OfferorQuestion"/>
      </w:pPr>
      <w:r w:rsidRPr="006177B8">
        <w:t xml:space="preserve">April </w:t>
      </w:r>
      <w:r>
        <w:t xml:space="preserve">9, </w:t>
      </w:r>
      <w:r w:rsidRPr="006177B8">
        <w:t>2015</w:t>
      </w:r>
      <w:r w:rsidRPr="006177B8">
        <w:tab/>
      </w:r>
      <w:r>
        <w:t>Section 3.11.4 of t</w:t>
      </w:r>
      <w:r w:rsidRPr="00DA3177">
        <w:t>he RFP</w:t>
      </w:r>
      <w:r>
        <w:t>’s technical specifications</w:t>
      </w:r>
      <w:r w:rsidRPr="00DA3177">
        <w:t xml:space="preserve"> asks for all cables to be Plenum rated.</w:t>
      </w:r>
      <w:r>
        <w:t xml:space="preserve">  Is this an absolute requirement</w:t>
      </w:r>
      <w:r w:rsidRPr="00DA3177">
        <w:t>?</w:t>
      </w:r>
    </w:p>
    <w:p w14:paraId="5830CE3D" w14:textId="17B37540" w:rsidR="00DA3177" w:rsidRPr="00D640CD" w:rsidRDefault="00C479D2" w:rsidP="00D640CD">
      <w:pPr>
        <w:spacing w:before="0" w:after="0"/>
        <w:rPr>
          <w:rFonts w:asciiTheme="majorHAnsi" w:eastAsia="Times New Roman" w:hAnsiTheme="majorHAnsi"/>
        </w:rPr>
      </w:pPr>
      <w:r w:rsidRPr="00D640CD">
        <w:rPr>
          <w:rFonts w:asciiTheme="majorHAnsi" w:eastAsia="Times New Roman" w:hAnsiTheme="majorHAnsi" w:cs="Arial"/>
          <w:color w:val="222222"/>
          <w:shd w:val="clear" w:color="auto" w:fill="FFFFFF"/>
        </w:rPr>
        <w:t>Requirement 3.11.4 is intended to address cables that are not contained wholly within t</w:t>
      </w:r>
      <w:r w:rsidR="00DC640E">
        <w:rPr>
          <w:rFonts w:asciiTheme="majorHAnsi" w:eastAsia="Times New Roman" w:hAnsiTheme="majorHAnsi" w:cs="Arial"/>
          <w:color w:val="222222"/>
          <w:shd w:val="clear" w:color="auto" w:fill="FFFFFF"/>
        </w:rPr>
        <w:t xml:space="preserve">he HPC system or storage racks. </w:t>
      </w:r>
      <w:r w:rsidRPr="00D640CD">
        <w:rPr>
          <w:rFonts w:asciiTheme="majorHAnsi" w:eastAsia="Times New Roman" w:hAnsiTheme="majorHAnsi" w:cs="Arial"/>
          <w:color w:val="222222"/>
          <w:shd w:val="clear" w:color="auto" w:fill="FFFFFF"/>
        </w:rPr>
        <w:t xml:space="preserve"> All cables that run outside the systems (e.g., under the floor or in overhead trays)</w:t>
      </w:r>
      <w:r w:rsidR="00D640CD">
        <w:rPr>
          <w:rFonts w:asciiTheme="majorHAnsi" w:eastAsia="Times New Roman" w:hAnsiTheme="majorHAnsi" w:cs="Arial"/>
          <w:color w:val="222222"/>
          <w:shd w:val="clear" w:color="auto" w:fill="FFFFFF"/>
        </w:rPr>
        <w:t xml:space="preserve"> </w:t>
      </w:r>
      <w:r>
        <w:rPr>
          <w:rFonts w:asciiTheme="majorHAnsi" w:eastAsia="Times New Roman" w:hAnsiTheme="majorHAnsi" w:cs="Arial"/>
          <w:color w:val="222222"/>
          <w:shd w:val="clear" w:color="auto" w:fill="FFFFFF"/>
        </w:rPr>
        <w:t>should</w:t>
      </w:r>
      <w:r w:rsidRPr="00D640CD">
        <w:rPr>
          <w:rFonts w:asciiTheme="majorHAnsi" w:eastAsia="Times New Roman" w:hAnsiTheme="majorHAnsi" w:cs="Arial"/>
          <w:color w:val="222222"/>
          <w:shd w:val="clear" w:color="auto" w:fill="FFFFFF"/>
        </w:rPr>
        <w:t xml:space="preserve"> be plenum rated.</w:t>
      </w:r>
    </w:p>
    <w:p w14:paraId="5AA5CCC6" w14:textId="7534B367" w:rsidR="00DC640E" w:rsidRDefault="00DC640E" w:rsidP="00DC640E">
      <w:pPr>
        <w:pStyle w:val="Heading1"/>
      </w:pPr>
      <w:bookmarkStart w:id="13" w:name="_Toc417478953"/>
      <w:r>
        <w:t>Q&amp;A Revision #</w:t>
      </w:r>
      <w:r>
        <w:rPr>
          <w:lang w:val="en-US"/>
        </w:rPr>
        <w:t>2</w:t>
      </w:r>
      <w:r>
        <w:t xml:space="preserve">, issued April </w:t>
      </w:r>
      <w:r w:rsidR="00385492" w:rsidRPr="005E0246">
        <w:rPr>
          <w:lang w:val="en-US"/>
        </w:rPr>
        <w:t>17</w:t>
      </w:r>
      <w:r>
        <w:t>, 2015</w:t>
      </w:r>
      <w:bookmarkEnd w:id="13"/>
    </w:p>
    <w:p w14:paraId="25ADAE6F" w14:textId="73698454" w:rsidR="00DC640E" w:rsidRDefault="00DC640E" w:rsidP="00DC640E">
      <w:r>
        <w:t>The following questions were received by UCAR between April 10, 2015</w:t>
      </w:r>
      <w:r w:rsidR="005E0246">
        <w:t>,</w:t>
      </w:r>
      <w:r>
        <w:t xml:space="preserve"> and </w:t>
      </w:r>
      <w:r w:rsidR="002D15DD">
        <w:t xml:space="preserve">12:00 MDT </w:t>
      </w:r>
      <w:r>
        <w:t xml:space="preserve">April </w:t>
      </w:r>
      <w:r w:rsidR="00385492" w:rsidRPr="005E0246">
        <w:t>16</w:t>
      </w:r>
      <w:r>
        <w:t>, 2015.</w:t>
      </w:r>
    </w:p>
    <w:p w14:paraId="517EC880" w14:textId="2995C83D" w:rsidR="00DC640E" w:rsidRPr="00DF0A4E" w:rsidRDefault="00DC640E" w:rsidP="00DF0A4E">
      <w:pPr>
        <w:pStyle w:val="Heading2"/>
      </w:pPr>
      <w:bookmarkStart w:id="14" w:name="_Toc417478954"/>
      <w:r w:rsidRPr="00DF0A4E">
        <w:t>Yellowstone Job Launch Times</w:t>
      </w:r>
      <w:bookmarkEnd w:id="14"/>
    </w:p>
    <w:p w14:paraId="07DEB391" w14:textId="52DC5A25" w:rsidR="00DC640E" w:rsidRPr="006177B8" w:rsidRDefault="00DC640E" w:rsidP="00DC640E">
      <w:pPr>
        <w:pStyle w:val="OfferorQuestion"/>
      </w:pPr>
      <w:r w:rsidRPr="006177B8">
        <w:t xml:space="preserve">April </w:t>
      </w:r>
      <w:r>
        <w:t xml:space="preserve">10, </w:t>
      </w:r>
      <w:r w:rsidRPr="006177B8">
        <w:t>2015</w:t>
      </w:r>
      <w:r w:rsidRPr="006177B8">
        <w:tab/>
      </w:r>
      <w:r>
        <w:t>Section 3.2.7.2 of t</w:t>
      </w:r>
      <w:r w:rsidRPr="00DA3177">
        <w:t xml:space="preserve">he </w:t>
      </w:r>
      <w:r w:rsidRPr="00DC640E">
        <w:t>RFP’s</w:t>
      </w:r>
      <w:r>
        <w:t xml:space="preserve"> technical specifications</w:t>
      </w:r>
      <w:r w:rsidRPr="00DA3177">
        <w:t xml:space="preserve"> </w:t>
      </w:r>
      <w:r>
        <w:t>states “</w:t>
      </w:r>
      <w:r w:rsidRPr="00DC640E">
        <w:rPr>
          <w:rFonts w:asciiTheme="majorHAnsi" w:hAnsiTheme="majorHAnsi"/>
          <w:i/>
        </w:rPr>
        <w:t>The proposed job scheduler and resource management subsystem shall support an efficient mechanism to launch applications at sizes up to full scale. The Offeror shall describe the factors (such as executable size, number of jobs currently running or queued, and so on) that affect application launch time. The Offeror shall describe expected application launch times and how the factors noted increase or decrease the launch time.</w:t>
      </w:r>
      <w:r w:rsidRPr="00DC640E">
        <w:t>”</w:t>
      </w:r>
      <w:r>
        <w:t xml:space="preserve">  </w:t>
      </w:r>
      <w:r w:rsidRPr="00DC640E">
        <w:t>There is no description of the application launch performance of the current Yellowstone environment in tables 1, 2, or 3. Will UCAR provide this information?</w:t>
      </w:r>
    </w:p>
    <w:p w14:paraId="059B65B8" w14:textId="507246D2" w:rsidR="00DC640E" w:rsidRPr="00D640CD" w:rsidRDefault="00983B8F" w:rsidP="00DC640E">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 xml:space="preserve">No. </w:t>
      </w:r>
      <w:r w:rsidR="00DC640E">
        <w:rPr>
          <w:rFonts w:asciiTheme="majorHAnsi" w:eastAsia="Times New Roman" w:hAnsiTheme="majorHAnsi" w:cs="Arial"/>
          <w:color w:val="222222"/>
          <w:shd w:val="clear" w:color="auto" w:fill="FFFFFF"/>
        </w:rPr>
        <w:t xml:space="preserve"> UCAR does not plan to release this information</w:t>
      </w:r>
      <w:r w:rsidR="00DC640E" w:rsidRPr="00D640CD">
        <w:rPr>
          <w:rFonts w:asciiTheme="majorHAnsi" w:eastAsia="Times New Roman" w:hAnsiTheme="majorHAnsi" w:cs="Arial"/>
          <w:color w:val="222222"/>
          <w:shd w:val="clear" w:color="auto" w:fill="FFFFFF"/>
        </w:rPr>
        <w:t>.</w:t>
      </w:r>
    </w:p>
    <w:p w14:paraId="1E00F596" w14:textId="2A2D9E05" w:rsidR="005170CE" w:rsidRPr="00DF0A4E" w:rsidRDefault="005170CE" w:rsidP="00DF0A4E">
      <w:pPr>
        <w:pStyle w:val="Heading2"/>
      </w:pPr>
      <w:bookmarkStart w:id="15" w:name="_WRF_Performance_Reporting"/>
      <w:bookmarkStart w:id="16" w:name="_Toc417478955"/>
      <w:bookmarkStart w:id="17" w:name="_Ref291402441"/>
      <w:bookmarkEnd w:id="15"/>
      <w:r w:rsidRPr="00DF0A4E">
        <w:t>WRF Performance Reporting</w:t>
      </w:r>
      <w:bookmarkEnd w:id="16"/>
      <w:bookmarkEnd w:id="17"/>
    </w:p>
    <w:p w14:paraId="25DA2D06" w14:textId="10A13C46" w:rsidR="005170CE" w:rsidRPr="005170CE" w:rsidRDefault="005170CE" w:rsidP="005170CE">
      <w:pPr>
        <w:pStyle w:val="OfferorQuestion"/>
        <w:rPr>
          <w:bCs/>
        </w:rPr>
      </w:pPr>
      <w:r w:rsidRPr="006177B8">
        <w:t xml:space="preserve">April </w:t>
      </w:r>
      <w:r>
        <w:t xml:space="preserve">10, </w:t>
      </w:r>
      <w:r w:rsidRPr="006177B8">
        <w:t>2015</w:t>
      </w:r>
      <w:r w:rsidRPr="006177B8">
        <w:tab/>
      </w:r>
      <w:r w:rsidRPr="005170CE">
        <w:rPr>
          <w:bCs/>
        </w:rPr>
        <w:t xml:space="preserve">There was a discussion in the community about 5 years ago that measuring WRF on a per-core basis can be misleading.  At that time, there was an agreement to provide </w:t>
      </w:r>
      <w:r>
        <w:rPr>
          <w:bCs/>
        </w:rPr>
        <w:t xml:space="preserve">CONUS </w:t>
      </w:r>
      <w:r w:rsidRPr="005170CE">
        <w:rPr>
          <w:bCs/>
        </w:rPr>
        <w:t>2.5km benchmark results on socket counts in addition to core counts.  Here are examples from 2010:</w:t>
      </w:r>
      <w:r>
        <w:rPr>
          <w:bCs/>
        </w:rPr>
        <w:t xml:space="preserve"> </w:t>
      </w:r>
      <w:hyperlink r:id="rId10" w:history="1">
        <w:r w:rsidRPr="005170CE">
          <w:rPr>
            <w:rStyle w:val="Hyperlink"/>
            <w:bCs/>
          </w:rPr>
          <w:t>http://www2.mmm.ucar.edu/wrf/WG2/benchv3/2_5KM_Results_20100416core.htm</w:t>
        </w:r>
      </w:hyperlink>
      <w:r>
        <w:rPr>
          <w:bCs/>
        </w:rPr>
        <w:t xml:space="preserve"> and </w:t>
      </w:r>
      <w:hyperlink r:id="rId11" w:history="1">
        <w:r w:rsidRPr="005170CE">
          <w:rPr>
            <w:rStyle w:val="Hyperlink"/>
            <w:bCs/>
          </w:rPr>
          <w:t>http://www2.mmm.ucar.edu/wrf/WG2/benchv3/2_5KM_Results_20100416sock.htm</w:t>
        </w:r>
      </w:hyperlink>
      <w:r>
        <w:rPr>
          <w:bCs/>
        </w:rPr>
        <w:t xml:space="preserve">.  </w:t>
      </w:r>
      <w:r w:rsidRPr="005170CE">
        <w:rPr>
          <w:bCs/>
        </w:rPr>
        <w:t>How should the WRF benchmarks be reported today? Provide results based on core count (even if they are misleading about actual performance) and/or provide results based on exact socket counts?</w:t>
      </w:r>
    </w:p>
    <w:p w14:paraId="3DFDF521" w14:textId="52BC6BE4" w:rsidR="005170CE" w:rsidRPr="00D640CD" w:rsidRDefault="005170CE" w:rsidP="005170CE">
      <w:pPr>
        <w:spacing w:before="0" w:after="0"/>
        <w:rPr>
          <w:rFonts w:asciiTheme="majorHAnsi" w:eastAsia="Times New Roman" w:hAnsiTheme="majorHAnsi"/>
        </w:rPr>
      </w:pPr>
      <w:r w:rsidRPr="005170CE">
        <w:rPr>
          <w:rFonts w:asciiTheme="majorHAnsi" w:eastAsia="Times New Roman" w:hAnsiTheme="majorHAnsi" w:cs="Arial"/>
          <w:color w:val="222222"/>
          <w:shd w:val="clear" w:color="auto" w:fill="FFFFFF"/>
        </w:rPr>
        <w:t>Offerors should submit the WRF bench</w:t>
      </w:r>
      <w:r>
        <w:rPr>
          <w:rFonts w:asciiTheme="majorHAnsi" w:eastAsia="Times New Roman" w:hAnsiTheme="majorHAnsi" w:cs="Arial"/>
          <w:color w:val="222222"/>
          <w:shd w:val="clear" w:color="auto" w:fill="FFFFFF"/>
        </w:rPr>
        <w:t>mark results in accordance with the benchmark i</w:t>
      </w:r>
      <w:r w:rsidRPr="005170CE">
        <w:rPr>
          <w:rFonts w:asciiTheme="majorHAnsi" w:eastAsia="Times New Roman" w:hAnsiTheme="majorHAnsi" w:cs="Arial"/>
          <w:color w:val="222222"/>
          <w:shd w:val="clear" w:color="auto" w:fill="FFFFFF"/>
        </w:rPr>
        <w:t xml:space="preserve">nstructions </w:t>
      </w:r>
      <w:r>
        <w:rPr>
          <w:rFonts w:asciiTheme="majorHAnsi" w:eastAsia="Times New Roman" w:hAnsiTheme="majorHAnsi" w:cs="Arial"/>
          <w:color w:val="222222"/>
          <w:shd w:val="clear" w:color="auto" w:fill="FFFFFF"/>
        </w:rPr>
        <w:t xml:space="preserve">(RFP Attachment 2 NWSC-2 Benchmark Instructions) </w:t>
      </w:r>
      <w:r w:rsidRPr="005170CE">
        <w:rPr>
          <w:rFonts w:asciiTheme="majorHAnsi" w:eastAsia="Times New Roman" w:hAnsiTheme="majorHAnsi" w:cs="Arial"/>
          <w:color w:val="222222"/>
          <w:shd w:val="clear" w:color="auto" w:fill="FFFFFF"/>
        </w:rPr>
        <w:t xml:space="preserve">and </w:t>
      </w:r>
      <w:r>
        <w:rPr>
          <w:rFonts w:asciiTheme="majorHAnsi" w:eastAsia="Times New Roman" w:hAnsiTheme="majorHAnsi" w:cs="Arial"/>
          <w:color w:val="222222"/>
          <w:shd w:val="clear" w:color="auto" w:fill="FFFFFF"/>
        </w:rPr>
        <w:t>benchmark s</w:t>
      </w:r>
      <w:r w:rsidRPr="005170CE">
        <w:rPr>
          <w:rFonts w:asciiTheme="majorHAnsi" w:eastAsia="Times New Roman" w:hAnsiTheme="majorHAnsi" w:cs="Arial"/>
          <w:color w:val="222222"/>
          <w:shd w:val="clear" w:color="auto" w:fill="FFFFFF"/>
        </w:rPr>
        <w:t>preadsheet (</w:t>
      </w:r>
      <w:r>
        <w:rPr>
          <w:rFonts w:asciiTheme="majorHAnsi" w:eastAsia="Times New Roman" w:hAnsiTheme="majorHAnsi" w:cs="Arial"/>
          <w:color w:val="222222"/>
          <w:shd w:val="clear" w:color="auto" w:fill="FFFFFF"/>
        </w:rPr>
        <w:t>RFP Attachment 3 NWSC-2 Benchmark Results Spreadsheet</w:t>
      </w:r>
      <w:r w:rsidRPr="005170CE">
        <w:rPr>
          <w:rFonts w:asciiTheme="majorHAnsi" w:eastAsia="Times New Roman" w:hAnsiTheme="majorHAnsi" w:cs="Arial"/>
          <w:color w:val="222222"/>
          <w:shd w:val="clear" w:color="auto" w:fill="FFFFFF"/>
        </w:rPr>
        <w:t>) available from the NWSC-2 procurement site.</w:t>
      </w:r>
      <w:r>
        <w:rPr>
          <w:rFonts w:asciiTheme="majorHAnsi" w:eastAsia="Times New Roman" w:hAnsiTheme="majorHAnsi" w:cs="Arial"/>
          <w:color w:val="222222"/>
          <w:shd w:val="clear" w:color="auto" w:fill="FFFFFF"/>
        </w:rPr>
        <w:t xml:space="preserve">  </w:t>
      </w:r>
      <w:r w:rsidR="00DD4486" w:rsidRPr="00DD4486">
        <w:rPr>
          <w:rFonts w:asciiTheme="majorHAnsi" w:eastAsia="Times New Roman" w:hAnsiTheme="majorHAnsi" w:cs="Arial"/>
          <w:color w:val="222222"/>
          <w:shd w:val="clear" w:color="auto" w:fill="FFFFFF"/>
        </w:rPr>
        <w:t xml:space="preserve">Per those instructions, </w:t>
      </w:r>
      <w:r w:rsidR="00DD4486" w:rsidRPr="00DD4486">
        <w:rPr>
          <w:rFonts w:asciiTheme="majorHAnsi" w:eastAsia="Times New Roman" w:hAnsiTheme="majorHAnsi" w:cs="Arial"/>
          <w:color w:val="222222"/>
          <w:shd w:val="clear" w:color="auto" w:fill="FFFFFF"/>
        </w:rPr>
        <w:lastRenderedPageBreak/>
        <w:t>cores should be fully-sub</w:t>
      </w:r>
      <w:r w:rsidR="00DD4486">
        <w:rPr>
          <w:rFonts w:asciiTheme="majorHAnsi" w:eastAsia="Times New Roman" w:hAnsiTheme="majorHAnsi" w:cs="Arial"/>
          <w:color w:val="222222"/>
          <w:shd w:val="clear" w:color="auto" w:fill="FFFFFF"/>
        </w:rPr>
        <w:t xml:space="preserve">scribed on participating nodes.  </w:t>
      </w:r>
      <w:r w:rsidR="00DD4486" w:rsidRPr="00DD4486">
        <w:rPr>
          <w:rFonts w:asciiTheme="majorHAnsi" w:eastAsia="Times New Roman" w:hAnsiTheme="majorHAnsi" w:cs="Arial"/>
          <w:color w:val="222222"/>
          <w:shd w:val="clear" w:color="auto" w:fill="FFFFFF"/>
        </w:rPr>
        <w:t xml:space="preserve">The Offeror may optionally return results for </w:t>
      </w:r>
      <w:r w:rsidR="00385492">
        <w:rPr>
          <w:rFonts w:asciiTheme="majorHAnsi" w:eastAsia="Times New Roman" w:hAnsiTheme="majorHAnsi" w:cs="Arial"/>
          <w:color w:val="222222"/>
          <w:shd w:val="clear" w:color="auto" w:fill="FFFFFF"/>
        </w:rPr>
        <w:t>additional</w:t>
      </w:r>
      <w:r w:rsidR="00DD4486" w:rsidRPr="00DD4486">
        <w:rPr>
          <w:rFonts w:asciiTheme="majorHAnsi" w:eastAsia="Times New Roman" w:hAnsiTheme="majorHAnsi" w:cs="Arial"/>
          <w:color w:val="222222"/>
          <w:shd w:val="clear" w:color="auto" w:fill="FFFFFF"/>
        </w:rPr>
        <w:t xml:space="preserve"> configurations</w:t>
      </w:r>
      <w:r w:rsidR="00385492">
        <w:rPr>
          <w:rFonts w:asciiTheme="majorHAnsi" w:eastAsia="Times New Roman" w:hAnsiTheme="majorHAnsi" w:cs="Arial"/>
          <w:color w:val="222222"/>
          <w:shd w:val="clear" w:color="auto" w:fill="FFFFFF"/>
        </w:rPr>
        <w:t xml:space="preserve"> and is encouraged to do so if such results showcase an important performance aspect of the proposed system</w:t>
      </w:r>
      <w:r w:rsidR="00DD4486" w:rsidRPr="00DD4486">
        <w:rPr>
          <w:rFonts w:asciiTheme="majorHAnsi" w:eastAsia="Times New Roman" w:hAnsiTheme="majorHAnsi" w:cs="Arial"/>
          <w:color w:val="222222"/>
          <w:shd w:val="clear" w:color="auto" w:fill="FFFFFF"/>
        </w:rPr>
        <w:t>.</w:t>
      </w:r>
    </w:p>
    <w:p w14:paraId="31B99AEF" w14:textId="2CD5F28D" w:rsidR="000B0596" w:rsidRPr="00DF0A4E" w:rsidRDefault="000B0596" w:rsidP="00DF0A4E">
      <w:pPr>
        <w:pStyle w:val="Heading2"/>
      </w:pPr>
      <w:bookmarkStart w:id="18" w:name="_Toc417478956"/>
      <w:r w:rsidRPr="00DF0A4E">
        <w:t>Proposal Page Count</w:t>
      </w:r>
      <w:bookmarkEnd w:id="18"/>
    </w:p>
    <w:p w14:paraId="38799C37" w14:textId="3BDCA985" w:rsidR="000B0596" w:rsidRPr="005170CE" w:rsidRDefault="000B0596" w:rsidP="000B0596">
      <w:pPr>
        <w:pStyle w:val="OfferorQuestion"/>
        <w:rPr>
          <w:bCs/>
        </w:rPr>
      </w:pPr>
      <w:r w:rsidRPr="006177B8">
        <w:t xml:space="preserve">April </w:t>
      </w:r>
      <w:r>
        <w:t xml:space="preserve">10, </w:t>
      </w:r>
      <w:r w:rsidRPr="006177B8">
        <w:t>2015</w:t>
      </w:r>
      <w:r w:rsidRPr="006177B8">
        <w:tab/>
      </w:r>
      <w:r>
        <w:t>The NWSC-2 RFP, Section 2.4, states that t</w:t>
      </w:r>
      <w:r w:rsidRPr="000B0596">
        <w:rPr>
          <w:bCs/>
        </w:rPr>
        <w:t xml:space="preserve">he total page count for the combined Technical and Business/Price volumes of the Offeror’s response shall not exceed 400 printed pages.  Section 2.4.1, #8 requires that if </w:t>
      </w:r>
      <w:r w:rsidR="00623C1C">
        <w:rPr>
          <w:bCs/>
        </w:rPr>
        <w:t xml:space="preserve">the </w:t>
      </w:r>
      <w:r w:rsidRPr="000B0596">
        <w:rPr>
          <w:bCs/>
        </w:rPr>
        <w:t>Offeror takes exception to any of the terms and conditions of the sample Subcontract documents, they must be provided in the proposal as a change-tracked document.</w:t>
      </w:r>
      <w:r w:rsidR="00776A20" w:rsidRPr="00776A20">
        <w:rPr>
          <w:rFonts w:eastAsia="Times New Roman" w:cs="Times New Roman"/>
          <w:bCs/>
          <w:noProof/>
          <w:color w:val="000000"/>
          <w:szCs w:val="20"/>
          <w:lang w:eastAsia="en-US"/>
        </w:rPr>
        <w:t xml:space="preserve"> </w:t>
      </w:r>
      <w:r w:rsidRPr="00776A20">
        <w:rPr>
          <w:bCs/>
        </w:rPr>
        <w:t xml:space="preserve"> </w:t>
      </w:r>
      <w:r w:rsidRPr="000B0596">
        <w:rPr>
          <w:bCs/>
        </w:rPr>
        <w:t>If an Offeror takes exception to these documents, potentially they could lose more than 40 pages of page count for this purpose, thus giving another Offeror that takes few (or no) exceptions to gain an advantage.</w:t>
      </w:r>
      <w:r w:rsidRPr="000B0596">
        <w:rPr>
          <w:rFonts w:ascii="Times New Roman" w:eastAsia="Times New Roman" w:hAnsi="Times New Roman" w:cs="Times New Roman"/>
          <w:bCs/>
          <w:color w:val="000000"/>
          <w:sz w:val="24"/>
          <w:szCs w:val="24"/>
          <w:lang w:eastAsia="en-US"/>
        </w:rPr>
        <w:t xml:space="preserve"> </w:t>
      </w:r>
      <w:r>
        <w:rPr>
          <w:rFonts w:ascii="Times New Roman" w:eastAsia="Times New Roman" w:hAnsi="Times New Roman" w:cs="Times New Roman"/>
          <w:bCs/>
          <w:color w:val="000000"/>
          <w:sz w:val="24"/>
          <w:szCs w:val="24"/>
          <w:lang w:eastAsia="en-US"/>
        </w:rPr>
        <w:t xml:space="preserve"> </w:t>
      </w:r>
      <w:r w:rsidRPr="000B0596">
        <w:rPr>
          <w:bCs/>
        </w:rPr>
        <w:t>Would UCAR consider excluding redlines (change-tracked edits) to the sample Subcontract from the 400-page page count?</w:t>
      </w:r>
    </w:p>
    <w:p w14:paraId="2C6AB835" w14:textId="147BB2E1" w:rsidR="000B0596" w:rsidRPr="00D640CD" w:rsidRDefault="00776A20" w:rsidP="000B0596">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UCAR prefers that proposals not exceed 400 pages, including redlines</w:t>
      </w:r>
      <w:r w:rsidR="000B0596" w:rsidRPr="00D640CD">
        <w:rPr>
          <w:rFonts w:asciiTheme="majorHAnsi" w:eastAsia="Times New Roman" w:hAnsiTheme="majorHAnsi" w:cs="Arial"/>
          <w:color w:val="222222"/>
          <w:shd w:val="clear" w:color="auto" w:fill="FFFFFF"/>
        </w:rPr>
        <w:t>.</w:t>
      </w:r>
    </w:p>
    <w:p w14:paraId="4489F5F0" w14:textId="504C7450" w:rsidR="000B0596" w:rsidRPr="00DF0A4E" w:rsidRDefault="00A672F1" w:rsidP="00DF0A4E">
      <w:pPr>
        <w:pStyle w:val="Heading2"/>
      </w:pPr>
      <w:bookmarkStart w:id="19" w:name="_Toc417478957"/>
      <w:r w:rsidRPr="00DF0A4E">
        <w:t>Redlined Terms &amp; Conditions: Pricing Tables</w:t>
      </w:r>
      <w:bookmarkEnd w:id="19"/>
    </w:p>
    <w:p w14:paraId="7BACE1AF" w14:textId="67892B9A" w:rsidR="000B0596" w:rsidRPr="005170CE" w:rsidRDefault="000B0596" w:rsidP="000B0596">
      <w:pPr>
        <w:pStyle w:val="OfferorQuestion"/>
        <w:rPr>
          <w:bCs/>
        </w:rPr>
      </w:pPr>
      <w:r w:rsidRPr="006177B8">
        <w:t xml:space="preserve">April </w:t>
      </w:r>
      <w:r>
        <w:t xml:space="preserve">10, </w:t>
      </w:r>
      <w:r w:rsidRPr="006177B8">
        <w:t>2015</w:t>
      </w:r>
      <w:r w:rsidRPr="006177B8">
        <w:tab/>
      </w:r>
      <w:r>
        <w:t xml:space="preserve">Section 2.4.1 of the NWSC-2 RFP </w:t>
      </w:r>
      <w:r w:rsidRPr="000B0596">
        <w:rPr>
          <w:bCs/>
        </w:rPr>
        <w:t xml:space="preserve">requires that all pricing information be provided in an Excel spreadsheet. </w:t>
      </w:r>
      <w:r>
        <w:rPr>
          <w:bCs/>
        </w:rPr>
        <w:t xml:space="preserve"> </w:t>
      </w:r>
      <w:r w:rsidRPr="000B0596">
        <w:rPr>
          <w:bCs/>
        </w:rPr>
        <w:t>We note there are pricing tables contained in the sample Subcontract</w:t>
      </w:r>
      <w:r>
        <w:rPr>
          <w:bCs/>
        </w:rPr>
        <w:t xml:space="preserve">.  </w:t>
      </w:r>
      <w:r w:rsidRPr="000B0596">
        <w:rPr>
          <w:bCs/>
        </w:rPr>
        <w:t xml:space="preserve">Who is responsible to fill out the pricing tables in the sample Subcontract? </w:t>
      </w:r>
      <w:r>
        <w:rPr>
          <w:bCs/>
        </w:rPr>
        <w:t xml:space="preserve"> </w:t>
      </w:r>
      <w:r w:rsidRPr="000B0596">
        <w:rPr>
          <w:bCs/>
        </w:rPr>
        <w:t>Should they be included in any redlines (change-tracked edits) of the sample Subcontract?</w:t>
      </w:r>
    </w:p>
    <w:p w14:paraId="325AED30" w14:textId="6790EB49" w:rsidR="000B0596" w:rsidRPr="00D640CD" w:rsidRDefault="000B0596" w:rsidP="000B0596">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 xml:space="preserve">The pricing tables in Article 5 </w:t>
      </w:r>
      <w:r w:rsidR="00A672F1">
        <w:rPr>
          <w:rFonts w:asciiTheme="majorHAnsi" w:eastAsia="Times New Roman" w:hAnsiTheme="majorHAnsi" w:cs="Arial"/>
          <w:color w:val="222222"/>
          <w:shd w:val="clear" w:color="auto" w:fill="FFFFFF"/>
        </w:rPr>
        <w:t xml:space="preserve">and Article 7 </w:t>
      </w:r>
      <w:r>
        <w:rPr>
          <w:rFonts w:asciiTheme="majorHAnsi" w:eastAsia="Times New Roman" w:hAnsiTheme="majorHAnsi" w:cs="Arial"/>
          <w:color w:val="222222"/>
          <w:shd w:val="clear" w:color="auto" w:fill="FFFFFF"/>
        </w:rPr>
        <w:t>of the sample subcontract will be constructed during subcontract negotiations.  Offerors need not include pricing in the redlined Attachment 5 Sample Subcontract Terms &amp; Conditions</w:t>
      </w:r>
      <w:r w:rsidRPr="00D640CD">
        <w:rPr>
          <w:rFonts w:asciiTheme="majorHAnsi" w:eastAsia="Times New Roman" w:hAnsiTheme="majorHAnsi" w:cs="Arial"/>
          <w:color w:val="222222"/>
          <w:shd w:val="clear" w:color="auto" w:fill="FFFFFF"/>
        </w:rPr>
        <w:t>.</w:t>
      </w:r>
    </w:p>
    <w:p w14:paraId="31E24C1F" w14:textId="69A53D66" w:rsidR="00A672F1" w:rsidRPr="00DF0A4E" w:rsidRDefault="00A672F1" w:rsidP="00DF0A4E">
      <w:pPr>
        <w:pStyle w:val="Heading2"/>
      </w:pPr>
      <w:bookmarkStart w:id="20" w:name="_Toc417478958"/>
      <w:r w:rsidRPr="00DF0A4E">
        <w:t>Minimum Pricing</w:t>
      </w:r>
      <w:bookmarkEnd w:id="20"/>
    </w:p>
    <w:p w14:paraId="518F0BD1" w14:textId="39E39C92" w:rsidR="00A672F1" w:rsidRPr="005170CE" w:rsidRDefault="00A672F1" w:rsidP="00A672F1">
      <w:pPr>
        <w:pStyle w:val="OfferorQuestion"/>
        <w:rPr>
          <w:bCs/>
        </w:rPr>
      </w:pPr>
      <w:r w:rsidRPr="006177B8">
        <w:t xml:space="preserve">April </w:t>
      </w:r>
      <w:r>
        <w:t xml:space="preserve">10, </w:t>
      </w:r>
      <w:r w:rsidRPr="006177B8">
        <w:t>2015</w:t>
      </w:r>
      <w:r w:rsidRPr="006177B8">
        <w:tab/>
      </w:r>
      <w:r>
        <w:t xml:space="preserve">Section 2.4.1 of the RFP </w:t>
      </w:r>
      <w:r w:rsidRPr="00A672F1">
        <w:rPr>
          <w:bCs/>
        </w:rPr>
        <w:t>requires a statement that the prices quoted do not exceed the prices charged to all other customers, including the U.S. Government (e.g. GSA) for like or comparable quantities and conditions for sale.</w:t>
      </w:r>
      <w:r>
        <w:rPr>
          <w:bCs/>
        </w:rPr>
        <w:t xml:space="preserve">  </w:t>
      </w:r>
      <w:r w:rsidRPr="00A672F1">
        <w:rPr>
          <w:bCs/>
        </w:rPr>
        <w:t xml:space="preserve">This type of language is extremely broad and is impossible to comply with. </w:t>
      </w:r>
      <w:r>
        <w:rPr>
          <w:bCs/>
        </w:rPr>
        <w:t xml:space="preserve"> </w:t>
      </w:r>
      <w:r w:rsidRPr="00A672F1">
        <w:rPr>
          <w:bCs/>
        </w:rPr>
        <w:t>For a large company, there is no way to ascertain prices charged to other customers compared to prices proposed or charged to UCAR, either retroactively or prospectively.</w:t>
      </w:r>
      <w:r w:rsidRPr="00A672F1">
        <w:rPr>
          <w:rFonts w:eastAsia="Times New Roman" w:cs="Times New Roman"/>
          <w:bCs/>
          <w:noProof/>
          <w:color w:val="000000"/>
          <w:szCs w:val="24"/>
          <w:lang w:eastAsia="en-US"/>
        </w:rPr>
        <w:t xml:space="preserve"> </w:t>
      </w:r>
      <w:r>
        <w:rPr>
          <w:rFonts w:eastAsia="Times New Roman" w:cs="Times New Roman"/>
          <w:bCs/>
          <w:noProof/>
          <w:color w:val="000000"/>
          <w:szCs w:val="24"/>
          <w:lang w:eastAsia="en-US"/>
        </w:rPr>
        <w:t xml:space="preserve"> </w:t>
      </w:r>
      <w:r w:rsidRPr="00A672F1">
        <w:rPr>
          <w:bCs/>
        </w:rPr>
        <w:t>Since this is a competitive procurement, the bidding process itself should assure UCAR of the best prices possible; therefore, would UCAR consider deleting the requirement for this statement?</w:t>
      </w:r>
    </w:p>
    <w:p w14:paraId="77C5207F" w14:textId="1BE57D70" w:rsidR="00A672F1" w:rsidRPr="00D640CD" w:rsidRDefault="00A672F1" w:rsidP="00A672F1">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No.  UCAR will not remove this statement.  Offerors should make their best effort to provide the pricing information as requested</w:t>
      </w:r>
      <w:r w:rsidRPr="00D640CD">
        <w:rPr>
          <w:rFonts w:asciiTheme="majorHAnsi" w:eastAsia="Times New Roman" w:hAnsiTheme="majorHAnsi" w:cs="Arial"/>
          <w:color w:val="222222"/>
          <w:shd w:val="clear" w:color="auto" w:fill="FFFFFF"/>
        </w:rPr>
        <w:t>.</w:t>
      </w:r>
    </w:p>
    <w:p w14:paraId="7B6E6074" w14:textId="1C01F052" w:rsidR="00A672F1" w:rsidRPr="00DF0A4E" w:rsidRDefault="00D2256E" w:rsidP="00DF0A4E">
      <w:pPr>
        <w:pStyle w:val="Heading2"/>
      </w:pPr>
      <w:bookmarkStart w:id="21" w:name="_Toc417478959"/>
      <w:r w:rsidRPr="00DF0A4E">
        <w:t>Multiple Awards</w:t>
      </w:r>
      <w:bookmarkEnd w:id="21"/>
    </w:p>
    <w:p w14:paraId="54773634" w14:textId="5480674D" w:rsidR="00A672F1" w:rsidRPr="005170CE" w:rsidRDefault="00A672F1" w:rsidP="00A672F1">
      <w:pPr>
        <w:pStyle w:val="OfferorQuestion"/>
        <w:rPr>
          <w:bCs/>
        </w:rPr>
      </w:pPr>
      <w:r w:rsidRPr="006177B8">
        <w:t xml:space="preserve">April </w:t>
      </w:r>
      <w:r>
        <w:t xml:space="preserve">10, </w:t>
      </w:r>
      <w:r w:rsidRPr="006177B8">
        <w:t>2015</w:t>
      </w:r>
      <w:r w:rsidRPr="006177B8">
        <w:tab/>
      </w:r>
      <w:r w:rsidR="00D2256E">
        <w:t xml:space="preserve">Section 3 of the RFP </w:t>
      </w:r>
      <w:r w:rsidR="00D2256E" w:rsidRPr="00D2256E">
        <w:rPr>
          <w:bCs/>
        </w:rPr>
        <w:t>states that one or more awards will be made to the highest rated, most responsive, responsible Offerors whose proposal will be the most advantageous to UCAR</w:t>
      </w:r>
      <w:r w:rsidR="00D2256E">
        <w:rPr>
          <w:bCs/>
        </w:rPr>
        <w:t xml:space="preserve">.  </w:t>
      </w:r>
      <w:r w:rsidR="00D2256E" w:rsidRPr="00D2256E">
        <w:rPr>
          <w:bCs/>
        </w:rPr>
        <w:t xml:space="preserve">Does UCAR plan to split up </w:t>
      </w:r>
      <w:r w:rsidR="00D2256E" w:rsidRPr="00D2256E">
        <w:rPr>
          <w:bCs/>
        </w:rPr>
        <w:lastRenderedPageBreak/>
        <w:t xml:space="preserve">the procurement such that different items may be awarded to different Offerors?  </w:t>
      </w:r>
      <w:r w:rsidR="00D2256E">
        <w:rPr>
          <w:bCs/>
        </w:rPr>
        <w:t>Please clarify UCAR’s intent</w:t>
      </w:r>
      <w:r w:rsidRPr="00A672F1">
        <w:rPr>
          <w:bCs/>
        </w:rPr>
        <w:t>?</w:t>
      </w:r>
    </w:p>
    <w:p w14:paraId="7C6750AA" w14:textId="688A1FED" w:rsidR="00A672F1" w:rsidRPr="00D640CD" w:rsidRDefault="00D2256E" w:rsidP="00A672F1">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 xml:space="preserve">UCAR has no preconceived intent.  This language is included to provide UCAR the </w:t>
      </w:r>
      <w:r w:rsidR="00983B8F">
        <w:rPr>
          <w:rFonts w:asciiTheme="majorHAnsi" w:eastAsia="Times New Roman" w:hAnsiTheme="majorHAnsi" w:cs="Arial"/>
          <w:color w:val="222222"/>
          <w:shd w:val="clear" w:color="auto" w:fill="FFFFFF"/>
        </w:rPr>
        <w:t>flexibility</w:t>
      </w:r>
      <w:r>
        <w:rPr>
          <w:rFonts w:asciiTheme="majorHAnsi" w:eastAsia="Times New Roman" w:hAnsiTheme="majorHAnsi" w:cs="Arial"/>
          <w:color w:val="222222"/>
          <w:shd w:val="clear" w:color="auto" w:fill="FFFFFF"/>
        </w:rPr>
        <w:t xml:space="preserve"> to award HPC and PFS portions of the NWSC-2 systems separately should</w:t>
      </w:r>
      <w:r w:rsidR="00983B8F">
        <w:rPr>
          <w:rFonts w:asciiTheme="majorHAnsi" w:eastAsia="Times New Roman" w:hAnsiTheme="majorHAnsi" w:cs="Arial"/>
          <w:color w:val="222222"/>
          <w:shd w:val="clear" w:color="auto" w:fill="FFFFFF"/>
        </w:rPr>
        <w:t xml:space="preserve"> UCAR</w:t>
      </w:r>
      <w:r>
        <w:rPr>
          <w:rFonts w:asciiTheme="majorHAnsi" w:eastAsia="Times New Roman" w:hAnsiTheme="majorHAnsi" w:cs="Arial"/>
          <w:color w:val="222222"/>
          <w:shd w:val="clear" w:color="auto" w:fill="FFFFFF"/>
        </w:rPr>
        <w:t xml:space="preserve">, upon review of proposals, </w:t>
      </w:r>
      <w:r w:rsidR="00983B8F">
        <w:rPr>
          <w:rFonts w:asciiTheme="majorHAnsi" w:eastAsia="Times New Roman" w:hAnsiTheme="majorHAnsi" w:cs="Arial"/>
          <w:color w:val="222222"/>
          <w:shd w:val="clear" w:color="auto" w:fill="FFFFFF"/>
        </w:rPr>
        <w:t>consider that to be the</w:t>
      </w:r>
      <w:r>
        <w:rPr>
          <w:rFonts w:asciiTheme="majorHAnsi" w:eastAsia="Times New Roman" w:hAnsiTheme="majorHAnsi" w:cs="Arial"/>
          <w:color w:val="222222"/>
          <w:shd w:val="clear" w:color="auto" w:fill="FFFFFF"/>
        </w:rPr>
        <w:t xml:space="preserve"> most advantageous </w:t>
      </w:r>
      <w:r w:rsidR="00983B8F">
        <w:rPr>
          <w:rFonts w:asciiTheme="majorHAnsi" w:eastAsia="Times New Roman" w:hAnsiTheme="majorHAnsi" w:cs="Arial"/>
          <w:color w:val="222222"/>
          <w:shd w:val="clear" w:color="auto" w:fill="FFFFFF"/>
        </w:rPr>
        <w:t>solution</w:t>
      </w:r>
      <w:r w:rsidR="00A672F1" w:rsidRPr="00D640CD">
        <w:rPr>
          <w:rFonts w:asciiTheme="majorHAnsi" w:eastAsia="Times New Roman" w:hAnsiTheme="majorHAnsi" w:cs="Arial"/>
          <w:color w:val="222222"/>
          <w:shd w:val="clear" w:color="auto" w:fill="FFFFFF"/>
        </w:rPr>
        <w:t>.</w:t>
      </w:r>
      <w:r w:rsidR="00FE00C4">
        <w:rPr>
          <w:rFonts w:asciiTheme="majorHAnsi" w:eastAsia="Times New Roman" w:hAnsiTheme="majorHAnsi" w:cs="Arial"/>
          <w:color w:val="222222"/>
          <w:shd w:val="clear" w:color="auto" w:fill="FFFFFF"/>
        </w:rPr>
        <w:t xml:space="preserve">  Additionally, UCAR may elect to not exercise any of the Technical Options in </w:t>
      </w:r>
      <w:r w:rsidR="00B31306">
        <w:rPr>
          <w:rFonts w:asciiTheme="majorHAnsi" w:eastAsia="Times New Roman" w:hAnsiTheme="majorHAnsi" w:cs="Arial"/>
          <w:color w:val="222222"/>
          <w:shd w:val="clear" w:color="auto" w:fill="FFFFFF"/>
        </w:rPr>
        <w:t>S</w:t>
      </w:r>
      <w:r w:rsidR="00FE00C4">
        <w:rPr>
          <w:rFonts w:asciiTheme="majorHAnsi" w:eastAsia="Times New Roman" w:hAnsiTheme="majorHAnsi" w:cs="Arial"/>
          <w:color w:val="222222"/>
          <w:shd w:val="clear" w:color="auto" w:fill="FFFFFF"/>
        </w:rPr>
        <w:t>ection 4</w:t>
      </w:r>
      <w:r w:rsidR="00B31306">
        <w:rPr>
          <w:rFonts w:asciiTheme="majorHAnsi" w:eastAsia="Times New Roman" w:hAnsiTheme="majorHAnsi" w:cs="Arial"/>
          <w:color w:val="222222"/>
          <w:shd w:val="clear" w:color="auto" w:fill="FFFFFF"/>
        </w:rPr>
        <w:t xml:space="preserve"> of the NWSC-2 Technical Specifications</w:t>
      </w:r>
      <w:r w:rsidR="00FE00C4">
        <w:rPr>
          <w:rFonts w:asciiTheme="majorHAnsi" w:eastAsia="Times New Roman" w:hAnsiTheme="majorHAnsi" w:cs="Arial"/>
          <w:color w:val="222222"/>
          <w:shd w:val="clear" w:color="auto" w:fill="FFFFFF"/>
        </w:rPr>
        <w:t>.</w:t>
      </w:r>
    </w:p>
    <w:p w14:paraId="372D997C" w14:textId="1BCFF9E8" w:rsidR="00A672F1" w:rsidRPr="00DF0A4E" w:rsidRDefault="00D2256E" w:rsidP="00DF0A4E">
      <w:pPr>
        <w:pStyle w:val="Heading2"/>
      </w:pPr>
      <w:bookmarkStart w:id="22" w:name="_Ref417291703"/>
      <w:bookmarkStart w:id="23" w:name="_Toc417478960"/>
      <w:r w:rsidRPr="00DF0A4E">
        <w:t>Cable Trays</w:t>
      </w:r>
      <w:bookmarkEnd w:id="22"/>
      <w:bookmarkEnd w:id="23"/>
    </w:p>
    <w:p w14:paraId="6B65EE14" w14:textId="0C765EAB" w:rsidR="00A672F1" w:rsidRPr="005170CE" w:rsidRDefault="00A672F1" w:rsidP="00A672F1">
      <w:pPr>
        <w:pStyle w:val="OfferorQuestion"/>
        <w:rPr>
          <w:bCs/>
        </w:rPr>
      </w:pPr>
      <w:r w:rsidRPr="006177B8">
        <w:t xml:space="preserve">April </w:t>
      </w:r>
      <w:r>
        <w:t xml:space="preserve">10, </w:t>
      </w:r>
      <w:r w:rsidRPr="006177B8">
        <w:t>2015</w:t>
      </w:r>
      <w:r w:rsidRPr="006177B8">
        <w:tab/>
      </w:r>
      <w:r w:rsidR="00D2256E">
        <w:t xml:space="preserve">Section 3.11.4 of the RFP’s Technical Specifications states that all </w:t>
      </w:r>
      <w:r w:rsidR="00D2256E" w:rsidRPr="00D2256E">
        <w:t>NWSC-2 system power cabling and water connections shall be below the access floor.  All other cabling (e.g. system interconnect, administrative networking) should be above floor. The systems shall be provided with cable trays or cable containment integrated with and spanning between the system cabinetry for the system interconnect and networking cables. All cables shall be plenum rated.</w:t>
      </w:r>
      <w:r w:rsidR="00D2256E">
        <w:t xml:space="preserve">  (1) </w:t>
      </w:r>
      <w:r w:rsidR="00D2256E" w:rsidRPr="00D2256E">
        <w:rPr>
          <w:bCs/>
        </w:rPr>
        <w:t>Will NCAR provide ceiling-supported cable tray traversing the two data modules for the connection of storage cables from the solution system in Module A to the solution storage in the Storage Area in Module B or must the vendor provide and install that tray?</w:t>
      </w:r>
      <w:r w:rsidR="00D2256E">
        <w:rPr>
          <w:bCs/>
        </w:rPr>
        <w:t xml:space="preserve">  (2) </w:t>
      </w:r>
      <w:r w:rsidR="00D2256E" w:rsidRPr="00D2256E">
        <w:rPr>
          <w:bCs/>
        </w:rPr>
        <w:t>Is the storage solution vendor required to provide and install overhead cable tray for the new parallel file system cluster or will NCAR be providing them because of their use of the hot air containment?</w:t>
      </w:r>
    </w:p>
    <w:p w14:paraId="406B72C5" w14:textId="4AC6BFEE" w:rsidR="00A672F1" w:rsidRPr="00D640CD" w:rsidRDefault="00D2256E" w:rsidP="00A672F1">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 xml:space="preserve">(1) UCAR will provide overhead cable tray(s) to carry cables between </w:t>
      </w:r>
      <w:r w:rsidR="00776A20">
        <w:rPr>
          <w:rFonts w:asciiTheme="majorHAnsi" w:eastAsia="Times New Roman" w:hAnsiTheme="majorHAnsi" w:cs="Arial"/>
          <w:color w:val="222222"/>
          <w:shd w:val="clear" w:color="auto" w:fill="FFFFFF"/>
        </w:rPr>
        <w:t xml:space="preserve">the HPC system in </w:t>
      </w:r>
      <w:r>
        <w:rPr>
          <w:rFonts w:asciiTheme="majorHAnsi" w:eastAsia="Times New Roman" w:hAnsiTheme="majorHAnsi" w:cs="Arial"/>
          <w:color w:val="222222"/>
          <w:shd w:val="clear" w:color="auto" w:fill="FFFFFF"/>
        </w:rPr>
        <w:t xml:space="preserve">Module A and </w:t>
      </w:r>
      <w:r w:rsidR="00776A20">
        <w:rPr>
          <w:rFonts w:asciiTheme="majorHAnsi" w:eastAsia="Times New Roman" w:hAnsiTheme="majorHAnsi" w:cs="Arial"/>
          <w:color w:val="222222"/>
          <w:shd w:val="clear" w:color="auto" w:fill="FFFFFF"/>
        </w:rPr>
        <w:t xml:space="preserve">all equipment placed in </w:t>
      </w:r>
      <w:r>
        <w:rPr>
          <w:rFonts w:asciiTheme="majorHAnsi" w:eastAsia="Times New Roman" w:hAnsiTheme="majorHAnsi" w:cs="Arial"/>
          <w:color w:val="222222"/>
          <w:shd w:val="clear" w:color="auto" w:fill="FFFFFF"/>
        </w:rPr>
        <w:t>Module B</w:t>
      </w:r>
      <w:r w:rsidR="00A672F1" w:rsidRPr="00D640CD">
        <w:rPr>
          <w:rFonts w:asciiTheme="majorHAnsi" w:eastAsia="Times New Roman" w:hAnsiTheme="majorHAnsi" w:cs="Arial"/>
          <w:color w:val="222222"/>
          <w:shd w:val="clear" w:color="auto" w:fill="FFFFFF"/>
        </w:rPr>
        <w:t>.</w:t>
      </w:r>
      <w:r>
        <w:rPr>
          <w:rFonts w:asciiTheme="majorHAnsi" w:eastAsia="Times New Roman" w:hAnsiTheme="majorHAnsi" w:cs="Arial"/>
          <w:color w:val="222222"/>
          <w:shd w:val="clear" w:color="auto" w:fill="FFFFFF"/>
        </w:rPr>
        <w:t xml:space="preserve">  (2) UCAR will provide cable tray(s) and hot air containment, if necessary, for the NWSC-2 PFS solution.</w:t>
      </w:r>
    </w:p>
    <w:p w14:paraId="26DE1F48" w14:textId="217E7BF3" w:rsidR="00A672F1" w:rsidRPr="00DF0A4E" w:rsidRDefault="00017AD8" w:rsidP="00DF0A4E">
      <w:pPr>
        <w:pStyle w:val="Heading2"/>
      </w:pPr>
      <w:bookmarkStart w:id="24" w:name="_Toc417478961"/>
      <w:r w:rsidRPr="00DF0A4E">
        <w:t>As-is and Optimized Benchmark Results</w:t>
      </w:r>
      <w:bookmarkEnd w:id="24"/>
    </w:p>
    <w:p w14:paraId="3262D012" w14:textId="26CD2814" w:rsidR="00A672F1" w:rsidRPr="005170CE" w:rsidRDefault="00A672F1" w:rsidP="00A672F1">
      <w:pPr>
        <w:pStyle w:val="OfferorQuestion"/>
        <w:rPr>
          <w:bCs/>
        </w:rPr>
      </w:pPr>
      <w:r w:rsidRPr="006177B8">
        <w:t xml:space="preserve">April </w:t>
      </w:r>
      <w:r w:rsidR="00017AD8">
        <w:t>13</w:t>
      </w:r>
      <w:r>
        <w:t xml:space="preserve">, </w:t>
      </w:r>
      <w:r w:rsidRPr="006177B8">
        <w:t>2015</w:t>
      </w:r>
      <w:r w:rsidRPr="006177B8">
        <w:tab/>
      </w:r>
      <w:r w:rsidR="00017AD8">
        <w:t>In section 4.5 of the NWSC-2 Benchmark Instructions (As-is and Optimized Benchmark Results)</w:t>
      </w:r>
      <w:r w:rsidR="00017AD8" w:rsidRPr="00017AD8">
        <w:rPr>
          <w:rFonts w:ascii="Calibri" w:hAnsi="Calibri" w:cs="Times New Roman"/>
          <w:color w:val="000000"/>
          <w:sz w:val="19"/>
          <w:szCs w:val="19"/>
          <w:shd w:val="clear" w:color="auto" w:fill="FFFFFF"/>
          <w:lang w:eastAsia="en-US"/>
        </w:rPr>
        <w:t xml:space="preserve"> </w:t>
      </w:r>
      <w:r w:rsidR="00017AD8" w:rsidRPr="00017AD8">
        <w:t>it appears that</w:t>
      </w:r>
      <w:r w:rsidR="00017AD8">
        <w:t xml:space="preserve"> a</w:t>
      </w:r>
      <w:r w:rsidR="00017AD8" w:rsidRPr="00017AD8">
        <w:t>ny set of “compiler flags and runtime environment settings” can be designed as a “base set” and used for the “as-is” run as long as the numerical validation criteria is met. This w</w:t>
      </w:r>
      <w:r w:rsidR="00017AD8">
        <w:t>ould imply that the “optimized”</w:t>
      </w:r>
      <w:r w:rsidR="00017AD8" w:rsidRPr="00017AD8">
        <w:t xml:space="preserve"> configuration would probably consist of source code changes only despite language referring to “compiler flags and run-time settings”. In other words, there would appear to be no reason not to use all available “compiler flags and runtime environment settings” for the “as-is” results. Can you confirm that this is correct?</w:t>
      </w:r>
    </w:p>
    <w:p w14:paraId="13D4FDE3" w14:textId="5AA79CB8" w:rsidR="00A672F1" w:rsidRPr="00D640CD" w:rsidRDefault="00017AD8" w:rsidP="00A672F1">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This is a correct interpretation; as long as the set of compiler flags and runtime environment settings result in the benchmark passing numerical validation</w:t>
      </w:r>
      <w:r w:rsidR="00A672F1" w:rsidRPr="00D640CD">
        <w:rPr>
          <w:rFonts w:asciiTheme="majorHAnsi" w:eastAsia="Times New Roman" w:hAnsiTheme="majorHAnsi" w:cs="Arial"/>
          <w:color w:val="222222"/>
          <w:shd w:val="clear" w:color="auto" w:fill="FFFFFF"/>
        </w:rPr>
        <w:t>.</w:t>
      </w:r>
    </w:p>
    <w:p w14:paraId="64DCB52A" w14:textId="0B4D9643" w:rsidR="00A672F1" w:rsidRPr="00DF0A4E" w:rsidRDefault="00017AD8" w:rsidP="00DF0A4E">
      <w:pPr>
        <w:pStyle w:val="Heading2"/>
      </w:pPr>
      <w:bookmarkStart w:id="25" w:name="_Toc417478962"/>
      <w:r w:rsidRPr="00DF0A4E">
        <w:t>MPAS</w:t>
      </w:r>
      <w:r w:rsidR="0012788B" w:rsidRPr="00DF0A4E">
        <w:t>-A</w:t>
      </w:r>
      <w:r w:rsidRPr="00DF0A4E">
        <w:t xml:space="preserve"> Benchmark Instructions</w:t>
      </w:r>
      <w:bookmarkEnd w:id="25"/>
    </w:p>
    <w:p w14:paraId="021EF024" w14:textId="40A6B053" w:rsidR="00A672F1" w:rsidRPr="005170CE" w:rsidRDefault="00A672F1" w:rsidP="00A672F1">
      <w:pPr>
        <w:pStyle w:val="OfferorQuestion"/>
        <w:rPr>
          <w:bCs/>
        </w:rPr>
      </w:pPr>
      <w:r w:rsidRPr="006177B8">
        <w:t xml:space="preserve">April </w:t>
      </w:r>
      <w:r w:rsidR="00017AD8">
        <w:t>13</w:t>
      </w:r>
      <w:r>
        <w:t xml:space="preserve">, </w:t>
      </w:r>
      <w:r w:rsidRPr="006177B8">
        <w:t>2015</w:t>
      </w:r>
      <w:r w:rsidRPr="006177B8">
        <w:tab/>
      </w:r>
      <w:r w:rsidR="00017AD8" w:rsidRPr="00017AD8">
        <w:t xml:space="preserve">Regarding the benchmark instructions </w:t>
      </w:r>
      <w:r w:rsidR="0012788B">
        <w:t xml:space="preserve">available from </w:t>
      </w:r>
      <w:hyperlink r:id="rId12" w:history="1">
        <w:r w:rsidR="0012788B" w:rsidRPr="00A37DFA">
          <w:rPr>
            <w:rStyle w:val="Hyperlink"/>
          </w:rPr>
          <w:t>https://www2.cisl.ucar.edu/hpc_benchmarking</w:t>
        </w:r>
      </w:hyperlink>
      <w:r w:rsidR="0012788B">
        <w:t xml:space="preserve"> </w:t>
      </w:r>
      <w:r w:rsidR="00017AD8" w:rsidRPr="00017AD8">
        <w:t>for MPAS</w:t>
      </w:r>
      <w:r w:rsidR="0012788B">
        <w:t>-A</w:t>
      </w:r>
      <w:r w:rsidR="00017AD8" w:rsidRPr="00017AD8">
        <w:t xml:space="preserve">, the verification requirement is to match “to 6 decimals”. Does this mean that </w:t>
      </w:r>
      <w:r w:rsidR="00017AD8" w:rsidRPr="00017AD8">
        <w:lastRenderedPageBreak/>
        <w:t>you want a total of 6 decimal digits to match, 2 digits to the left of the decimal point and 4 digits to the right of the decimal point?</w:t>
      </w:r>
    </w:p>
    <w:p w14:paraId="77EF4D6C" w14:textId="3229DE9A" w:rsidR="00A672F1" w:rsidRPr="00D640CD" w:rsidRDefault="0012788B" w:rsidP="00A672F1">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Yes</w:t>
      </w:r>
      <w:r w:rsidR="00A672F1" w:rsidRPr="00D640CD">
        <w:rPr>
          <w:rFonts w:asciiTheme="majorHAnsi" w:eastAsia="Times New Roman" w:hAnsiTheme="majorHAnsi" w:cs="Arial"/>
          <w:color w:val="222222"/>
          <w:shd w:val="clear" w:color="auto" w:fill="FFFFFF"/>
        </w:rPr>
        <w:t>.</w:t>
      </w:r>
    </w:p>
    <w:p w14:paraId="5D90B9AD" w14:textId="55544859" w:rsidR="0012788B" w:rsidRPr="00DF0A4E" w:rsidRDefault="00C94B1A" w:rsidP="00DF0A4E">
      <w:pPr>
        <w:pStyle w:val="Heading2"/>
      </w:pPr>
      <w:bookmarkStart w:id="26" w:name="_Toc417478963"/>
      <w:r w:rsidRPr="00DF0A4E">
        <w:t>24x7 Telephone Support</w:t>
      </w:r>
      <w:bookmarkEnd w:id="26"/>
    </w:p>
    <w:p w14:paraId="1430062E" w14:textId="2585EEF1" w:rsidR="0012788B" w:rsidRPr="005170CE" w:rsidRDefault="0012788B" w:rsidP="0012788B">
      <w:pPr>
        <w:pStyle w:val="OfferorQuestion"/>
        <w:rPr>
          <w:bCs/>
        </w:rPr>
      </w:pPr>
      <w:r w:rsidRPr="006177B8">
        <w:t xml:space="preserve">April </w:t>
      </w:r>
      <w:r>
        <w:t xml:space="preserve">13, </w:t>
      </w:r>
      <w:r w:rsidRPr="006177B8">
        <w:t>2015</w:t>
      </w:r>
      <w:r w:rsidRPr="006177B8">
        <w:tab/>
      </w:r>
      <w:r w:rsidRPr="0012788B">
        <w:t xml:space="preserve">In </w:t>
      </w:r>
      <w:r>
        <w:t>r</w:t>
      </w:r>
      <w:r w:rsidRPr="0012788B">
        <w:t>eference to Technical Specification 3.12.6 Problem Reporting and</w:t>
      </w:r>
      <w:r>
        <w:t xml:space="preserve"> Resolution Service</w:t>
      </w:r>
      <w:r w:rsidR="00C94B1A">
        <w:t>:</w:t>
      </w:r>
      <w:r>
        <w:t xml:space="preserve"> the Offeror </w:t>
      </w:r>
      <w:r w:rsidRPr="0012788B">
        <w:rPr>
          <w:lang w:val="x-none"/>
        </w:rPr>
        <w:t>shall provide</w:t>
      </w:r>
      <w:r>
        <w:t xml:space="preserve"> </w:t>
      </w:r>
      <w:r w:rsidRPr="0012788B">
        <w:t>24x7 telephone and web-based problem reporting, ticketing, and resolution services</w:t>
      </w:r>
      <w:r w:rsidRPr="0012788B">
        <w:rPr>
          <w:lang w:val="x-none"/>
        </w:rPr>
        <w:t>.</w:t>
      </w:r>
      <w:r w:rsidR="00C94B1A">
        <w:t xml:space="preserve"> </w:t>
      </w:r>
      <w:r w:rsidRPr="0012788B">
        <w:t>Please clarify what portion of the 24x7 telephone support is to be provided by live answer support personnel as opposed to electronic problem reporting, etc.</w:t>
      </w:r>
    </w:p>
    <w:p w14:paraId="1169CE82" w14:textId="15F7BE29" w:rsidR="0012788B" w:rsidRPr="00D640CD" w:rsidRDefault="00C94B1A" w:rsidP="0012788B">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 xml:space="preserve">UCAR’s interest is for the Offeror to provide information on what </w:t>
      </w:r>
      <w:r w:rsidR="00243057">
        <w:rPr>
          <w:rFonts w:asciiTheme="majorHAnsi" w:eastAsia="Times New Roman" w:hAnsiTheme="majorHAnsi" w:cs="Arial"/>
          <w:color w:val="222222"/>
          <w:shd w:val="clear" w:color="auto" w:fill="FFFFFF"/>
        </w:rPr>
        <w:t xml:space="preserve">services </w:t>
      </w:r>
      <w:r>
        <w:rPr>
          <w:rFonts w:asciiTheme="majorHAnsi" w:eastAsia="Times New Roman" w:hAnsiTheme="majorHAnsi" w:cs="Arial"/>
          <w:color w:val="222222"/>
          <w:shd w:val="clear" w:color="auto" w:fill="FFFFFF"/>
        </w:rPr>
        <w:t>would be available for the proposed level of support.  This should include whether</w:t>
      </w:r>
      <w:r w:rsidR="00243057">
        <w:rPr>
          <w:rFonts w:asciiTheme="majorHAnsi" w:eastAsia="Times New Roman" w:hAnsiTheme="majorHAnsi" w:cs="Arial"/>
          <w:color w:val="222222"/>
          <w:shd w:val="clear" w:color="auto" w:fill="FFFFFF"/>
        </w:rPr>
        <w:t xml:space="preserve"> and/or when</w:t>
      </w:r>
      <w:r>
        <w:rPr>
          <w:rFonts w:asciiTheme="majorHAnsi" w:eastAsia="Times New Roman" w:hAnsiTheme="majorHAnsi" w:cs="Arial"/>
          <w:color w:val="222222"/>
          <w:shd w:val="clear" w:color="auto" w:fill="FFFFFF"/>
        </w:rPr>
        <w:t xml:space="preserve"> the Offeror provides live escalation based upon problem criticality.</w:t>
      </w:r>
      <w:r w:rsidR="003E718C">
        <w:rPr>
          <w:rFonts w:asciiTheme="majorHAnsi" w:eastAsia="Times New Roman" w:hAnsiTheme="majorHAnsi" w:cs="Arial"/>
          <w:color w:val="222222"/>
          <w:shd w:val="clear" w:color="auto" w:fill="FFFFFF"/>
        </w:rPr>
        <w:t xml:space="preserve">  In any event, support should be adequate for ensuring that </w:t>
      </w:r>
      <w:r w:rsidR="00B31306">
        <w:rPr>
          <w:rFonts w:asciiTheme="majorHAnsi" w:eastAsia="Times New Roman" w:hAnsiTheme="majorHAnsi" w:cs="Arial"/>
          <w:color w:val="222222"/>
          <w:shd w:val="clear" w:color="auto" w:fill="FFFFFF"/>
        </w:rPr>
        <w:t xml:space="preserve">the reliability and </w:t>
      </w:r>
      <w:r w:rsidR="003E718C">
        <w:rPr>
          <w:rFonts w:asciiTheme="majorHAnsi" w:eastAsia="Times New Roman" w:hAnsiTheme="majorHAnsi" w:cs="Arial"/>
          <w:color w:val="222222"/>
          <w:shd w:val="clear" w:color="auto" w:fill="FFFFFF"/>
        </w:rPr>
        <w:t xml:space="preserve">availability requirements are met as described in </w:t>
      </w:r>
      <w:r w:rsidR="00B31306">
        <w:rPr>
          <w:rFonts w:asciiTheme="majorHAnsi" w:eastAsia="Times New Roman" w:hAnsiTheme="majorHAnsi" w:cs="Arial"/>
          <w:color w:val="222222"/>
          <w:shd w:val="clear" w:color="auto" w:fill="FFFFFF"/>
        </w:rPr>
        <w:t>S</w:t>
      </w:r>
      <w:r w:rsidR="003E718C">
        <w:rPr>
          <w:rFonts w:asciiTheme="majorHAnsi" w:eastAsia="Times New Roman" w:hAnsiTheme="majorHAnsi" w:cs="Arial"/>
          <w:color w:val="222222"/>
          <w:shd w:val="clear" w:color="auto" w:fill="FFFFFF"/>
        </w:rPr>
        <w:t>ection 3.7</w:t>
      </w:r>
      <w:r w:rsidR="00B31306">
        <w:rPr>
          <w:rFonts w:asciiTheme="majorHAnsi" w:eastAsia="Times New Roman" w:hAnsiTheme="majorHAnsi" w:cs="Arial"/>
          <w:color w:val="222222"/>
          <w:shd w:val="clear" w:color="auto" w:fill="FFFFFF"/>
        </w:rPr>
        <w:t xml:space="preserve"> of the NWSC-2 Technical Specifications</w:t>
      </w:r>
      <w:r w:rsidR="003E718C">
        <w:rPr>
          <w:rFonts w:asciiTheme="majorHAnsi" w:eastAsia="Times New Roman" w:hAnsiTheme="majorHAnsi" w:cs="Arial"/>
          <w:color w:val="222222"/>
          <w:shd w:val="clear" w:color="auto" w:fill="FFFFFF"/>
        </w:rPr>
        <w:t>.</w:t>
      </w:r>
    </w:p>
    <w:p w14:paraId="06161AA2" w14:textId="36EDF7E1" w:rsidR="0012788B" w:rsidRPr="00DF0A4E" w:rsidRDefault="00243057" w:rsidP="00DF0A4E">
      <w:pPr>
        <w:pStyle w:val="Heading2"/>
      </w:pPr>
      <w:bookmarkStart w:id="27" w:name="_Ref416856538"/>
      <w:bookmarkStart w:id="28" w:name="_Toc417478964"/>
      <w:r w:rsidRPr="00DF0A4E">
        <w:t>Maintenance and Support Options</w:t>
      </w:r>
      <w:bookmarkEnd w:id="27"/>
      <w:bookmarkEnd w:id="28"/>
    </w:p>
    <w:p w14:paraId="19087C37" w14:textId="58A669D6" w:rsidR="0012788B" w:rsidRPr="005170CE" w:rsidRDefault="0012788B" w:rsidP="0012788B">
      <w:pPr>
        <w:pStyle w:val="OfferorQuestion"/>
        <w:rPr>
          <w:bCs/>
        </w:rPr>
      </w:pPr>
      <w:r w:rsidRPr="006177B8">
        <w:t xml:space="preserve">April </w:t>
      </w:r>
      <w:r>
        <w:t xml:space="preserve">13, </w:t>
      </w:r>
      <w:r w:rsidRPr="006177B8">
        <w:t>2015</w:t>
      </w:r>
      <w:r w:rsidRPr="006177B8">
        <w:tab/>
      </w:r>
      <w:r w:rsidR="00243057" w:rsidRPr="00243057">
        <w:t xml:space="preserve">In </w:t>
      </w:r>
      <w:r w:rsidR="00243057">
        <w:t>r</w:t>
      </w:r>
      <w:r w:rsidR="00243057" w:rsidRPr="00243057">
        <w:t>eference</w:t>
      </w:r>
      <w:r w:rsidR="00243057">
        <w:t xml:space="preserve"> to Technical Specification 4.8.1 Maintenance and Support Options (specifically 4.8.1.2 and 4.8.1.3): for </w:t>
      </w:r>
      <w:r w:rsidR="00243057" w:rsidRPr="00243057">
        <w:t xml:space="preserve">those </w:t>
      </w:r>
      <w:r w:rsidR="00243057">
        <w:t>m</w:t>
      </w:r>
      <w:r w:rsidR="00243057" w:rsidRPr="00243057">
        <w:t xml:space="preserve">aintenance and </w:t>
      </w:r>
      <w:r w:rsidR="00243057">
        <w:t>s</w:t>
      </w:r>
      <w:r w:rsidR="00243057" w:rsidRPr="00243057">
        <w:t xml:space="preserve">upport </w:t>
      </w:r>
      <w:r w:rsidR="00243057">
        <w:t>o</w:t>
      </w:r>
      <w:r w:rsidR="00243057" w:rsidRPr="00243057">
        <w:t xml:space="preserve">ptions that include 9 hours by 5 days a week PPM, please clarify the required response time (e.g., 4 </w:t>
      </w:r>
      <w:r w:rsidR="00243057">
        <w:t>PPM hours or Next Business Day)</w:t>
      </w:r>
      <w:r w:rsidRPr="00017AD8">
        <w:t>?</w:t>
      </w:r>
    </w:p>
    <w:p w14:paraId="759208C4" w14:textId="65437DAD" w:rsidR="0012788B" w:rsidRPr="00D640CD" w:rsidRDefault="00243057" w:rsidP="0012788B">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 xml:space="preserve">UCAR presumes that </w:t>
      </w:r>
      <w:r w:rsidR="00983B8F">
        <w:rPr>
          <w:rFonts w:asciiTheme="majorHAnsi" w:eastAsia="Times New Roman" w:hAnsiTheme="majorHAnsi" w:cs="Arial"/>
          <w:color w:val="222222"/>
          <w:shd w:val="clear" w:color="auto" w:fill="FFFFFF"/>
        </w:rPr>
        <w:t xml:space="preserve">a </w:t>
      </w:r>
      <w:r>
        <w:rPr>
          <w:rFonts w:asciiTheme="majorHAnsi" w:eastAsia="Times New Roman" w:hAnsiTheme="majorHAnsi" w:cs="Arial"/>
          <w:color w:val="222222"/>
          <w:shd w:val="clear" w:color="auto" w:fill="FFFFFF"/>
        </w:rPr>
        <w:t>9x5 PPM has a next business day response time.</w:t>
      </w:r>
      <w:r w:rsidR="00983B8F">
        <w:rPr>
          <w:rFonts w:asciiTheme="majorHAnsi" w:eastAsia="Times New Roman" w:hAnsiTheme="majorHAnsi" w:cs="Arial"/>
          <w:color w:val="222222"/>
          <w:shd w:val="clear" w:color="auto" w:fill="FFFFFF"/>
        </w:rPr>
        <w:t xml:space="preserve">  The Offeror’s proposal should state the proposed response times</w:t>
      </w:r>
      <w:r w:rsidR="00FB1B9D">
        <w:rPr>
          <w:rFonts w:asciiTheme="majorHAnsi" w:eastAsia="Times New Roman" w:hAnsiTheme="majorHAnsi" w:cs="Arial"/>
          <w:color w:val="222222"/>
          <w:shd w:val="clear" w:color="auto" w:fill="FFFFFF"/>
        </w:rPr>
        <w:t xml:space="preserve"> and if response time options are available, e.g. based upon problem criticality</w:t>
      </w:r>
      <w:r w:rsidR="00983B8F">
        <w:rPr>
          <w:rFonts w:asciiTheme="majorHAnsi" w:eastAsia="Times New Roman" w:hAnsiTheme="majorHAnsi" w:cs="Arial"/>
          <w:color w:val="222222"/>
          <w:shd w:val="clear" w:color="auto" w:fill="FFFFFF"/>
        </w:rPr>
        <w:t>.</w:t>
      </w:r>
    </w:p>
    <w:p w14:paraId="31185DA8" w14:textId="5718CE13" w:rsidR="0012788B" w:rsidRPr="00DF0A4E" w:rsidRDefault="00AD3E32" w:rsidP="00DF0A4E">
      <w:pPr>
        <w:pStyle w:val="Heading2"/>
      </w:pPr>
      <w:bookmarkStart w:id="29" w:name="_Toc417478965"/>
      <w:r w:rsidRPr="00DF0A4E">
        <w:t>NWSC AutoCAD</w:t>
      </w:r>
      <w:bookmarkEnd w:id="29"/>
    </w:p>
    <w:p w14:paraId="43E526DC" w14:textId="1FFD4360" w:rsidR="00AD3E32" w:rsidRPr="00AD3E32" w:rsidRDefault="0012788B" w:rsidP="00AD3E32">
      <w:pPr>
        <w:pStyle w:val="OfferorQuestion"/>
        <w:rPr>
          <w:iCs/>
        </w:rPr>
      </w:pPr>
      <w:r w:rsidRPr="006177B8">
        <w:t xml:space="preserve">April </w:t>
      </w:r>
      <w:r w:rsidR="00AD3E32">
        <w:t>14</w:t>
      </w:r>
      <w:r>
        <w:t xml:space="preserve">, </w:t>
      </w:r>
      <w:r w:rsidRPr="006177B8">
        <w:t>2015</w:t>
      </w:r>
      <w:r w:rsidRPr="006177B8">
        <w:tab/>
      </w:r>
      <w:r w:rsidR="00AD3E32">
        <w:rPr>
          <w:iCs/>
        </w:rPr>
        <w:t>Can an AutoCAD</w:t>
      </w:r>
      <w:r w:rsidR="00AD3E32" w:rsidRPr="00AD3E32">
        <w:rPr>
          <w:iCs/>
        </w:rPr>
        <w:t xml:space="preserve"> Release 2014 file of the floor layout drawing of the Technical Specification</w:t>
      </w:r>
      <w:r w:rsidR="00AD3E32">
        <w:rPr>
          <w:iCs/>
        </w:rPr>
        <w:t>’s Figure 3</w:t>
      </w:r>
      <w:r w:rsidR="00AD3E32" w:rsidRPr="00AD3E32">
        <w:rPr>
          <w:iCs/>
        </w:rPr>
        <w:t xml:space="preserve"> be made available or sent to bidders?  Can layers be included that show such details as existing overhead cable trays, and the height of those trays?</w:t>
      </w:r>
    </w:p>
    <w:p w14:paraId="04DDFB87" w14:textId="270A1D6D" w:rsidR="0012788B" w:rsidRPr="00D640CD" w:rsidRDefault="00982231" w:rsidP="0012788B">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 xml:space="preserve">AutoCAD </w:t>
      </w:r>
      <w:r w:rsidR="00D212D8">
        <w:rPr>
          <w:rFonts w:asciiTheme="majorHAnsi" w:eastAsia="Times New Roman" w:hAnsiTheme="majorHAnsi" w:cs="Arial"/>
          <w:color w:val="222222"/>
          <w:shd w:val="clear" w:color="auto" w:fill="FFFFFF"/>
        </w:rPr>
        <w:t>files</w:t>
      </w:r>
      <w:r>
        <w:rPr>
          <w:rFonts w:asciiTheme="majorHAnsi" w:eastAsia="Times New Roman" w:hAnsiTheme="majorHAnsi" w:cs="Arial"/>
          <w:color w:val="222222"/>
          <w:shd w:val="clear" w:color="auto" w:fill="FFFFFF"/>
        </w:rPr>
        <w:t xml:space="preserve"> of the NWSC facility will not made available on the publicly</w:t>
      </w:r>
      <w:r w:rsidR="00B02A1D">
        <w:rPr>
          <w:rFonts w:asciiTheme="majorHAnsi" w:eastAsia="Times New Roman" w:hAnsiTheme="majorHAnsi" w:cs="Arial"/>
          <w:color w:val="222222"/>
          <w:shd w:val="clear" w:color="auto" w:fill="FFFFFF"/>
        </w:rPr>
        <w:t>-accessible NWSC-2 RFP website</w:t>
      </w:r>
      <w:r w:rsidR="0012788B" w:rsidRPr="00982231">
        <w:rPr>
          <w:rFonts w:asciiTheme="majorHAnsi" w:eastAsia="Times New Roman" w:hAnsiTheme="majorHAnsi" w:cs="Arial"/>
          <w:color w:val="222222"/>
          <w:shd w:val="clear" w:color="auto" w:fill="FFFFFF"/>
        </w:rPr>
        <w:t>.</w:t>
      </w:r>
      <w:r>
        <w:rPr>
          <w:rFonts w:asciiTheme="majorHAnsi" w:eastAsia="Times New Roman" w:hAnsiTheme="majorHAnsi" w:cs="Arial"/>
          <w:color w:val="222222"/>
          <w:shd w:val="clear" w:color="auto" w:fill="FFFFFF"/>
        </w:rPr>
        <w:t xml:space="preserve">  Offerors who </w:t>
      </w:r>
      <w:r w:rsidR="00D212D8">
        <w:rPr>
          <w:rFonts w:asciiTheme="majorHAnsi" w:eastAsia="Times New Roman" w:hAnsiTheme="majorHAnsi" w:cs="Arial"/>
          <w:color w:val="222222"/>
          <w:shd w:val="clear" w:color="auto" w:fill="FFFFFF"/>
        </w:rPr>
        <w:t>require such files should request them from Alison Propes (</w:t>
      </w:r>
      <w:hyperlink r:id="rId13" w:history="1">
        <w:r w:rsidR="00B02A1D" w:rsidRPr="00F228FB">
          <w:rPr>
            <w:rStyle w:val="Hyperlink"/>
            <w:rFonts w:asciiTheme="majorHAnsi" w:eastAsia="Times New Roman" w:hAnsiTheme="majorHAnsi" w:cs="Arial"/>
            <w:shd w:val="clear" w:color="auto" w:fill="FFFFFF"/>
          </w:rPr>
          <w:t>apropes@ucar.edu</w:t>
        </w:r>
      </w:hyperlink>
      <w:r w:rsidR="00D212D8">
        <w:rPr>
          <w:rFonts w:asciiTheme="majorHAnsi" w:eastAsia="Times New Roman" w:hAnsiTheme="majorHAnsi" w:cs="Arial"/>
          <w:color w:val="222222"/>
          <w:shd w:val="clear" w:color="auto" w:fill="FFFFFF"/>
        </w:rPr>
        <w:t>).  The existing cable trays have a</w:t>
      </w:r>
      <w:r w:rsidR="00B02A1D">
        <w:rPr>
          <w:rFonts w:asciiTheme="majorHAnsi" w:eastAsia="Times New Roman" w:hAnsiTheme="majorHAnsi" w:cs="Arial"/>
          <w:color w:val="222222"/>
          <w:shd w:val="clear" w:color="auto" w:fill="FFFFFF"/>
        </w:rPr>
        <w:t>n</w:t>
      </w:r>
      <w:r w:rsidR="00D212D8">
        <w:rPr>
          <w:rFonts w:asciiTheme="majorHAnsi" w:eastAsia="Times New Roman" w:hAnsiTheme="majorHAnsi" w:cs="Arial"/>
          <w:color w:val="222222"/>
          <w:shd w:val="clear" w:color="auto" w:fill="FFFFFF"/>
        </w:rPr>
        <w:t xml:space="preserve"> ADC </w:t>
      </w:r>
      <w:r w:rsidR="00B02A1D" w:rsidRPr="00B02A1D">
        <w:rPr>
          <w:rFonts w:asciiTheme="majorHAnsi" w:eastAsia="Times New Roman" w:hAnsiTheme="majorHAnsi" w:cs="Arial"/>
          <w:color w:val="222222"/>
          <w:shd w:val="clear" w:color="auto" w:fill="FFFFFF"/>
        </w:rPr>
        <w:t xml:space="preserve">4”x24” </w:t>
      </w:r>
      <w:r w:rsidR="003A4A2D">
        <w:rPr>
          <w:rFonts w:asciiTheme="majorHAnsi" w:eastAsia="Times New Roman" w:hAnsiTheme="majorHAnsi" w:cs="Arial"/>
          <w:color w:val="222222"/>
          <w:shd w:val="clear" w:color="auto" w:fill="FFFFFF"/>
        </w:rPr>
        <w:t>Fiber</w:t>
      </w:r>
      <w:r w:rsidR="00D212D8">
        <w:rPr>
          <w:rFonts w:asciiTheme="majorHAnsi" w:eastAsia="Times New Roman" w:hAnsiTheme="majorHAnsi" w:cs="Arial"/>
          <w:color w:val="222222"/>
          <w:shd w:val="clear" w:color="auto" w:fill="FFFFFF"/>
        </w:rPr>
        <w:t xml:space="preserve"> Tray suspended above a Chatsworth </w:t>
      </w:r>
      <w:r w:rsidR="00B02A1D">
        <w:rPr>
          <w:rFonts w:asciiTheme="majorHAnsi" w:eastAsia="Times New Roman" w:hAnsiTheme="majorHAnsi" w:cs="Arial"/>
          <w:color w:val="222222"/>
          <w:shd w:val="clear" w:color="auto" w:fill="FFFFFF"/>
        </w:rPr>
        <w:t>24”</w:t>
      </w:r>
      <w:r w:rsidR="00D212D8">
        <w:rPr>
          <w:rFonts w:asciiTheme="majorHAnsi" w:eastAsia="Times New Roman" w:hAnsiTheme="majorHAnsi" w:cs="Arial"/>
          <w:color w:val="222222"/>
          <w:shd w:val="clear" w:color="auto" w:fill="FFFFFF"/>
        </w:rPr>
        <w:t xml:space="preserve"> Ladder</w:t>
      </w:r>
      <w:r w:rsidR="00AB6728">
        <w:rPr>
          <w:rFonts w:asciiTheme="majorHAnsi" w:eastAsia="Times New Roman" w:hAnsiTheme="majorHAnsi" w:cs="Arial"/>
          <w:color w:val="222222"/>
          <w:shd w:val="clear" w:color="auto" w:fill="FFFFFF"/>
        </w:rPr>
        <w:t>.  The ladder is used for copper cables</w:t>
      </w:r>
      <w:r w:rsidR="00D212D8">
        <w:rPr>
          <w:rFonts w:asciiTheme="majorHAnsi" w:eastAsia="Times New Roman" w:hAnsiTheme="majorHAnsi" w:cs="Arial"/>
          <w:color w:val="222222"/>
          <w:shd w:val="clear" w:color="auto" w:fill="FFFFFF"/>
        </w:rPr>
        <w:t>.  The ladder is 9’ 3” above</w:t>
      </w:r>
      <w:r w:rsidR="003A4A2D">
        <w:rPr>
          <w:rFonts w:asciiTheme="majorHAnsi" w:eastAsia="Times New Roman" w:hAnsiTheme="majorHAnsi" w:cs="Arial"/>
          <w:color w:val="222222"/>
          <w:shd w:val="clear" w:color="auto" w:fill="FFFFFF"/>
        </w:rPr>
        <w:t xml:space="preserve"> the floor and base of the Fiber</w:t>
      </w:r>
      <w:r w:rsidR="00D212D8">
        <w:rPr>
          <w:rFonts w:asciiTheme="majorHAnsi" w:eastAsia="Times New Roman" w:hAnsiTheme="majorHAnsi" w:cs="Arial"/>
          <w:color w:val="222222"/>
          <w:shd w:val="clear" w:color="auto" w:fill="FFFFFF"/>
        </w:rPr>
        <w:t xml:space="preserve"> Tray is 9’ </w:t>
      </w:r>
      <w:r w:rsidR="00AB6728">
        <w:rPr>
          <w:rFonts w:asciiTheme="majorHAnsi" w:eastAsia="Times New Roman" w:hAnsiTheme="majorHAnsi" w:cs="Arial"/>
          <w:color w:val="222222"/>
          <w:shd w:val="clear" w:color="auto" w:fill="FFFFFF"/>
        </w:rPr>
        <w:t>10</w:t>
      </w:r>
      <w:r w:rsidR="00D212D8">
        <w:rPr>
          <w:rFonts w:asciiTheme="majorHAnsi" w:eastAsia="Times New Roman" w:hAnsiTheme="majorHAnsi" w:cs="Arial"/>
          <w:color w:val="222222"/>
          <w:shd w:val="clear" w:color="auto" w:fill="FFFFFF"/>
        </w:rPr>
        <w:t>” above the floor.</w:t>
      </w:r>
      <w:r w:rsidR="00837B1C">
        <w:rPr>
          <w:rFonts w:asciiTheme="majorHAnsi" w:eastAsia="Times New Roman" w:hAnsiTheme="majorHAnsi" w:cs="Arial"/>
          <w:color w:val="222222"/>
          <w:shd w:val="clear" w:color="auto" w:fill="FFFFFF"/>
        </w:rPr>
        <w:t xml:space="preserve">  Offerors should note that these dimensions and layout should not be taken as a commitment for what </w:t>
      </w:r>
      <w:r w:rsidR="00007BE8">
        <w:rPr>
          <w:rFonts w:asciiTheme="majorHAnsi" w:eastAsia="Times New Roman" w:hAnsiTheme="majorHAnsi" w:cs="Arial"/>
          <w:color w:val="222222"/>
          <w:shd w:val="clear" w:color="auto" w:fill="FFFFFF"/>
        </w:rPr>
        <w:t>may</w:t>
      </w:r>
      <w:r w:rsidR="00837B1C">
        <w:rPr>
          <w:rFonts w:asciiTheme="majorHAnsi" w:eastAsia="Times New Roman" w:hAnsiTheme="majorHAnsi" w:cs="Arial"/>
          <w:color w:val="222222"/>
          <w:shd w:val="clear" w:color="auto" w:fill="FFFFFF"/>
        </w:rPr>
        <w:t xml:space="preserve"> be deployed in Module A, which is the planned location for the NWSC-2 </w:t>
      </w:r>
      <w:r w:rsidR="00007BE8">
        <w:rPr>
          <w:rFonts w:asciiTheme="majorHAnsi" w:eastAsia="Times New Roman" w:hAnsiTheme="majorHAnsi" w:cs="Arial"/>
          <w:color w:val="222222"/>
          <w:shd w:val="clear" w:color="auto" w:fill="FFFFFF"/>
        </w:rPr>
        <w:t>HPC</w:t>
      </w:r>
      <w:r w:rsidR="00837B1C">
        <w:rPr>
          <w:rFonts w:asciiTheme="majorHAnsi" w:eastAsia="Times New Roman" w:hAnsiTheme="majorHAnsi" w:cs="Arial"/>
          <w:color w:val="222222"/>
          <w:shd w:val="clear" w:color="auto" w:fill="FFFFFF"/>
        </w:rPr>
        <w:t xml:space="preserve"> system.</w:t>
      </w:r>
    </w:p>
    <w:p w14:paraId="623209E3" w14:textId="5CAD9334" w:rsidR="00AD3E32" w:rsidRPr="00DF0A4E" w:rsidRDefault="00DF0A4E" w:rsidP="00DF0A4E">
      <w:pPr>
        <w:pStyle w:val="Heading2"/>
      </w:pPr>
      <w:bookmarkStart w:id="30" w:name="_Toc417478966"/>
      <w:r>
        <w:t xml:space="preserve">2x Yellowstone Sustained Equivalent Performance </w:t>
      </w:r>
      <w:r w:rsidRPr="00DF0A4E">
        <w:t>(YSEP)</w:t>
      </w:r>
      <w:bookmarkEnd w:id="30"/>
    </w:p>
    <w:p w14:paraId="34B22EFE" w14:textId="15C22224" w:rsidR="00AD3E32" w:rsidRPr="005170CE" w:rsidRDefault="00AD3E32" w:rsidP="00AD3E32">
      <w:pPr>
        <w:pStyle w:val="OfferorQuestion"/>
        <w:rPr>
          <w:bCs/>
        </w:rPr>
      </w:pPr>
      <w:r w:rsidRPr="006177B8">
        <w:t xml:space="preserve">April </w:t>
      </w:r>
      <w:r w:rsidR="00DF0A4E">
        <w:t>15</w:t>
      </w:r>
      <w:r>
        <w:t xml:space="preserve">, </w:t>
      </w:r>
      <w:r w:rsidRPr="006177B8">
        <w:t>2015</w:t>
      </w:r>
      <w:r w:rsidRPr="006177B8">
        <w:tab/>
      </w:r>
      <w:r w:rsidR="00DF0A4E" w:rsidRPr="00DF0A4E">
        <w:rPr>
          <w:bCs/>
        </w:rPr>
        <w:t xml:space="preserve">The Technical Specification states “…The NWSC-2 system must meet or exceed the target minimum Yellowstone Equivalent Sustained </w:t>
      </w:r>
      <w:r w:rsidR="00DF0A4E" w:rsidRPr="00DF0A4E">
        <w:rPr>
          <w:bCs/>
        </w:rPr>
        <w:lastRenderedPageBreak/>
        <w:t>Performance (YSEP) at acceptance. The target is a minimum of a 2x increase over the Yellowstone platform [2].”</w:t>
      </w:r>
      <w:r w:rsidR="00DF0A4E">
        <w:rPr>
          <w:bCs/>
        </w:rPr>
        <w:t xml:space="preserve">  </w:t>
      </w:r>
      <w:r w:rsidR="00DF0A4E" w:rsidRPr="00DF0A4E">
        <w:rPr>
          <w:bCs/>
        </w:rPr>
        <w:t>In the UCAR RFP, Section 1.1, Scope of the NWSC-2 Procurement, it states, “The system must provide a significant upgrade in computational capabilities, with a target increase of at least 2 times greater than the sustained performance of NCAR’s current Yellowstone system [1].”</w:t>
      </w:r>
      <w:r w:rsidR="00DF0A4E">
        <w:rPr>
          <w:bCs/>
        </w:rPr>
        <w:t xml:space="preserve"> </w:t>
      </w:r>
      <w:r w:rsidR="00DF0A4E" w:rsidRPr="00DF0A4E">
        <w:rPr>
          <w:bCs/>
        </w:rPr>
        <w:t>Per these statements, it is unclear whether meeting a 2x increase over the Yellowstone platform is mandatory and must meet or exceed the 2x requirement, or is a non-mandatory target requirement.</w:t>
      </w:r>
      <w:r w:rsidR="00DF0A4E">
        <w:rPr>
          <w:bCs/>
        </w:rPr>
        <w:t xml:space="preserve">  </w:t>
      </w:r>
      <w:r w:rsidR="00DF0A4E" w:rsidRPr="00DF0A4E">
        <w:rPr>
          <w:bCs/>
        </w:rPr>
        <w:t>Can UCAR provide clarification as whether meeting the target minimum YSEP of a 2x increase over the Yellowstone platform is a mandatory or target requirement?</w:t>
      </w:r>
    </w:p>
    <w:p w14:paraId="32C1A4D6" w14:textId="761F990E" w:rsidR="00AD3E32" w:rsidRDefault="006A3635" w:rsidP="00AD3E32">
      <w:pPr>
        <w:spacing w:before="0" w:after="0"/>
        <w:rPr>
          <w:rFonts w:asciiTheme="majorHAnsi" w:eastAsia="Times New Roman" w:hAnsiTheme="majorHAnsi" w:cs="Arial"/>
          <w:color w:val="222222"/>
          <w:shd w:val="clear" w:color="auto" w:fill="FFFFFF"/>
        </w:rPr>
      </w:pPr>
      <w:r>
        <w:rPr>
          <w:rFonts w:asciiTheme="majorHAnsi" w:eastAsia="Times New Roman" w:hAnsiTheme="majorHAnsi" w:cs="Arial"/>
          <w:color w:val="222222"/>
          <w:shd w:val="clear" w:color="auto" w:fill="FFFFFF"/>
        </w:rPr>
        <w:t>All specifications in Section 3 are considered target requirements</w:t>
      </w:r>
      <w:r w:rsidRPr="00D640CD">
        <w:rPr>
          <w:rFonts w:asciiTheme="majorHAnsi" w:eastAsia="Times New Roman" w:hAnsiTheme="majorHAnsi" w:cs="Arial"/>
          <w:color w:val="222222"/>
          <w:shd w:val="clear" w:color="auto" w:fill="FFFFFF"/>
        </w:rPr>
        <w:t>.</w:t>
      </w:r>
      <w:r>
        <w:rPr>
          <w:rFonts w:asciiTheme="majorHAnsi" w:eastAsia="Times New Roman" w:hAnsiTheme="majorHAnsi" w:cs="Arial"/>
          <w:color w:val="222222"/>
          <w:shd w:val="clear" w:color="auto" w:fill="FFFFFF"/>
        </w:rPr>
        <w:t xml:space="preserve">  Those that are quantitative, such as YSEP, are estimated based on the projected computational demands of UCAR’s scientific community in the NWSC-2 production timeframe.  The extent to which Offeror proposals exceed, meet, or do not meet these specifications is therefore an important consideration in the proposal evaluation process.</w:t>
      </w:r>
    </w:p>
    <w:p w14:paraId="2318BC12" w14:textId="3A28E72A" w:rsidR="00DF0A4E" w:rsidRPr="00DF0A4E" w:rsidRDefault="006F1E9A" w:rsidP="00DF0A4E">
      <w:pPr>
        <w:pStyle w:val="Heading2"/>
      </w:pPr>
      <w:bookmarkStart w:id="31" w:name="_Ref417290916"/>
      <w:bookmarkStart w:id="32" w:name="_Toc417478967"/>
      <w:r>
        <w:t>LTD Equipment</w:t>
      </w:r>
      <w:bookmarkEnd w:id="31"/>
      <w:bookmarkEnd w:id="32"/>
    </w:p>
    <w:p w14:paraId="06F3B82A" w14:textId="5C4E3852" w:rsidR="00DF0A4E" w:rsidRPr="005170CE" w:rsidRDefault="00DF0A4E" w:rsidP="00DF0A4E">
      <w:pPr>
        <w:pStyle w:val="OfferorQuestion"/>
        <w:rPr>
          <w:bCs/>
        </w:rPr>
      </w:pPr>
      <w:r w:rsidRPr="006177B8">
        <w:t xml:space="preserve">April </w:t>
      </w:r>
      <w:r>
        <w:t xml:space="preserve">15, </w:t>
      </w:r>
      <w:r w:rsidRPr="006177B8">
        <w:t>2015</w:t>
      </w:r>
      <w:r w:rsidRPr="006177B8">
        <w:tab/>
      </w:r>
      <w:r>
        <w:t>Section 2.20 of the RFP states “</w:t>
      </w:r>
      <w:r w:rsidRPr="00DF0A4E">
        <w:t>The LTD will be conducted by the Offeror … to the extent possible, on equipment and with products identical in configuration to the Offeror’s proposed NWSC-2 solution.”</w:t>
      </w:r>
      <w:r>
        <w:t xml:space="preserve"> </w:t>
      </w:r>
      <w:r w:rsidR="006F1E9A">
        <w:t xml:space="preserve"> </w:t>
      </w:r>
      <w:r w:rsidR="006F1E9A" w:rsidRPr="006F1E9A">
        <w:t>Given the delivery of the system is not until Fall of 2016, some of the major components (processor nodes, interconnect, high speed storage) will not be available for a summer 2015 Live Test Demonstration.</w:t>
      </w:r>
      <w:r w:rsidR="006F1E9A">
        <w:t xml:space="preserve"> </w:t>
      </w:r>
      <w:r w:rsidR="006F1E9A" w:rsidRPr="006F1E9A">
        <w:t xml:space="preserve">Would </w:t>
      </w:r>
      <w:r w:rsidR="006F1E9A">
        <w:t>U</w:t>
      </w:r>
      <w:r w:rsidR="006F1E9A" w:rsidRPr="006F1E9A">
        <w:t>CAR clarify this requirement?</w:t>
      </w:r>
    </w:p>
    <w:p w14:paraId="4EECCA85" w14:textId="2F80BCCA" w:rsidR="00DF0A4E" w:rsidRPr="00D640CD" w:rsidRDefault="00837B1C" w:rsidP="00DF0A4E">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As noted in 2.20, “</w:t>
      </w:r>
      <w:r>
        <w:t xml:space="preserve">Should an LTD be conducted, the Offeror will be expected to develop, in consultation with UCAR, a schedule and itemized test plan which shall include a detailed description of the equipment and products that are to be used, portions of the NCAR benchmark applications, and other tests to be performed by the Offeror and UCAR.”  It is understood that some of Offeror’s proposed solution may not be available in the summer of 2015, which </w:t>
      </w:r>
      <w:r w:rsidR="006F1E9A">
        <w:rPr>
          <w:rFonts w:asciiTheme="majorHAnsi" w:eastAsia="Times New Roman" w:hAnsiTheme="majorHAnsi" w:cs="Arial"/>
          <w:color w:val="222222"/>
          <w:shd w:val="clear" w:color="auto" w:fill="FFFFFF"/>
        </w:rPr>
        <w:t>is why UCAR states “…</w:t>
      </w:r>
      <w:r w:rsidR="00286616">
        <w:rPr>
          <w:rFonts w:asciiTheme="majorHAnsi" w:eastAsia="Times New Roman" w:hAnsiTheme="majorHAnsi" w:cs="Arial"/>
          <w:color w:val="222222"/>
          <w:shd w:val="clear" w:color="auto" w:fill="FFFFFF"/>
        </w:rPr>
        <w:t xml:space="preserve"> to the extent possible …</w:t>
      </w:r>
      <w:r w:rsidR="00530450">
        <w:rPr>
          <w:rFonts w:asciiTheme="majorHAnsi" w:eastAsia="Times New Roman" w:hAnsiTheme="majorHAnsi" w:cs="Arial"/>
          <w:color w:val="222222"/>
          <w:shd w:val="clear" w:color="auto" w:fill="FFFFFF"/>
        </w:rPr>
        <w:t>.</w:t>
      </w:r>
      <w:r w:rsidR="006F1E9A">
        <w:rPr>
          <w:rFonts w:asciiTheme="majorHAnsi" w:eastAsia="Times New Roman" w:hAnsiTheme="majorHAnsi" w:cs="Arial"/>
          <w:color w:val="222222"/>
          <w:shd w:val="clear" w:color="auto" w:fill="FFFFFF"/>
        </w:rPr>
        <w:t>”</w:t>
      </w:r>
    </w:p>
    <w:p w14:paraId="6D22310C" w14:textId="2AB46380" w:rsidR="00DF0A4E" w:rsidRPr="00DF0A4E" w:rsidRDefault="00232B80" w:rsidP="00DF0A4E">
      <w:pPr>
        <w:pStyle w:val="Heading2"/>
      </w:pPr>
      <w:bookmarkStart w:id="33" w:name="_Toc417478968"/>
      <w:r>
        <w:t>24x7, 4 Hour Response, Maintenance</w:t>
      </w:r>
      <w:bookmarkEnd w:id="33"/>
    </w:p>
    <w:p w14:paraId="53C0864E" w14:textId="6A521F32" w:rsidR="00DF0A4E" w:rsidRPr="005170CE" w:rsidRDefault="00DF0A4E" w:rsidP="00DF0A4E">
      <w:pPr>
        <w:pStyle w:val="OfferorQuestion"/>
        <w:rPr>
          <w:bCs/>
        </w:rPr>
      </w:pPr>
      <w:r w:rsidRPr="006177B8">
        <w:t xml:space="preserve">April </w:t>
      </w:r>
      <w:r w:rsidR="006F1E9A">
        <w:t>15</w:t>
      </w:r>
      <w:r>
        <w:t xml:space="preserve">, </w:t>
      </w:r>
      <w:r w:rsidRPr="006177B8">
        <w:t>2015</w:t>
      </w:r>
      <w:r w:rsidRPr="006177B8">
        <w:tab/>
      </w:r>
      <w:r w:rsidR="006F1E9A">
        <w:t xml:space="preserve">Section 4.8.1.1 of the NWSC-2 Technical Specifications states </w:t>
      </w:r>
      <w:r w:rsidR="006F1E9A" w:rsidRPr="006F1E9A">
        <w:rPr>
          <w:bCs/>
        </w:rPr>
        <w:t>“…24 hours by 7 days a week with a four hour response time to any request for service”.</w:t>
      </w:r>
      <w:r w:rsidR="006F1E9A">
        <w:rPr>
          <w:bCs/>
        </w:rPr>
        <w:t xml:space="preserve"> </w:t>
      </w:r>
      <w:r w:rsidR="006F1E9A" w:rsidRPr="006F1E9A">
        <w:rPr>
          <w:bCs/>
        </w:rPr>
        <w:t xml:space="preserve">Would </w:t>
      </w:r>
      <w:r w:rsidR="006F1E9A">
        <w:rPr>
          <w:bCs/>
        </w:rPr>
        <w:t>U</w:t>
      </w:r>
      <w:r w:rsidR="006F1E9A" w:rsidRPr="006F1E9A">
        <w:rPr>
          <w:bCs/>
        </w:rPr>
        <w:t>CAR clarify that the 4-hour response time is referring to an actual Service Engineer that comes onsite in Cheyenne within 4 hours of the request? If this is not the case, please describe what would be acceptable.</w:t>
      </w:r>
    </w:p>
    <w:p w14:paraId="1BED3C39" w14:textId="7317F8E9" w:rsidR="00DF0A4E" w:rsidRPr="00D640CD" w:rsidRDefault="006F1E9A" w:rsidP="00DF0A4E">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UCAR does not have a specific requirement</w:t>
      </w:r>
      <w:r w:rsidR="00FF27E4">
        <w:rPr>
          <w:rFonts w:asciiTheme="majorHAnsi" w:eastAsia="Times New Roman" w:hAnsiTheme="majorHAnsi" w:cs="Arial"/>
          <w:color w:val="222222"/>
          <w:shd w:val="clear" w:color="auto" w:fill="FFFFFF"/>
        </w:rPr>
        <w:t xml:space="preserve"> for onsite or remote re</w:t>
      </w:r>
      <w:r w:rsidR="00187D3E">
        <w:rPr>
          <w:rFonts w:asciiTheme="majorHAnsi" w:eastAsia="Times New Roman" w:hAnsiTheme="majorHAnsi" w:cs="Arial"/>
          <w:color w:val="222222"/>
          <w:shd w:val="clear" w:color="auto" w:fill="FFFFFF"/>
        </w:rPr>
        <w:t>s</w:t>
      </w:r>
      <w:r w:rsidR="00FF27E4">
        <w:rPr>
          <w:rFonts w:asciiTheme="majorHAnsi" w:eastAsia="Times New Roman" w:hAnsiTheme="majorHAnsi" w:cs="Arial"/>
          <w:color w:val="222222"/>
          <w:shd w:val="clear" w:color="auto" w:fill="FFFFFF"/>
        </w:rPr>
        <w:t>ponse</w:t>
      </w:r>
      <w:r>
        <w:rPr>
          <w:rFonts w:asciiTheme="majorHAnsi" w:eastAsia="Times New Roman" w:hAnsiTheme="majorHAnsi" w:cs="Arial"/>
          <w:color w:val="222222"/>
          <w:shd w:val="clear" w:color="auto" w:fill="FFFFFF"/>
        </w:rPr>
        <w:t xml:space="preserve">.  </w:t>
      </w:r>
      <w:r w:rsidR="00187D3E">
        <w:rPr>
          <w:rFonts w:asciiTheme="majorHAnsi" w:eastAsia="Times New Roman" w:hAnsiTheme="majorHAnsi" w:cs="Arial"/>
          <w:color w:val="222222"/>
          <w:shd w:val="clear" w:color="auto" w:fill="FFFFFF"/>
        </w:rPr>
        <w:t xml:space="preserve">It is expected that a specific response would be appropriate for the type of event, and thus </w:t>
      </w:r>
      <w:r>
        <w:rPr>
          <w:rFonts w:asciiTheme="majorHAnsi" w:eastAsia="Times New Roman" w:hAnsiTheme="majorHAnsi" w:cs="Arial"/>
          <w:color w:val="222222"/>
          <w:shd w:val="clear" w:color="auto" w:fill="FFFFFF"/>
        </w:rPr>
        <w:t xml:space="preserve">Offerors should describe how </w:t>
      </w:r>
      <w:r w:rsidR="00187D3E">
        <w:rPr>
          <w:rFonts w:asciiTheme="majorHAnsi" w:eastAsia="Times New Roman" w:hAnsiTheme="majorHAnsi" w:cs="Arial"/>
          <w:color w:val="222222"/>
          <w:shd w:val="clear" w:color="auto" w:fill="FFFFFF"/>
        </w:rPr>
        <w:t xml:space="preserve">these </w:t>
      </w:r>
      <w:r>
        <w:rPr>
          <w:rFonts w:asciiTheme="majorHAnsi" w:eastAsia="Times New Roman" w:hAnsiTheme="majorHAnsi" w:cs="Arial"/>
          <w:color w:val="222222"/>
          <w:shd w:val="clear" w:color="auto" w:fill="FFFFFF"/>
        </w:rPr>
        <w:t>response</w:t>
      </w:r>
      <w:r w:rsidR="00187D3E">
        <w:rPr>
          <w:rFonts w:asciiTheme="majorHAnsi" w:eastAsia="Times New Roman" w:hAnsiTheme="majorHAnsi" w:cs="Arial"/>
          <w:color w:val="222222"/>
          <w:shd w:val="clear" w:color="auto" w:fill="FFFFFF"/>
        </w:rPr>
        <w:t>s</w:t>
      </w:r>
      <w:r>
        <w:rPr>
          <w:rFonts w:asciiTheme="majorHAnsi" w:eastAsia="Times New Roman" w:hAnsiTheme="majorHAnsi" w:cs="Arial"/>
          <w:color w:val="222222"/>
          <w:shd w:val="clear" w:color="auto" w:fill="FFFFFF"/>
        </w:rPr>
        <w:t xml:space="preserve"> would be provided by their service organization</w:t>
      </w:r>
      <w:r w:rsidR="00DF0A4E" w:rsidRPr="00D640CD">
        <w:rPr>
          <w:rFonts w:asciiTheme="majorHAnsi" w:eastAsia="Times New Roman" w:hAnsiTheme="majorHAnsi" w:cs="Arial"/>
          <w:color w:val="222222"/>
          <w:shd w:val="clear" w:color="auto" w:fill="FFFFFF"/>
        </w:rPr>
        <w:t>.</w:t>
      </w:r>
    </w:p>
    <w:p w14:paraId="772C2108" w14:textId="62994F5C" w:rsidR="00DF0A4E" w:rsidRPr="00DF0A4E" w:rsidRDefault="00232B80" w:rsidP="00DF0A4E">
      <w:pPr>
        <w:pStyle w:val="Heading2"/>
      </w:pPr>
      <w:bookmarkStart w:id="34" w:name="_Toc417478969"/>
      <w:r>
        <w:lastRenderedPageBreak/>
        <w:t>Next Business Day Response Time</w:t>
      </w:r>
      <w:bookmarkEnd w:id="34"/>
    </w:p>
    <w:p w14:paraId="72FC374D" w14:textId="0F8381D0" w:rsidR="00DF0A4E" w:rsidRPr="005170CE" w:rsidRDefault="00DF0A4E" w:rsidP="00DF0A4E">
      <w:pPr>
        <w:pStyle w:val="OfferorQuestion"/>
        <w:rPr>
          <w:bCs/>
        </w:rPr>
      </w:pPr>
      <w:r w:rsidRPr="006177B8">
        <w:t xml:space="preserve">April </w:t>
      </w:r>
      <w:r w:rsidR="00232B80">
        <w:t>15</w:t>
      </w:r>
      <w:r>
        <w:t xml:space="preserve">, </w:t>
      </w:r>
      <w:r w:rsidRPr="006177B8">
        <w:t>2015</w:t>
      </w:r>
      <w:r w:rsidRPr="006177B8">
        <w:tab/>
      </w:r>
      <w:r w:rsidR="00232B80">
        <w:t>Section 4.8.1.2 of the NWSC-2 Technical specifications states “</w:t>
      </w:r>
      <w:r w:rsidR="00232B80" w:rsidRPr="00232B80">
        <w:rPr>
          <w:bCs/>
        </w:rPr>
        <w:t>The PPM shall be 8 hours by 5 days a week”.</w:t>
      </w:r>
      <w:r w:rsidR="00232B80">
        <w:rPr>
          <w:bCs/>
        </w:rPr>
        <w:t xml:space="preserve">  </w:t>
      </w:r>
      <w:r w:rsidR="00232B80" w:rsidRPr="00232B80">
        <w:rPr>
          <w:bCs/>
        </w:rPr>
        <w:t>The requirement does not state when a Service Engineer is required to come onsite after a service request is initiated.</w:t>
      </w:r>
      <w:r w:rsidR="00232B80">
        <w:rPr>
          <w:bCs/>
        </w:rPr>
        <w:t xml:space="preserve">  </w:t>
      </w:r>
      <w:r w:rsidR="00232B80" w:rsidRPr="00232B80">
        <w:rPr>
          <w:bCs/>
        </w:rPr>
        <w:t>Is a Service Engineer showing up onsite on the Next Business Day acceptable to fulfill this requirement?  If not, please describe what would be acceptable.</w:t>
      </w:r>
    </w:p>
    <w:p w14:paraId="50E26781" w14:textId="5F25C6B5" w:rsidR="00DF0A4E" w:rsidRPr="00D640CD" w:rsidRDefault="00232B80" w:rsidP="00DF0A4E">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 xml:space="preserve">Yes; please also </w:t>
      </w:r>
      <w:r w:rsidR="00346D2B">
        <w:rPr>
          <w:rFonts w:asciiTheme="majorHAnsi" w:eastAsia="Times New Roman" w:hAnsiTheme="majorHAnsi" w:cs="Arial"/>
          <w:color w:val="222222"/>
          <w:shd w:val="clear" w:color="auto" w:fill="FFFFFF"/>
        </w:rPr>
        <w:t>see UCAR’s response to</w:t>
      </w:r>
      <w:r>
        <w:rPr>
          <w:rFonts w:asciiTheme="majorHAnsi" w:eastAsia="Times New Roman" w:hAnsiTheme="majorHAnsi" w:cs="Arial"/>
          <w:color w:val="222222"/>
          <w:shd w:val="clear" w:color="auto" w:fill="FFFFFF"/>
        </w:rPr>
        <w:t xml:space="preserve"> </w:t>
      </w:r>
      <w:r w:rsidR="00346D2B">
        <w:rPr>
          <w:rFonts w:asciiTheme="majorHAnsi" w:eastAsia="Times New Roman" w:hAnsiTheme="majorHAnsi" w:cs="Arial"/>
          <w:color w:val="222222"/>
          <w:shd w:val="clear" w:color="auto" w:fill="FFFFFF"/>
        </w:rPr>
        <w:t xml:space="preserve">question </w:t>
      </w:r>
      <w:r w:rsidR="00346D2B">
        <w:rPr>
          <w:rFonts w:asciiTheme="majorHAnsi" w:eastAsia="Times New Roman" w:hAnsiTheme="majorHAnsi" w:cs="Arial"/>
          <w:color w:val="222222"/>
          <w:shd w:val="clear" w:color="auto" w:fill="FFFFFF"/>
        </w:rPr>
        <w:fldChar w:fldCharType="begin"/>
      </w:r>
      <w:r w:rsidR="00346D2B">
        <w:rPr>
          <w:rFonts w:asciiTheme="majorHAnsi" w:eastAsia="Times New Roman" w:hAnsiTheme="majorHAnsi" w:cs="Arial"/>
          <w:color w:val="222222"/>
          <w:shd w:val="clear" w:color="auto" w:fill="FFFFFF"/>
        </w:rPr>
        <w:instrText xml:space="preserve"> REF _Ref416856538 \r \h </w:instrText>
      </w:r>
      <w:r w:rsidR="00346D2B">
        <w:rPr>
          <w:rFonts w:asciiTheme="majorHAnsi" w:eastAsia="Times New Roman" w:hAnsiTheme="majorHAnsi" w:cs="Arial"/>
          <w:color w:val="222222"/>
          <w:shd w:val="clear" w:color="auto" w:fill="FFFFFF"/>
        </w:rPr>
      </w:r>
      <w:r w:rsidR="00346D2B">
        <w:rPr>
          <w:rFonts w:asciiTheme="majorHAnsi" w:eastAsia="Times New Roman" w:hAnsiTheme="majorHAnsi" w:cs="Arial"/>
          <w:color w:val="222222"/>
          <w:shd w:val="clear" w:color="auto" w:fill="FFFFFF"/>
        </w:rPr>
        <w:fldChar w:fldCharType="separate"/>
      </w:r>
      <w:r w:rsidR="00F42885">
        <w:rPr>
          <w:rFonts w:asciiTheme="majorHAnsi" w:eastAsia="Times New Roman" w:hAnsiTheme="majorHAnsi" w:cs="Arial"/>
          <w:color w:val="222222"/>
          <w:shd w:val="clear" w:color="auto" w:fill="FFFFFF"/>
        </w:rPr>
        <w:t>4.11</w:t>
      </w:r>
      <w:r w:rsidR="00346D2B">
        <w:rPr>
          <w:rFonts w:asciiTheme="majorHAnsi" w:eastAsia="Times New Roman" w:hAnsiTheme="majorHAnsi" w:cs="Arial"/>
          <w:color w:val="222222"/>
          <w:shd w:val="clear" w:color="auto" w:fill="FFFFFF"/>
        </w:rPr>
        <w:fldChar w:fldCharType="end"/>
      </w:r>
      <w:r w:rsidR="00346D2B">
        <w:rPr>
          <w:rFonts w:asciiTheme="majorHAnsi" w:eastAsia="Times New Roman" w:hAnsiTheme="majorHAnsi" w:cs="Arial"/>
          <w:color w:val="222222"/>
          <w:shd w:val="clear" w:color="auto" w:fill="FFFFFF"/>
        </w:rPr>
        <w:t>, above</w:t>
      </w:r>
      <w:r w:rsidR="00DF0A4E" w:rsidRPr="00D640CD">
        <w:rPr>
          <w:rFonts w:asciiTheme="majorHAnsi" w:eastAsia="Times New Roman" w:hAnsiTheme="majorHAnsi" w:cs="Arial"/>
          <w:color w:val="222222"/>
          <w:shd w:val="clear" w:color="auto" w:fill="FFFFFF"/>
        </w:rPr>
        <w:t>.</w:t>
      </w:r>
    </w:p>
    <w:p w14:paraId="18A9944F" w14:textId="00F30B78" w:rsidR="00DF0A4E" w:rsidRPr="00DF0A4E" w:rsidRDefault="003122A2" w:rsidP="00DF0A4E">
      <w:pPr>
        <w:pStyle w:val="Heading2"/>
      </w:pPr>
      <w:bookmarkStart w:id="35" w:name="_Toc417478970"/>
      <w:r>
        <w:t>Test Phase Durations</w:t>
      </w:r>
      <w:bookmarkEnd w:id="35"/>
    </w:p>
    <w:p w14:paraId="3CAB6960" w14:textId="751EAD74" w:rsidR="00DF0A4E" w:rsidRPr="00286616" w:rsidRDefault="00DF0A4E" w:rsidP="00286616">
      <w:pPr>
        <w:pStyle w:val="OfferorQuestion"/>
        <w:rPr>
          <w:bCs/>
        </w:rPr>
      </w:pPr>
      <w:r w:rsidRPr="006177B8">
        <w:t xml:space="preserve">April </w:t>
      </w:r>
      <w:r w:rsidR="00286616">
        <w:t>15</w:t>
      </w:r>
      <w:r>
        <w:t xml:space="preserve">, </w:t>
      </w:r>
      <w:r w:rsidRPr="006177B8">
        <w:t>2015</w:t>
      </w:r>
      <w:r w:rsidRPr="006177B8">
        <w:tab/>
      </w:r>
      <w:r w:rsidR="00286616">
        <w:rPr>
          <w:bCs/>
        </w:rPr>
        <w:t>U</w:t>
      </w:r>
      <w:r w:rsidR="00286616" w:rsidRPr="00286616">
        <w:rPr>
          <w:bCs/>
        </w:rPr>
        <w:t xml:space="preserve">CAR states in </w:t>
      </w:r>
      <w:r w:rsidR="00286616">
        <w:rPr>
          <w:bCs/>
        </w:rPr>
        <w:t>the NWSC-2 Technical Specifications, Section 5.1</w:t>
      </w:r>
      <w:r w:rsidR="00286616" w:rsidRPr="00286616">
        <w:rPr>
          <w:bCs/>
        </w:rPr>
        <w:t>, “</w:t>
      </w:r>
      <w:r w:rsidR="00286616" w:rsidRPr="00286616">
        <w:t>NCAR and vendor staff shall perform pre-delivery testing at the factory on the hardware to be delivered …</w:t>
      </w:r>
      <w:r w:rsidR="00286616" w:rsidRPr="00286616">
        <w:rPr>
          <w:bCs/>
        </w:rPr>
        <w:t>”</w:t>
      </w:r>
      <w:r w:rsidR="00286616">
        <w:rPr>
          <w:bCs/>
        </w:rPr>
        <w:t xml:space="preserve"> AND in Section 5.2</w:t>
      </w:r>
      <w:r w:rsidR="00286616" w:rsidRPr="00286616">
        <w:rPr>
          <w:bCs/>
        </w:rPr>
        <w:t>, “NCAR and vendor staff shall perform site installation and post-delivery testing on the fully delivered system …” AND</w:t>
      </w:r>
      <w:r w:rsidR="00286616">
        <w:rPr>
          <w:bCs/>
        </w:rPr>
        <w:t xml:space="preserve"> in Section 5.3</w:t>
      </w:r>
      <w:r w:rsidR="00286616" w:rsidRPr="00286616">
        <w:rPr>
          <w:bCs/>
        </w:rPr>
        <w:t>, “NCAR and vendor staff shall perform onsite acceptance testing on the fully installed system … ”</w:t>
      </w:r>
      <w:r w:rsidR="00286616">
        <w:rPr>
          <w:bCs/>
        </w:rPr>
        <w:t xml:space="preserve">  </w:t>
      </w:r>
      <w:r w:rsidR="00286616" w:rsidRPr="00286616">
        <w:rPr>
          <w:bCs/>
        </w:rPr>
        <w:t>The duration of Pre-Delivery Testing, Post-Delivery Testing, and Acceptance Testing vary widely in the HPC community.</w:t>
      </w:r>
      <w:r w:rsidR="00286616">
        <w:rPr>
          <w:bCs/>
        </w:rPr>
        <w:t xml:space="preserve">  </w:t>
      </w:r>
      <w:r w:rsidR="00286616" w:rsidRPr="00286616">
        <w:rPr>
          <w:bCs/>
        </w:rPr>
        <w:t xml:space="preserve">Would </w:t>
      </w:r>
      <w:r w:rsidR="00286616">
        <w:rPr>
          <w:bCs/>
        </w:rPr>
        <w:t>U</w:t>
      </w:r>
      <w:r w:rsidR="00286616" w:rsidRPr="00286616">
        <w:rPr>
          <w:bCs/>
        </w:rPr>
        <w:t>CAR please estimate</w:t>
      </w:r>
      <w:r w:rsidR="00286616">
        <w:rPr>
          <w:bCs/>
        </w:rPr>
        <w:t>: (1) t</w:t>
      </w:r>
      <w:r w:rsidR="00286616" w:rsidRPr="00286616">
        <w:rPr>
          <w:bCs/>
        </w:rPr>
        <w:t>he duration of the Pre-Delivery</w:t>
      </w:r>
      <w:r w:rsidR="003A4A2D">
        <w:rPr>
          <w:bCs/>
        </w:rPr>
        <w:t xml:space="preserve"> tests,</w:t>
      </w:r>
      <w:r w:rsidR="00286616">
        <w:rPr>
          <w:bCs/>
        </w:rPr>
        <w:t xml:space="preserve"> (2) t</w:t>
      </w:r>
      <w:r w:rsidR="00286616" w:rsidRPr="00286616">
        <w:rPr>
          <w:bCs/>
        </w:rPr>
        <w:t>he duration of the Post-Delivery</w:t>
      </w:r>
      <w:r w:rsidR="003A4A2D">
        <w:rPr>
          <w:bCs/>
        </w:rPr>
        <w:t>,</w:t>
      </w:r>
      <w:r w:rsidR="00286616">
        <w:rPr>
          <w:bCs/>
        </w:rPr>
        <w:t xml:space="preserve"> and (3) t</w:t>
      </w:r>
      <w:r w:rsidR="00286616" w:rsidRPr="00286616">
        <w:rPr>
          <w:bCs/>
        </w:rPr>
        <w:t>he duration of the Acceptance tests?</w:t>
      </w:r>
    </w:p>
    <w:p w14:paraId="16F65714" w14:textId="4744E8DE" w:rsidR="00DF0A4E" w:rsidRPr="00D640CD" w:rsidRDefault="003D259B" w:rsidP="00DF0A4E">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These durations will depend upon the awardee’s manufacturing, assembly and staging</w:t>
      </w:r>
      <w:r w:rsidR="00FF27E4">
        <w:rPr>
          <w:rFonts w:asciiTheme="majorHAnsi" w:eastAsia="Times New Roman" w:hAnsiTheme="majorHAnsi" w:cs="Arial"/>
          <w:color w:val="222222"/>
          <w:shd w:val="clear" w:color="auto" w:fill="FFFFFF"/>
        </w:rPr>
        <w:t xml:space="preserve">, and test </w:t>
      </w:r>
      <w:r>
        <w:rPr>
          <w:rFonts w:asciiTheme="majorHAnsi" w:eastAsia="Times New Roman" w:hAnsiTheme="majorHAnsi" w:cs="Arial"/>
          <w:color w:val="222222"/>
          <w:shd w:val="clear" w:color="auto" w:fill="FFFFFF"/>
        </w:rPr>
        <w:t>capabilities, as well as whether the</w:t>
      </w:r>
      <w:r w:rsidR="00FF27E4">
        <w:rPr>
          <w:rFonts w:asciiTheme="majorHAnsi" w:eastAsia="Times New Roman" w:hAnsiTheme="majorHAnsi" w:cs="Arial"/>
          <w:color w:val="222222"/>
          <w:shd w:val="clear" w:color="auto" w:fill="FFFFFF"/>
        </w:rPr>
        <w:t xml:space="preserve"> specific</w:t>
      </w:r>
      <w:r>
        <w:rPr>
          <w:rFonts w:asciiTheme="majorHAnsi" w:eastAsia="Times New Roman" w:hAnsiTheme="majorHAnsi" w:cs="Arial"/>
          <w:color w:val="222222"/>
          <w:shd w:val="clear" w:color="auto" w:fill="FFFFFF"/>
        </w:rPr>
        <w:t xml:space="preserve"> testing</w:t>
      </w:r>
      <w:r w:rsidR="00FF27E4">
        <w:rPr>
          <w:rFonts w:asciiTheme="majorHAnsi" w:eastAsia="Times New Roman" w:hAnsiTheme="majorHAnsi" w:cs="Arial"/>
          <w:color w:val="222222"/>
          <w:shd w:val="clear" w:color="auto" w:fill="FFFFFF"/>
        </w:rPr>
        <w:t xml:space="preserve"> phase</w:t>
      </w:r>
      <w:r>
        <w:rPr>
          <w:rFonts w:asciiTheme="majorHAnsi" w:eastAsia="Times New Roman" w:hAnsiTheme="majorHAnsi" w:cs="Arial"/>
          <w:color w:val="222222"/>
          <w:shd w:val="clear" w:color="auto" w:fill="FFFFFF"/>
        </w:rPr>
        <w:t xml:space="preserve"> is initially successful or must be iterated to success. UCAR has provided </w:t>
      </w:r>
      <w:r w:rsidR="003122A2">
        <w:rPr>
          <w:rFonts w:asciiTheme="majorHAnsi" w:eastAsia="Times New Roman" w:hAnsiTheme="majorHAnsi" w:cs="Arial"/>
          <w:color w:val="222222"/>
          <w:shd w:val="clear" w:color="auto" w:fill="FFFFFF"/>
        </w:rPr>
        <w:t xml:space="preserve">an example of </w:t>
      </w:r>
      <w:r>
        <w:rPr>
          <w:rFonts w:asciiTheme="majorHAnsi" w:eastAsia="Times New Roman" w:hAnsiTheme="majorHAnsi" w:cs="Arial"/>
          <w:color w:val="222222"/>
          <w:shd w:val="clear" w:color="auto" w:fill="FFFFFF"/>
        </w:rPr>
        <w:t xml:space="preserve">its expectations in </w:t>
      </w:r>
      <w:r w:rsidR="003122A2">
        <w:rPr>
          <w:rFonts w:asciiTheme="majorHAnsi" w:eastAsia="Times New Roman" w:hAnsiTheme="majorHAnsi" w:cs="Arial"/>
          <w:color w:val="222222"/>
          <w:shd w:val="clear" w:color="auto" w:fill="FFFFFF"/>
        </w:rPr>
        <w:t xml:space="preserve">the RFP’s </w:t>
      </w:r>
      <w:r>
        <w:rPr>
          <w:rFonts w:asciiTheme="majorHAnsi" w:eastAsia="Times New Roman" w:hAnsiTheme="majorHAnsi" w:cs="Arial"/>
          <w:color w:val="222222"/>
          <w:shd w:val="clear" w:color="auto" w:fill="FFFFFF"/>
        </w:rPr>
        <w:t xml:space="preserve">Attachment 5F Sample Subcontract Schedule F (Acceptance Criteria and Testing).  </w:t>
      </w:r>
      <w:r w:rsidR="003122A2" w:rsidRPr="003122A2">
        <w:rPr>
          <w:rFonts w:asciiTheme="majorHAnsi" w:eastAsia="Times New Roman" w:hAnsiTheme="majorHAnsi" w:cs="Arial"/>
          <w:color w:val="222222"/>
          <w:shd w:val="clear" w:color="auto" w:fill="FFFFFF"/>
        </w:rPr>
        <w:t>Proposals should provide guidance on how the Offeror would accommodate these test phases</w:t>
      </w:r>
      <w:r w:rsidR="003122A2">
        <w:rPr>
          <w:rFonts w:asciiTheme="majorHAnsi" w:eastAsia="Times New Roman" w:hAnsiTheme="majorHAnsi" w:cs="Arial"/>
          <w:color w:val="222222"/>
          <w:shd w:val="clear" w:color="auto" w:fill="FFFFFF"/>
        </w:rPr>
        <w:t xml:space="preserve"> and expectations</w:t>
      </w:r>
      <w:r w:rsidR="003122A2" w:rsidRPr="003122A2">
        <w:rPr>
          <w:rFonts w:asciiTheme="majorHAnsi" w:eastAsia="Times New Roman" w:hAnsiTheme="majorHAnsi" w:cs="Arial"/>
          <w:color w:val="222222"/>
          <w:shd w:val="clear" w:color="auto" w:fill="FFFFFF"/>
        </w:rPr>
        <w:t xml:space="preserve">.  </w:t>
      </w:r>
      <w:r>
        <w:rPr>
          <w:rFonts w:asciiTheme="majorHAnsi" w:eastAsia="Times New Roman" w:hAnsiTheme="majorHAnsi" w:cs="Arial"/>
          <w:color w:val="222222"/>
          <w:shd w:val="clear" w:color="auto" w:fill="FFFFFF"/>
        </w:rPr>
        <w:t xml:space="preserve">Target durations </w:t>
      </w:r>
      <w:r w:rsidR="003122A2">
        <w:rPr>
          <w:rFonts w:asciiTheme="majorHAnsi" w:eastAsia="Times New Roman" w:hAnsiTheme="majorHAnsi" w:cs="Arial"/>
          <w:color w:val="222222"/>
          <w:shd w:val="clear" w:color="auto" w:fill="FFFFFF"/>
        </w:rPr>
        <w:t xml:space="preserve">for testing phases </w:t>
      </w:r>
      <w:r>
        <w:rPr>
          <w:rFonts w:asciiTheme="majorHAnsi" w:eastAsia="Times New Roman" w:hAnsiTheme="majorHAnsi" w:cs="Arial"/>
          <w:color w:val="222222"/>
          <w:shd w:val="clear" w:color="auto" w:fill="FFFFFF"/>
        </w:rPr>
        <w:t>will be determined during subcontract negotiations.</w:t>
      </w:r>
    </w:p>
    <w:p w14:paraId="03774D85" w14:textId="341432BC" w:rsidR="00DF0A4E" w:rsidRPr="00DF0A4E" w:rsidRDefault="00B02A1D" w:rsidP="00DF0A4E">
      <w:pPr>
        <w:pStyle w:val="Heading2"/>
      </w:pPr>
      <w:bookmarkStart w:id="36" w:name="_Ref417292934"/>
      <w:bookmarkStart w:id="37" w:name="_Ref417292979"/>
      <w:bookmarkStart w:id="38" w:name="_Toc417478971"/>
      <w:r>
        <w:t>Delivery/Payment Dates</w:t>
      </w:r>
      <w:bookmarkEnd w:id="36"/>
      <w:bookmarkEnd w:id="37"/>
      <w:bookmarkEnd w:id="38"/>
    </w:p>
    <w:p w14:paraId="12E5A416" w14:textId="489BF26F" w:rsidR="00DF0A4E" w:rsidRPr="005170CE" w:rsidRDefault="00DF0A4E" w:rsidP="00DF0A4E">
      <w:pPr>
        <w:pStyle w:val="OfferorQuestion"/>
        <w:rPr>
          <w:bCs/>
        </w:rPr>
      </w:pPr>
      <w:r w:rsidRPr="006177B8">
        <w:t xml:space="preserve">April </w:t>
      </w:r>
      <w:r w:rsidR="003122A2">
        <w:t>15</w:t>
      </w:r>
      <w:r>
        <w:t xml:space="preserve">, </w:t>
      </w:r>
      <w:r w:rsidRPr="006177B8">
        <w:t>2015</w:t>
      </w:r>
      <w:r w:rsidRPr="006177B8">
        <w:tab/>
      </w:r>
      <w:r w:rsidR="003122A2">
        <w:t>Section 2.21 of the RFP states “</w:t>
      </w:r>
      <w:r w:rsidR="003122A2" w:rsidRPr="003122A2">
        <w:rPr>
          <w:bCs/>
        </w:rPr>
        <w:t>“…the installation of the initial equipment will complete in October 2016.”</w:t>
      </w:r>
      <w:r w:rsidR="003122A2">
        <w:rPr>
          <w:bCs/>
        </w:rPr>
        <w:t xml:space="preserve">  </w:t>
      </w:r>
      <w:r w:rsidR="003122A2" w:rsidRPr="003122A2">
        <w:rPr>
          <w:bCs/>
        </w:rPr>
        <w:t xml:space="preserve">However, per </w:t>
      </w:r>
      <w:r w:rsidR="003122A2">
        <w:rPr>
          <w:bCs/>
        </w:rPr>
        <w:t xml:space="preserve">the Sample Subcontract Terms and Conditions, </w:t>
      </w:r>
      <w:r w:rsidR="003122A2" w:rsidRPr="003122A2">
        <w:rPr>
          <w:bCs/>
        </w:rPr>
        <w:t>Article 7, Payment, references the NWSC-2 Test system target installation in August 2016, the AMPS system in September 1, 2015 and the NWSC-2 Production HPC System in January 1, 2017.</w:t>
      </w:r>
      <w:r w:rsidR="003122A2">
        <w:rPr>
          <w:bCs/>
        </w:rPr>
        <w:t xml:space="preserve">  </w:t>
      </w:r>
      <w:r w:rsidR="003122A2" w:rsidRPr="003122A2">
        <w:rPr>
          <w:bCs/>
        </w:rPr>
        <w:t>Delivery schedules for systems in two referenced sections conflict.</w:t>
      </w:r>
      <w:r w:rsidR="003122A2">
        <w:rPr>
          <w:bCs/>
        </w:rPr>
        <w:t xml:space="preserve">  </w:t>
      </w:r>
      <w:r w:rsidR="003122A2" w:rsidRPr="003122A2">
        <w:rPr>
          <w:bCs/>
        </w:rPr>
        <w:t>Will UCAR provide clarification on targeted delivery dates of all systems?</w:t>
      </w:r>
      <w:r w:rsidR="003122A2">
        <w:rPr>
          <w:bCs/>
        </w:rPr>
        <w:t xml:space="preserve">  </w:t>
      </w:r>
      <w:r w:rsidR="003122A2" w:rsidRPr="003122A2">
        <w:rPr>
          <w:bCs/>
        </w:rPr>
        <w:t>Will UCAR identify when the Project Manager is expected to be on-site to support the delivery and installation of the systems?</w:t>
      </w:r>
    </w:p>
    <w:p w14:paraId="51E84DF7" w14:textId="79B4F355" w:rsidR="00AF4036" w:rsidRDefault="00052E63" w:rsidP="00DF0A4E">
      <w:pPr>
        <w:spacing w:before="0" w:after="0"/>
        <w:rPr>
          <w:rFonts w:asciiTheme="majorHAnsi" w:eastAsia="Times New Roman" w:hAnsiTheme="majorHAnsi" w:cs="Arial"/>
          <w:color w:val="222222"/>
          <w:shd w:val="clear" w:color="auto" w:fill="FFFFFF"/>
        </w:rPr>
      </w:pPr>
      <w:r>
        <w:rPr>
          <w:rFonts w:asciiTheme="majorHAnsi" w:eastAsia="Times New Roman" w:hAnsiTheme="majorHAnsi" w:cs="Arial"/>
          <w:color w:val="222222"/>
          <w:shd w:val="clear" w:color="auto" w:fill="FFFFFF"/>
        </w:rPr>
        <w:t>The sample subcontract documents released with the RFP are samples for Offeror review, thus dates contained in those documents are placeholder</w:t>
      </w:r>
      <w:r w:rsidR="00187D3E">
        <w:rPr>
          <w:rFonts w:asciiTheme="majorHAnsi" w:eastAsia="Times New Roman" w:hAnsiTheme="majorHAnsi" w:cs="Arial"/>
          <w:color w:val="222222"/>
          <w:shd w:val="clear" w:color="auto" w:fill="FFFFFF"/>
        </w:rPr>
        <w:t>s</w:t>
      </w:r>
      <w:r>
        <w:rPr>
          <w:rFonts w:asciiTheme="majorHAnsi" w:eastAsia="Times New Roman" w:hAnsiTheme="majorHAnsi" w:cs="Arial"/>
          <w:color w:val="222222"/>
          <w:shd w:val="clear" w:color="auto" w:fill="FFFFFF"/>
        </w:rPr>
        <w:t xml:space="preserve">.  </w:t>
      </w:r>
      <w:r w:rsidR="00F37A5D">
        <w:rPr>
          <w:rFonts w:asciiTheme="majorHAnsi" w:eastAsia="Times New Roman" w:hAnsiTheme="majorHAnsi" w:cs="Arial"/>
          <w:color w:val="222222"/>
          <w:shd w:val="clear" w:color="auto" w:fill="FFFFFF"/>
        </w:rPr>
        <w:t xml:space="preserve">Payment dates and delivery dates are different; payment takes place upon acceptance, which is based upon a system’s </w:t>
      </w:r>
      <w:r w:rsidR="00AF4036">
        <w:rPr>
          <w:rFonts w:asciiTheme="majorHAnsi" w:eastAsia="Times New Roman" w:hAnsiTheme="majorHAnsi" w:cs="Arial"/>
          <w:color w:val="222222"/>
          <w:shd w:val="clear" w:color="auto" w:fill="FFFFFF"/>
        </w:rPr>
        <w:t xml:space="preserve">ability to pass its </w:t>
      </w:r>
      <w:r w:rsidR="00F37A5D">
        <w:rPr>
          <w:rFonts w:asciiTheme="majorHAnsi" w:eastAsia="Times New Roman" w:hAnsiTheme="majorHAnsi" w:cs="Arial"/>
          <w:color w:val="222222"/>
          <w:shd w:val="clear" w:color="auto" w:fill="FFFFFF"/>
        </w:rPr>
        <w:t>acceptance criteria</w:t>
      </w:r>
      <w:r w:rsidR="00AF4036">
        <w:rPr>
          <w:rFonts w:asciiTheme="majorHAnsi" w:eastAsia="Times New Roman" w:hAnsiTheme="majorHAnsi" w:cs="Arial"/>
          <w:color w:val="222222"/>
          <w:shd w:val="clear" w:color="auto" w:fill="FFFFFF"/>
        </w:rPr>
        <w:t>.</w:t>
      </w:r>
    </w:p>
    <w:p w14:paraId="2A1FA49D" w14:textId="77777777" w:rsidR="00AF4036" w:rsidRDefault="00AF4036" w:rsidP="00DF0A4E">
      <w:pPr>
        <w:spacing w:before="0" w:after="0"/>
        <w:rPr>
          <w:rFonts w:asciiTheme="majorHAnsi" w:eastAsia="Times New Roman" w:hAnsiTheme="majorHAnsi" w:cs="Arial"/>
          <w:color w:val="222222"/>
          <w:shd w:val="clear" w:color="auto" w:fill="FFFFFF"/>
        </w:rPr>
      </w:pPr>
    </w:p>
    <w:p w14:paraId="03EFF145" w14:textId="320A970F" w:rsidR="00AF4036" w:rsidRDefault="003122A2" w:rsidP="00DF0A4E">
      <w:pPr>
        <w:spacing w:before="0" w:after="0"/>
        <w:rPr>
          <w:rFonts w:asciiTheme="majorHAnsi" w:eastAsia="Times New Roman" w:hAnsiTheme="majorHAnsi" w:cs="Arial"/>
          <w:color w:val="222222"/>
          <w:shd w:val="clear" w:color="auto" w:fill="FFFFFF"/>
        </w:rPr>
      </w:pPr>
      <w:r>
        <w:rPr>
          <w:rFonts w:asciiTheme="majorHAnsi" w:eastAsia="Times New Roman" w:hAnsiTheme="majorHAnsi" w:cs="Arial"/>
          <w:color w:val="222222"/>
          <w:shd w:val="clear" w:color="auto" w:fill="FFFFFF"/>
        </w:rPr>
        <w:lastRenderedPageBreak/>
        <w:t xml:space="preserve">UCAR expects that the NWSC-2 </w:t>
      </w:r>
      <w:r w:rsidR="00AF4036">
        <w:rPr>
          <w:rFonts w:asciiTheme="majorHAnsi" w:eastAsia="Times New Roman" w:hAnsiTheme="majorHAnsi" w:cs="Arial"/>
          <w:color w:val="222222"/>
          <w:shd w:val="clear" w:color="auto" w:fill="FFFFFF"/>
        </w:rPr>
        <w:t xml:space="preserve">production </w:t>
      </w:r>
      <w:r>
        <w:rPr>
          <w:rFonts w:asciiTheme="majorHAnsi" w:eastAsia="Times New Roman" w:hAnsiTheme="majorHAnsi" w:cs="Arial"/>
          <w:color w:val="222222"/>
          <w:shd w:val="clear" w:color="auto" w:fill="FFFFFF"/>
        </w:rPr>
        <w:t xml:space="preserve">systems will be accepted and placed into </w:t>
      </w:r>
      <w:r w:rsidR="00AF4036">
        <w:rPr>
          <w:rFonts w:asciiTheme="majorHAnsi" w:eastAsia="Times New Roman" w:hAnsiTheme="majorHAnsi" w:cs="Arial"/>
          <w:color w:val="222222"/>
          <w:shd w:val="clear" w:color="auto" w:fill="FFFFFF"/>
        </w:rPr>
        <w:t>service</w:t>
      </w:r>
      <w:r>
        <w:rPr>
          <w:rFonts w:asciiTheme="majorHAnsi" w:eastAsia="Times New Roman" w:hAnsiTheme="majorHAnsi" w:cs="Arial"/>
          <w:color w:val="222222"/>
          <w:shd w:val="clear" w:color="auto" w:fill="FFFFFF"/>
        </w:rPr>
        <w:t xml:space="preserve"> </w:t>
      </w:r>
      <w:r w:rsidR="00AF4036">
        <w:rPr>
          <w:rFonts w:asciiTheme="majorHAnsi" w:eastAsia="Times New Roman" w:hAnsiTheme="majorHAnsi" w:cs="Arial"/>
          <w:color w:val="222222"/>
          <w:shd w:val="clear" w:color="auto" w:fill="FFFFFF"/>
        </w:rPr>
        <w:t>in January</w:t>
      </w:r>
      <w:r>
        <w:rPr>
          <w:rFonts w:asciiTheme="majorHAnsi" w:eastAsia="Times New Roman" w:hAnsiTheme="majorHAnsi" w:cs="Arial"/>
          <w:color w:val="222222"/>
          <w:shd w:val="clear" w:color="auto" w:fill="FFFFFF"/>
        </w:rPr>
        <w:t xml:space="preserve"> 2017</w:t>
      </w:r>
      <w:r w:rsidR="00DF0A4E" w:rsidRPr="00D640CD">
        <w:rPr>
          <w:rFonts w:asciiTheme="majorHAnsi" w:eastAsia="Times New Roman" w:hAnsiTheme="majorHAnsi" w:cs="Arial"/>
          <w:color w:val="222222"/>
          <w:shd w:val="clear" w:color="auto" w:fill="FFFFFF"/>
        </w:rPr>
        <w:t>.</w:t>
      </w:r>
      <w:r>
        <w:rPr>
          <w:rFonts w:asciiTheme="majorHAnsi" w:eastAsia="Times New Roman" w:hAnsiTheme="majorHAnsi" w:cs="Arial"/>
          <w:color w:val="222222"/>
          <w:shd w:val="clear" w:color="auto" w:fill="FFFFFF"/>
        </w:rPr>
        <w:t xml:space="preserve">  Production system equipment delivery must be sufficiently early for the </w:t>
      </w:r>
      <w:r w:rsidR="00052E63">
        <w:rPr>
          <w:rFonts w:asciiTheme="majorHAnsi" w:eastAsia="Times New Roman" w:hAnsiTheme="majorHAnsi" w:cs="Arial"/>
          <w:color w:val="222222"/>
          <w:shd w:val="clear" w:color="auto" w:fill="FFFFFF"/>
        </w:rPr>
        <w:t>awardee(s)</w:t>
      </w:r>
      <w:r>
        <w:rPr>
          <w:rFonts w:asciiTheme="majorHAnsi" w:eastAsia="Times New Roman" w:hAnsiTheme="majorHAnsi" w:cs="Arial"/>
          <w:color w:val="222222"/>
          <w:shd w:val="clear" w:color="auto" w:fill="FFFFFF"/>
        </w:rPr>
        <w:t xml:space="preserve"> to install, configure and prepare the system for testing, and for the </w:t>
      </w:r>
      <w:r w:rsidR="00052E63">
        <w:rPr>
          <w:rFonts w:asciiTheme="majorHAnsi" w:eastAsia="Times New Roman" w:hAnsiTheme="majorHAnsi" w:cs="Arial"/>
          <w:color w:val="222222"/>
          <w:shd w:val="clear" w:color="auto" w:fill="FFFFFF"/>
        </w:rPr>
        <w:t>awardee(s)</w:t>
      </w:r>
      <w:r>
        <w:rPr>
          <w:rFonts w:asciiTheme="majorHAnsi" w:eastAsia="Times New Roman" w:hAnsiTheme="majorHAnsi" w:cs="Arial"/>
          <w:color w:val="222222"/>
          <w:shd w:val="clear" w:color="auto" w:fill="FFFFFF"/>
        </w:rPr>
        <w:t xml:space="preserve"> and NCAR to perform </w:t>
      </w:r>
      <w:r w:rsidR="00052E63">
        <w:rPr>
          <w:rFonts w:asciiTheme="majorHAnsi" w:eastAsia="Times New Roman" w:hAnsiTheme="majorHAnsi" w:cs="Arial"/>
          <w:color w:val="222222"/>
          <w:shd w:val="clear" w:color="auto" w:fill="FFFFFF"/>
        </w:rPr>
        <w:t xml:space="preserve">and successfully complete </w:t>
      </w:r>
      <w:r>
        <w:rPr>
          <w:rFonts w:asciiTheme="majorHAnsi" w:eastAsia="Times New Roman" w:hAnsiTheme="majorHAnsi" w:cs="Arial"/>
          <w:color w:val="222222"/>
          <w:shd w:val="clear" w:color="auto" w:fill="FFFFFF"/>
        </w:rPr>
        <w:t>the post-delivery and acceptance</w:t>
      </w:r>
      <w:r w:rsidR="00052E63">
        <w:rPr>
          <w:rFonts w:asciiTheme="majorHAnsi" w:eastAsia="Times New Roman" w:hAnsiTheme="majorHAnsi" w:cs="Arial"/>
          <w:color w:val="222222"/>
          <w:shd w:val="clear" w:color="auto" w:fill="FFFFFF"/>
        </w:rPr>
        <w:t xml:space="preserve"> testing.</w:t>
      </w:r>
    </w:p>
    <w:p w14:paraId="68592C29" w14:textId="77777777" w:rsidR="00AF4036" w:rsidRDefault="00AF4036" w:rsidP="00DF0A4E">
      <w:pPr>
        <w:spacing w:before="0" w:after="0"/>
        <w:rPr>
          <w:rFonts w:asciiTheme="majorHAnsi" w:eastAsia="Times New Roman" w:hAnsiTheme="majorHAnsi" w:cs="Arial"/>
          <w:color w:val="222222"/>
          <w:shd w:val="clear" w:color="auto" w:fill="FFFFFF"/>
        </w:rPr>
      </w:pPr>
    </w:p>
    <w:p w14:paraId="16F871D1" w14:textId="58BB2F02" w:rsidR="00AF4036" w:rsidRDefault="00052E63" w:rsidP="00DF0A4E">
      <w:pPr>
        <w:spacing w:before="0" w:after="0"/>
        <w:rPr>
          <w:rFonts w:asciiTheme="majorHAnsi" w:eastAsia="Times New Roman" w:hAnsiTheme="majorHAnsi" w:cs="Arial"/>
          <w:color w:val="222222"/>
          <w:shd w:val="clear" w:color="auto" w:fill="FFFFFF"/>
        </w:rPr>
      </w:pPr>
      <w:r>
        <w:rPr>
          <w:rFonts w:asciiTheme="majorHAnsi" w:eastAsia="Times New Roman" w:hAnsiTheme="majorHAnsi" w:cs="Arial"/>
          <w:color w:val="222222"/>
          <w:shd w:val="clear" w:color="auto" w:fill="FFFFFF"/>
        </w:rPr>
        <w:t>The NWSC-2 Technical Specifications</w:t>
      </w:r>
      <w:r w:rsidR="00F37A5D">
        <w:rPr>
          <w:rFonts w:asciiTheme="majorHAnsi" w:eastAsia="Times New Roman" w:hAnsiTheme="majorHAnsi" w:cs="Arial"/>
          <w:color w:val="222222"/>
          <w:shd w:val="clear" w:color="auto" w:fill="FFFFFF"/>
        </w:rPr>
        <w:t>, Section 3.10.4,</w:t>
      </w:r>
      <w:r>
        <w:rPr>
          <w:rFonts w:asciiTheme="majorHAnsi" w:eastAsia="Times New Roman" w:hAnsiTheme="majorHAnsi" w:cs="Arial"/>
          <w:color w:val="222222"/>
          <w:shd w:val="clear" w:color="auto" w:fill="FFFFFF"/>
        </w:rPr>
        <w:t xml:space="preserve"> set</w:t>
      </w:r>
      <w:r w:rsidR="00F37A5D">
        <w:rPr>
          <w:rFonts w:asciiTheme="majorHAnsi" w:eastAsia="Times New Roman" w:hAnsiTheme="majorHAnsi" w:cs="Arial"/>
          <w:color w:val="222222"/>
          <w:shd w:val="clear" w:color="auto" w:fill="FFFFFF"/>
        </w:rPr>
        <w:t>s</w:t>
      </w:r>
      <w:r>
        <w:rPr>
          <w:rFonts w:asciiTheme="majorHAnsi" w:eastAsia="Times New Roman" w:hAnsiTheme="majorHAnsi" w:cs="Arial"/>
          <w:color w:val="222222"/>
          <w:shd w:val="clear" w:color="auto" w:fill="FFFFFF"/>
        </w:rPr>
        <w:t xml:space="preserve"> a target for delivery of the test systems </w:t>
      </w:r>
      <w:r w:rsidR="00F37A5D">
        <w:rPr>
          <w:rFonts w:asciiTheme="majorHAnsi" w:eastAsia="Times New Roman" w:hAnsiTheme="majorHAnsi" w:cs="Arial"/>
          <w:color w:val="222222"/>
          <w:shd w:val="clear" w:color="auto" w:fill="FFFFFF"/>
        </w:rPr>
        <w:t>relative</w:t>
      </w:r>
      <w:r>
        <w:rPr>
          <w:rFonts w:asciiTheme="majorHAnsi" w:eastAsia="Times New Roman" w:hAnsiTheme="majorHAnsi" w:cs="Arial"/>
          <w:color w:val="222222"/>
          <w:shd w:val="clear" w:color="auto" w:fill="FFFFFF"/>
        </w:rPr>
        <w:t xml:space="preserve"> to initial production equipment delivery.  This is so that all parties involved (awardee(s), NWSC facility staff, CISL system administrators</w:t>
      </w:r>
      <w:r w:rsidR="00AF4036">
        <w:rPr>
          <w:rFonts w:asciiTheme="majorHAnsi" w:eastAsia="Times New Roman" w:hAnsiTheme="majorHAnsi" w:cs="Arial"/>
          <w:color w:val="222222"/>
          <w:shd w:val="clear" w:color="auto" w:fill="FFFFFF"/>
        </w:rPr>
        <w:t xml:space="preserve"> and operators,</w:t>
      </w:r>
      <w:r>
        <w:rPr>
          <w:rFonts w:asciiTheme="majorHAnsi" w:eastAsia="Times New Roman" w:hAnsiTheme="majorHAnsi" w:cs="Arial"/>
          <w:color w:val="222222"/>
          <w:shd w:val="clear" w:color="auto" w:fill="FFFFFF"/>
        </w:rPr>
        <w:t xml:space="preserve"> </w:t>
      </w:r>
      <w:r w:rsidR="00AF4036">
        <w:rPr>
          <w:rFonts w:asciiTheme="majorHAnsi" w:eastAsia="Times New Roman" w:hAnsiTheme="majorHAnsi" w:cs="Arial"/>
          <w:color w:val="222222"/>
          <w:shd w:val="clear" w:color="auto" w:fill="FFFFFF"/>
        </w:rPr>
        <w:t>CISL</w:t>
      </w:r>
      <w:r>
        <w:rPr>
          <w:rFonts w:asciiTheme="majorHAnsi" w:eastAsia="Times New Roman" w:hAnsiTheme="majorHAnsi" w:cs="Arial"/>
          <w:color w:val="222222"/>
          <w:shd w:val="clear" w:color="auto" w:fill="FFFFFF"/>
        </w:rPr>
        <w:t xml:space="preserve"> user services staff, etc.) can gain experience with the test systems prior to production system installation activities.</w:t>
      </w:r>
    </w:p>
    <w:p w14:paraId="4804F7B1" w14:textId="77777777" w:rsidR="00AF4036" w:rsidRDefault="00AF4036" w:rsidP="00DF0A4E">
      <w:pPr>
        <w:spacing w:before="0" w:after="0"/>
        <w:rPr>
          <w:rFonts w:asciiTheme="majorHAnsi" w:eastAsia="Times New Roman" w:hAnsiTheme="majorHAnsi" w:cs="Arial"/>
          <w:color w:val="222222"/>
          <w:shd w:val="clear" w:color="auto" w:fill="FFFFFF"/>
        </w:rPr>
      </w:pPr>
    </w:p>
    <w:p w14:paraId="451D8C36" w14:textId="54331DA4" w:rsidR="00F37A5D" w:rsidRDefault="00052E63" w:rsidP="00DF0A4E">
      <w:pPr>
        <w:spacing w:before="0" w:after="0"/>
        <w:rPr>
          <w:rFonts w:asciiTheme="majorHAnsi" w:eastAsia="Times New Roman" w:hAnsiTheme="majorHAnsi" w:cs="Arial"/>
          <w:color w:val="222222"/>
          <w:shd w:val="clear" w:color="auto" w:fill="FFFFFF"/>
        </w:rPr>
      </w:pPr>
      <w:r>
        <w:rPr>
          <w:rFonts w:asciiTheme="majorHAnsi" w:eastAsia="Times New Roman" w:hAnsiTheme="majorHAnsi" w:cs="Arial"/>
          <w:color w:val="222222"/>
          <w:shd w:val="clear" w:color="auto" w:fill="FFFFFF"/>
        </w:rPr>
        <w:t xml:space="preserve">The NWSC-2 Technical Specifications, Section 4.10.5, states that the AMPS </w:t>
      </w:r>
      <w:r w:rsidR="00F37A5D">
        <w:rPr>
          <w:rFonts w:asciiTheme="majorHAnsi" w:eastAsia="Times New Roman" w:hAnsiTheme="majorHAnsi" w:cs="Arial"/>
          <w:color w:val="222222"/>
          <w:shd w:val="clear" w:color="auto" w:fill="FFFFFF"/>
        </w:rPr>
        <w:t>systems delivery schedule will be set during subcontract negotiations.</w:t>
      </w:r>
    </w:p>
    <w:p w14:paraId="44081454" w14:textId="77777777" w:rsidR="00AF4036" w:rsidRDefault="00AF4036" w:rsidP="00DF0A4E">
      <w:pPr>
        <w:spacing w:before="0" w:after="0"/>
        <w:rPr>
          <w:rFonts w:asciiTheme="majorHAnsi" w:eastAsia="Times New Roman" w:hAnsiTheme="majorHAnsi" w:cs="Arial"/>
          <w:color w:val="222222"/>
          <w:shd w:val="clear" w:color="auto" w:fill="FFFFFF"/>
        </w:rPr>
      </w:pPr>
    </w:p>
    <w:p w14:paraId="1998BC60" w14:textId="7871D710" w:rsidR="00F37A5D" w:rsidRPr="00F37A5D" w:rsidRDefault="00F37A5D" w:rsidP="00DF0A4E">
      <w:pPr>
        <w:spacing w:before="0" w:after="0"/>
        <w:rPr>
          <w:rFonts w:asciiTheme="majorHAnsi" w:eastAsia="Times New Roman" w:hAnsiTheme="majorHAnsi"/>
        </w:rPr>
      </w:pPr>
      <w:r>
        <w:rPr>
          <w:rFonts w:asciiTheme="majorHAnsi" w:eastAsia="Times New Roman" w:hAnsiTheme="majorHAnsi" w:cs="Arial"/>
          <w:color w:val="222222"/>
          <w:shd w:val="clear" w:color="auto" w:fill="FFFFFF"/>
        </w:rPr>
        <w:t xml:space="preserve">Per Attachment 5G Sample Subcontract Schedule G (Project Management Requirements), </w:t>
      </w:r>
      <w:r w:rsidR="00187D3E">
        <w:rPr>
          <w:rFonts w:asciiTheme="majorHAnsi" w:eastAsia="Times New Roman" w:hAnsiTheme="majorHAnsi" w:cs="Arial"/>
          <w:color w:val="222222"/>
          <w:shd w:val="clear" w:color="auto" w:fill="FFFFFF"/>
        </w:rPr>
        <w:t>“</w:t>
      </w:r>
      <w:r w:rsidR="00187D3E" w:rsidRPr="005D06B1">
        <w:rPr>
          <w:rFonts w:eastAsia="MS Gothic"/>
          <w:szCs w:val="20"/>
          <w:lang w:eastAsia="x-none"/>
        </w:rPr>
        <w:t>U</w:t>
      </w:r>
      <w:r w:rsidR="00187D3E" w:rsidRPr="00754930">
        <w:rPr>
          <w:rFonts w:eastAsia="MS Gothic"/>
          <w:szCs w:val="20"/>
          <w:lang w:val="x-none" w:eastAsia="x-none"/>
        </w:rPr>
        <w:t xml:space="preserve">CAR and the Subcontractor shall schedule and complete a workshop to mutually </w:t>
      </w:r>
      <w:r w:rsidR="00187D3E">
        <w:rPr>
          <w:rFonts w:eastAsia="MS Gothic"/>
          <w:szCs w:val="20"/>
          <w:lang w:val="x-none" w:eastAsia="x-none"/>
        </w:rPr>
        <w:t>establish</w:t>
      </w:r>
      <w:r w:rsidR="00187D3E" w:rsidRPr="00754930">
        <w:rPr>
          <w:rFonts w:eastAsia="MS Gothic"/>
          <w:szCs w:val="20"/>
          <w:lang w:val="x-none" w:eastAsia="x-none"/>
        </w:rPr>
        <w:t xml:space="preserve"> and agree upon project management goals, techniques, and processes. The </w:t>
      </w:r>
      <w:r w:rsidR="00187D3E">
        <w:rPr>
          <w:rFonts w:eastAsia="MS Gothic"/>
          <w:szCs w:val="20"/>
          <w:lang w:eastAsia="x-none"/>
        </w:rPr>
        <w:t xml:space="preserve">initial </w:t>
      </w:r>
      <w:r w:rsidR="00187D3E" w:rsidRPr="00754930">
        <w:rPr>
          <w:rFonts w:eastAsia="MS Gothic"/>
          <w:szCs w:val="20"/>
          <w:lang w:val="x-none" w:eastAsia="x-none"/>
        </w:rPr>
        <w:t xml:space="preserve">workshop shall take place within 45 days after </w:t>
      </w:r>
      <w:r w:rsidR="00187D3E">
        <w:rPr>
          <w:rFonts w:eastAsia="MS Gothic"/>
          <w:szCs w:val="20"/>
          <w:lang w:eastAsia="x-none"/>
        </w:rPr>
        <w:t>the Subcontract’s Effective Date</w:t>
      </w:r>
      <w:r w:rsidR="00187D3E" w:rsidRPr="00754930">
        <w:rPr>
          <w:rFonts w:eastAsia="MS Gothic"/>
          <w:szCs w:val="20"/>
          <w:lang w:val="x-none" w:eastAsia="x-none"/>
        </w:rPr>
        <w:t>.</w:t>
      </w:r>
      <w:r w:rsidR="00187D3E">
        <w:rPr>
          <w:rFonts w:eastAsia="MS Gothic"/>
          <w:szCs w:val="20"/>
          <w:lang w:eastAsia="x-none"/>
        </w:rPr>
        <w:t xml:space="preserve">  Additional project planning workshops shall take place as needed thereafter.” </w:t>
      </w:r>
      <w:r>
        <w:rPr>
          <w:rFonts w:asciiTheme="majorHAnsi" w:eastAsia="Times New Roman" w:hAnsiTheme="majorHAnsi" w:cs="Arial"/>
          <w:color w:val="222222"/>
          <w:shd w:val="clear" w:color="auto" w:fill="FFFFFF"/>
        </w:rPr>
        <w:t xml:space="preserve">UCAR’s expectation is </w:t>
      </w:r>
      <w:r w:rsidR="00187D3E">
        <w:rPr>
          <w:rFonts w:asciiTheme="majorHAnsi" w:eastAsia="Times New Roman" w:hAnsiTheme="majorHAnsi" w:cs="Arial"/>
          <w:color w:val="222222"/>
          <w:shd w:val="clear" w:color="auto" w:fill="FFFFFF"/>
        </w:rPr>
        <w:t xml:space="preserve">that the schedule for onsite availability of the Project Manager will be established at this initial workshop.  Furthermore, </w:t>
      </w:r>
      <w:r w:rsidR="000E1B6B">
        <w:rPr>
          <w:rFonts w:asciiTheme="majorHAnsi" w:eastAsia="Times New Roman" w:hAnsiTheme="majorHAnsi" w:cs="Arial"/>
          <w:color w:val="222222"/>
          <w:shd w:val="clear" w:color="auto" w:fill="FFFFFF"/>
        </w:rPr>
        <w:t xml:space="preserve">as noted in Attachment 5G, </w:t>
      </w:r>
      <w:r>
        <w:rPr>
          <w:rFonts w:asciiTheme="majorHAnsi" w:eastAsia="Times New Roman" w:hAnsiTheme="majorHAnsi" w:cs="Arial"/>
          <w:color w:val="222222"/>
          <w:shd w:val="clear" w:color="auto" w:fill="FFFFFF"/>
        </w:rPr>
        <w:t>the Project Manager will be on-site “…</w:t>
      </w:r>
      <w:r w:rsidRPr="00F37A5D">
        <w:rPr>
          <w:rFonts w:asciiTheme="majorHAnsi" w:eastAsia="Times New Roman" w:hAnsiTheme="majorHAnsi" w:cs="Arial"/>
          <w:color w:val="222222"/>
          <w:shd w:val="clear" w:color="auto" w:fill="FFFFFF"/>
        </w:rPr>
        <w:t>during</w:t>
      </w:r>
      <w:r w:rsidRPr="00F37A5D">
        <w:rPr>
          <w:rFonts w:asciiTheme="majorHAnsi" w:eastAsia="Times New Roman" w:hAnsiTheme="majorHAnsi" w:cs="Arial"/>
          <w:color w:val="222222"/>
          <w:shd w:val="clear" w:color="auto" w:fill="FFFFFF"/>
          <w:lang w:val="x-none"/>
        </w:rPr>
        <w:t xml:space="preserve"> the delivery, installation and acceptance </w:t>
      </w:r>
      <w:r w:rsidRPr="00F37A5D">
        <w:rPr>
          <w:rFonts w:asciiTheme="majorHAnsi" w:eastAsia="Times New Roman" w:hAnsiTheme="majorHAnsi" w:cs="Arial"/>
          <w:color w:val="222222"/>
          <w:shd w:val="clear" w:color="auto" w:fill="FFFFFF"/>
        </w:rPr>
        <w:t xml:space="preserve">test period </w:t>
      </w:r>
      <w:r w:rsidRPr="00F37A5D">
        <w:rPr>
          <w:rFonts w:asciiTheme="majorHAnsi" w:eastAsia="Times New Roman" w:hAnsiTheme="majorHAnsi" w:cs="Arial"/>
          <w:color w:val="222222"/>
          <w:shd w:val="clear" w:color="auto" w:fill="FFFFFF"/>
          <w:lang w:val="x-none"/>
        </w:rPr>
        <w:t>of the System.</w:t>
      </w:r>
      <w:r>
        <w:rPr>
          <w:rFonts w:asciiTheme="majorHAnsi" w:eastAsia="Times New Roman" w:hAnsiTheme="majorHAnsi" w:cs="Arial"/>
          <w:color w:val="222222"/>
          <w:shd w:val="clear" w:color="auto" w:fill="FFFFFF"/>
        </w:rPr>
        <w:t>”</w:t>
      </w:r>
      <w:r w:rsidR="000E1B6B">
        <w:rPr>
          <w:rFonts w:asciiTheme="majorHAnsi" w:eastAsia="Times New Roman" w:hAnsiTheme="majorHAnsi" w:cs="Arial"/>
          <w:color w:val="222222"/>
          <w:shd w:val="clear" w:color="auto" w:fill="FFFFFF"/>
        </w:rPr>
        <w:t xml:space="preserve">  While this is a requirement for the primary HPC and </w:t>
      </w:r>
      <w:r w:rsidR="00346D2B">
        <w:rPr>
          <w:rFonts w:asciiTheme="majorHAnsi" w:eastAsia="Times New Roman" w:hAnsiTheme="majorHAnsi" w:cs="Arial"/>
          <w:color w:val="222222"/>
          <w:shd w:val="clear" w:color="auto" w:fill="FFFFFF"/>
        </w:rPr>
        <w:t>PFS</w:t>
      </w:r>
      <w:r w:rsidR="000E1B6B">
        <w:rPr>
          <w:rFonts w:asciiTheme="majorHAnsi" w:eastAsia="Times New Roman" w:hAnsiTheme="majorHAnsi" w:cs="Arial"/>
          <w:color w:val="222222"/>
          <w:shd w:val="clear" w:color="auto" w:fill="FFFFFF"/>
        </w:rPr>
        <w:t xml:space="preserve"> systems, it may also be necessary for other elements of the delivered solution.</w:t>
      </w:r>
    </w:p>
    <w:p w14:paraId="242956D0" w14:textId="4478F994" w:rsidR="00F103D6" w:rsidRDefault="00F103D6" w:rsidP="00F103D6">
      <w:pPr>
        <w:pStyle w:val="Heading1"/>
      </w:pPr>
      <w:bookmarkStart w:id="39" w:name="_Toc417478972"/>
      <w:r>
        <w:t>Q&amp;A Revision #</w:t>
      </w:r>
      <w:r w:rsidR="00F30B2F">
        <w:rPr>
          <w:lang w:val="en-US"/>
        </w:rPr>
        <w:t>3</w:t>
      </w:r>
      <w:r>
        <w:t xml:space="preserve">, issued April </w:t>
      </w:r>
      <w:r w:rsidRPr="000020FF">
        <w:rPr>
          <w:lang w:val="en-US"/>
        </w:rPr>
        <w:t>24</w:t>
      </w:r>
      <w:r>
        <w:t>, 2015</w:t>
      </w:r>
      <w:bookmarkEnd w:id="39"/>
    </w:p>
    <w:p w14:paraId="60F42FEB" w14:textId="4F4EC1E7" w:rsidR="00F103D6" w:rsidRDefault="00F103D6" w:rsidP="00F103D6">
      <w:r>
        <w:t xml:space="preserve">The following questions were received by UCAR between 12:00 MDT April </w:t>
      </w:r>
      <w:r w:rsidRPr="005E0246">
        <w:t>16</w:t>
      </w:r>
      <w:r>
        <w:t>, 2015, and</w:t>
      </w:r>
      <w:r w:rsidR="005B4D31">
        <w:t xml:space="preserve"> 15:00 MDT </w:t>
      </w:r>
      <w:r>
        <w:t xml:space="preserve">April </w:t>
      </w:r>
      <w:r w:rsidR="005B4D31">
        <w:t xml:space="preserve">22, </w:t>
      </w:r>
      <w:r>
        <w:t>2015.</w:t>
      </w:r>
    </w:p>
    <w:p w14:paraId="3B9772A7" w14:textId="43A6E023" w:rsidR="00F103D6" w:rsidRPr="00DF0A4E" w:rsidRDefault="006D658A" w:rsidP="00F103D6">
      <w:pPr>
        <w:pStyle w:val="Heading2"/>
      </w:pPr>
      <w:bookmarkStart w:id="40" w:name="_Toc417478973"/>
      <w:r>
        <w:t xml:space="preserve">Whose </w:t>
      </w:r>
      <w:r w:rsidR="00F103D6">
        <w:t>Certificate of Completion</w:t>
      </w:r>
      <w:bookmarkEnd w:id="40"/>
    </w:p>
    <w:p w14:paraId="791D65DE" w14:textId="06F1F59B" w:rsidR="00F103D6" w:rsidRPr="00F103D6" w:rsidRDefault="00F103D6" w:rsidP="00F103D6">
      <w:pPr>
        <w:pStyle w:val="OfferorQuestion"/>
      </w:pPr>
      <w:r w:rsidRPr="006177B8">
        <w:t xml:space="preserve">April </w:t>
      </w:r>
      <w:r>
        <w:t xml:space="preserve">17, </w:t>
      </w:r>
      <w:r w:rsidRPr="006177B8">
        <w:t>2015</w:t>
      </w:r>
      <w:r w:rsidRPr="006177B8">
        <w:tab/>
      </w:r>
      <w:r w:rsidRPr="00F103D6">
        <w:rPr>
          <w:bCs/>
        </w:rPr>
        <w:t>Article 17 from the sample Subcontract requires that a “Certificate of Completion” be signed and submitted by the Subco</w:t>
      </w:r>
      <w:r>
        <w:rPr>
          <w:bCs/>
        </w:rPr>
        <w:t>ntractor with each Deliverable.</w:t>
      </w:r>
      <w:r w:rsidRPr="00F103D6">
        <w:rPr>
          <w:bCs/>
        </w:rPr>
        <w:t xml:space="preserve"> Will </w:t>
      </w:r>
      <w:r>
        <w:rPr>
          <w:bCs/>
        </w:rPr>
        <w:t>the form for this certificate be provided</w:t>
      </w:r>
      <w:r w:rsidRPr="00F103D6">
        <w:rPr>
          <w:bCs/>
        </w:rPr>
        <w:t xml:space="preserve"> by UCAR or should the Subcontractor provide its own form?</w:t>
      </w:r>
    </w:p>
    <w:p w14:paraId="3AD115F5" w14:textId="5A81578C" w:rsidR="00F103D6" w:rsidRPr="00D640CD" w:rsidRDefault="00F103D6" w:rsidP="00F103D6">
      <w:pPr>
        <w:pStyle w:val="UCARResponse"/>
      </w:pPr>
      <w:r>
        <w:rPr>
          <w:shd w:val="clear" w:color="auto" w:fill="FFFFFF"/>
        </w:rPr>
        <w:t>Either UCAR or the Subcontractor can supply the form.  This will be determined during subcontract negotiations</w:t>
      </w:r>
      <w:r w:rsidRPr="00D640CD">
        <w:rPr>
          <w:rFonts w:cs="Arial"/>
          <w:shd w:val="clear" w:color="auto" w:fill="FFFFFF"/>
        </w:rPr>
        <w:t>.</w:t>
      </w:r>
    </w:p>
    <w:p w14:paraId="0267061C" w14:textId="0FC0F3BB" w:rsidR="00F103D6" w:rsidRPr="00DF0A4E" w:rsidRDefault="006D658A" w:rsidP="00F103D6">
      <w:pPr>
        <w:pStyle w:val="Heading2"/>
      </w:pPr>
      <w:bookmarkStart w:id="41" w:name="_Toc417478974"/>
      <w:r>
        <w:t>Project Management Plan</w:t>
      </w:r>
      <w:bookmarkEnd w:id="41"/>
    </w:p>
    <w:p w14:paraId="45621C57" w14:textId="2DE9A512" w:rsidR="00F103D6" w:rsidRPr="005170CE" w:rsidRDefault="00F103D6" w:rsidP="00F103D6">
      <w:pPr>
        <w:pStyle w:val="OfferorQuestion"/>
        <w:rPr>
          <w:bCs/>
        </w:rPr>
      </w:pPr>
      <w:r w:rsidRPr="006177B8">
        <w:t xml:space="preserve">April </w:t>
      </w:r>
      <w:r>
        <w:t xml:space="preserve">18, </w:t>
      </w:r>
      <w:r w:rsidRPr="006177B8">
        <w:t>2015</w:t>
      </w:r>
      <w:r w:rsidRPr="006177B8">
        <w:tab/>
      </w:r>
      <w:r w:rsidR="006D658A">
        <w:t>The RFP Section 2.4.1, bullet 6, states that the business/price volume of the proposal shall include “</w:t>
      </w:r>
      <w:r w:rsidR="006D658A" w:rsidRPr="006D658A">
        <w:t>The Offeror’s proposed project management and execution plan</w:t>
      </w:r>
      <w:r w:rsidR="006D658A">
        <w:t>”</w:t>
      </w:r>
      <w:r w:rsidR="006D658A">
        <w:rPr>
          <w:bCs/>
        </w:rPr>
        <w:t xml:space="preserve"> while </w:t>
      </w:r>
      <w:r w:rsidR="006D658A" w:rsidRPr="006D658A">
        <w:rPr>
          <w:bCs/>
        </w:rPr>
        <w:t xml:space="preserve">Schedule G page G-1 indicates that the initial project plan is to be submitted within 60 days of the </w:t>
      </w:r>
      <w:r w:rsidR="006D658A" w:rsidRPr="006D658A">
        <w:rPr>
          <w:bCs/>
        </w:rPr>
        <w:lastRenderedPageBreak/>
        <w:t>Subcontractor’s Effective Date. Please describe the content and level of detail expected for the plan to be provided for Bullet #6.</w:t>
      </w:r>
    </w:p>
    <w:p w14:paraId="5FE609FA" w14:textId="2EA282AD" w:rsidR="00F103D6" w:rsidRPr="00F103D6" w:rsidRDefault="00BE4F11" w:rsidP="00F103D6">
      <w:pPr>
        <w:pStyle w:val="UCARResponse"/>
      </w:pPr>
      <w:r w:rsidRPr="00BE4F11">
        <w:t>Section 2.4.1, bullet #6 refe</w:t>
      </w:r>
      <w:r w:rsidR="008B543D">
        <w:t xml:space="preserve">rs to Schedule G.  </w:t>
      </w:r>
      <w:r w:rsidRPr="00BE4F11">
        <w:t xml:space="preserve">Page 1 of Schedule G provides a draft outline of the expected contents of the Project Management and Execution plan.  The final outline and detail will be </w:t>
      </w:r>
      <w:r w:rsidR="008B543D">
        <w:t>formulated</w:t>
      </w:r>
      <w:r w:rsidRPr="00BE4F11">
        <w:t xml:space="preserve"> at the Project Management workshop to be conducted 45 days after the </w:t>
      </w:r>
      <w:r w:rsidR="008B543D">
        <w:t>s</w:t>
      </w:r>
      <w:r w:rsidRPr="00BE4F11">
        <w:t>ubcontract</w:t>
      </w:r>
      <w:r w:rsidR="008B543D">
        <w:t>’</w:t>
      </w:r>
      <w:r w:rsidRPr="00BE4F11">
        <w:t xml:space="preserve">s </w:t>
      </w:r>
      <w:r w:rsidR="008B543D">
        <w:t>E</w:t>
      </w:r>
      <w:r w:rsidRPr="00BE4F11">
        <w:t xml:space="preserve">ffective </w:t>
      </w:r>
      <w:r w:rsidR="008B543D">
        <w:t>D</w:t>
      </w:r>
      <w:r w:rsidRPr="00BE4F11">
        <w:t>ate</w:t>
      </w:r>
      <w:r w:rsidR="00F103D6" w:rsidRPr="00F103D6">
        <w:t>.</w:t>
      </w:r>
    </w:p>
    <w:p w14:paraId="3E92B18D" w14:textId="487C8BE8" w:rsidR="00F103D6" w:rsidRPr="00DF0A4E" w:rsidRDefault="006D658A" w:rsidP="00F103D6">
      <w:pPr>
        <w:pStyle w:val="Heading2"/>
      </w:pPr>
      <w:bookmarkStart w:id="42" w:name="_Toc417478975"/>
      <w:r>
        <w:t>Executive Summary of Technical Proposal</w:t>
      </w:r>
      <w:bookmarkEnd w:id="42"/>
    </w:p>
    <w:p w14:paraId="1CB25567" w14:textId="25BFD05E" w:rsidR="00F103D6" w:rsidRPr="005170CE" w:rsidRDefault="00F103D6" w:rsidP="00F103D6">
      <w:pPr>
        <w:pStyle w:val="OfferorQuestion"/>
        <w:rPr>
          <w:bCs/>
        </w:rPr>
      </w:pPr>
      <w:r w:rsidRPr="006177B8">
        <w:t xml:space="preserve">April </w:t>
      </w:r>
      <w:r>
        <w:t xml:space="preserve">18, </w:t>
      </w:r>
      <w:r w:rsidRPr="006177B8">
        <w:t>2015</w:t>
      </w:r>
      <w:r w:rsidRPr="006177B8">
        <w:tab/>
      </w:r>
      <w:r w:rsidR="006D658A" w:rsidRPr="006D658A">
        <w:t>The RFP Section 2.4.</w:t>
      </w:r>
      <w:r w:rsidR="006D658A">
        <w:t>2</w:t>
      </w:r>
      <w:r w:rsidR="006D658A" w:rsidRPr="006D658A">
        <w:t xml:space="preserve">, bullet </w:t>
      </w:r>
      <w:r w:rsidR="006D658A">
        <w:t>1</w:t>
      </w:r>
      <w:r w:rsidR="006D658A" w:rsidRPr="006D658A">
        <w:t xml:space="preserve">, states that the </w:t>
      </w:r>
      <w:r w:rsidR="006D658A">
        <w:t>technical</w:t>
      </w:r>
      <w:r w:rsidR="006D658A" w:rsidRPr="006D658A">
        <w:t xml:space="preserve"> volume of the proposal shall include</w:t>
      </w:r>
      <w:r w:rsidR="006D658A">
        <w:t xml:space="preserve"> an executive summary</w:t>
      </w:r>
      <w:r w:rsidRPr="00232B80">
        <w:rPr>
          <w:bCs/>
        </w:rPr>
        <w:t>.</w:t>
      </w:r>
      <w:r w:rsidR="006D658A">
        <w:rPr>
          <w:bCs/>
        </w:rPr>
        <w:t xml:space="preserve"> </w:t>
      </w:r>
      <w:r w:rsidR="006D658A" w:rsidRPr="006D658A">
        <w:rPr>
          <w:bCs/>
        </w:rPr>
        <w:t>How should this summary differ from the “Executive Summary” specified for the Business/Price Volume (2.4.1 Bullet #1)?</w:t>
      </w:r>
    </w:p>
    <w:p w14:paraId="00830878" w14:textId="616473F0" w:rsidR="00F103D6" w:rsidRPr="00F103D6" w:rsidRDefault="00BE4F11" w:rsidP="00F103D6">
      <w:pPr>
        <w:pStyle w:val="UCARResponse"/>
      </w:pPr>
      <w:r w:rsidRPr="00BE4F11">
        <w:t>The Technical and Business/Price volumes will undergo independent reviews, and thus must be self-contained to the extent required to support these reviews.  UCAR will provide no additional clarification on the content of the Executive Summaries</w:t>
      </w:r>
      <w:r w:rsidR="0042008F">
        <w:t>; the content of either is at the Offeror’s discretion</w:t>
      </w:r>
      <w:r w:rsidR="00F103D6" w:rsidRPr="00F103D6">
        <w:t>.</w:t>
      </w:r>
    </w:p>
    <w:p w14:paraId="450D3403" w14:textId="5D4B6235" w:rsidR="002231AB" w:rsidRPr="00DF0A4E" w:rsidRDefault="002231AB" w:rsidP="002231AB">
      <w:pPr>
        <w:pStyle w:val="Heading2"/>
      </w:pPr>
      <w:bookmarkStart w:id="43" w:name="_Toc417478976"/>
      <w:r>
        <w:t>Live Test Demonstration Notification Lead Time</w:t>
      </w:r>
      <w:bookmarkEnd w:id="43"/>
    </w:p>
    <w:p w14:paraId="2691258B" w14:textId="16A96DE8" w:rsidR="002231AB" w:rsidRPr="006D658A" w:rsidRDefault="002231AB" w:rsidP="002231AB">
      <w:pPr>
        <w:pStyle w:val="OfferorQuestion"/>
      </w:pPr>
      <w:r w:rsidRPr="006177B8">
        <w:t xml:space="preserve">April </w:t>
      </w:r>
      <w:r>
        <w:t xml:space="preserve">18, </w:t>
      </w:r>
      <w:r w:rsidRPr="006177B8">
        <w:t>2015</w:t>
      </w:r>
      <w:r w:rsidRPr="006177B8">
        <w:tab/>
      </w:r>
      <w:r>
        <w:t>Regarding the RFP’s Section 2.20 Live Test Demonstration: a</w:t>
      </w:r>
      <w:r w:rsidRPr="006D658A">
        <w:t>pproximately how much time will be provided between notification of the need for an LTD and the execution of the LTD?</w:t>
      </w:r>
    </w:p>
    <w:p w14:paraId="2959FFCB" w14:textId="5349186B" w:rsidR="002231AB" w:rsidRPr="00F103D6" w:rsidRDefault="002231AB" w:rsidP="002231AB">
      <w:pPr>
        <w:pStyle w:val="UCARResponse"/>
      </w:pPr>
      <w:r>
        <w:t xml:space="preserve">See question and response </w:t>
      </w:r>
      <w:r>
        <w:fldChar w:fldCharType="begin"/>
      </w:r>
      <w:r>
        <w:instrText xml:space="preserve"> REF _Ref417290916 \r \h </w:instrText>
      </w:r>
      <w:r>
        <w:fldChar w:fldCharType="separate"/>
      </w:r>
      <w:r w:rsidR="00F42885">
        <w:t>4.14</w:t>
      </w:r>
      <w:r>
        <w:fldChar w:fldCharType="end"/>
      </w:r>
      <w:r>
        <w:t>, above</w:t>
      </w:r>
      <w:r w:rsidRPr="00F103D6">
        <w:t>.</w:t>
      </w:r>
    </w:p>
    <w:p w14:paraId="1F866F14" w14:textId="28BFB4F4" w:rsidR="00F103D6" w:rsidRPr="00DF0A4E" w:rsidRDefault="006D658A" w:rsidP="00F103D6">
      <w:pPr>
        <w:pStyle w:val="Heading2"/>
      </w:pPr>
      <w:bookmarkStart w:id="44" w:name="_Toc417478977"/>
      <w:r>
        <w:t>Live Test Demonstration</w:t>
      </w:r>
      <w:r w:rsidR="002231AB">
        <w:t xml:space="preserve"> Performance Tests</w:t>
      </w:r>
      <w:bookmarkEnd w:id="44"/>
    </w:p>
    <w:p w14:paraId="03600A64" w14:textId="1F736393" w:rsidR="00F103D6" w:rsidRPr="006D658A" w:rsidRDefault="00F103D6" w:rsidP="006D658A">
      <w:pPr>
        <w:pStyle w:val="OfferorQuestion"/>
      </w:pPr>
      <w:r w:rsidRPr="006177B8">
        <w:t xml:space="preserve">April </w:t>
      </w:r>
      <w:r>
        <w:t xml:space="preserve">18, </w:t>
      </w:r>
      <w:r w:rsidRPr="006177B8">
        <w:t>2015</w:t>
      </w:r>
      <w:r w:rsidRPr="006177B8">
        <w:tab/>
      </w:r>
      <w:r w:rsidR="002231AB">
        <w:t>R</w:t>
      </w:r>
      <w:r w:rsidR="005B0BFC">
        <w:t>egarding t</w:t>
      </w:r>
      <w:r w:rsidR="006D658A">
        <w:t>he RFP</w:t>
      </w:r>
      <w:r w:rsidR="005B0BFC">
        <w:t>’s</w:t>
      </w:r>
      <w:r w:rsidR="006D658A">
        <w:t xml:space="preserve"> Section 2.20 Live Tes</w:t>
      </w:r>
      <w:r w:rsidR="005B0BFC">
        <w:t>t Demonstration:</w:t>
      </w:r>
      <w:r w:rsidR="002231AB">
        <w:t xml:space="preserve"> t</w:t>
      </w:r>
      <w:r w:rsidR="006D658A" w:rsidRPr="006D658A">
        <w:t>he section states that the LTD system must be of “sufficient size to verify all specified and proposed functionality”. Does this mean no performance related verifications will be performed?</w:t>
      </w:r>
    </w:p>
    <w:p w14:paraId="167B53AE" w14:textId="55CB92D0" w:rsidR="00F103D6" w:rsidRPr="002231AB" w:rsidRDefault="002231AB" w:rsidP="00F103D6">
      <w:pPr>
        <w:pStyle w:val="UCARResponse"/>
      </w:pPr>
      <w:r w:rsidRPr="002231AB">
        <w:t>Performance verification is not intended to be part of the LT</w:t>
      </w:r>
      <w:r>
        <w:t>D</w:t>
      </w:r>
      <w:r w:rsidRPr="002231AB">
        <w:t xml:space="preserve">.  However, UCAR and </w:t>
      </w:r>
      <w:r>
        <w:t xml:space="preserve">the </w:t>
      </w:r>
      <w:r w:rsidRPr="002231AB">
        <w:t xml:space="preserve">Offeror may, </w:t>
      </w:r>
      <w:r w:rsidR="008B543D">
        <w:t>b</w:t>
      </w:r>
      <w:r w:rsidRPr="002231AB">
        <w:t xml:space="preserve">y mutual agreement, decide that performance of </w:t>
      </w:r>
      <w:r>
        <w:t xml:space="preserve">certain system characteristics </w:t>
      </w:r>
      <w:r w:rsidR="009221C5">
        <w:t xml:space="preserve">will </w:t>
      </w:r>
      <w:r>
        <w:t xml:space="preserve">be measured during </w:t>
      </w:r>
      <w:r w:rsidRPr="002231AB">
        <w:t>the LTD</w:t>
      </w:r>
      <w:r w:rsidR="00F103D6" w:rsidRPr="002231AB">
        <w:t>.</w:t>
      </w:r>
    </w:p>
    <w:p w14:paraId="1445FA47" w14:textId="50525721" w:rsidR="00F103D6" w:rsidRPr="00DF0A4E" w:rsidRDefault="000020FF" w:rsidP="00F103D6">
      <w:pPr>
        <w:pStyle w:val="Heading2"/>
      </w:pPr>
      <w:bookmarkStart w:id="45" w:name="_Toc417478978"/>
      <w:r>
        <w:t>Hot Ai</w:t>
      </w:r>
      <w:r w:rsidR="00AE00A9">
        <w:t>sle</w:t>
      </w:r>
      <w:r>
        <w:t xml:space="preserve"> Containment</w:t>
      </w:r>
      <w:bookmarkEnd w:id="45"/>
    </w:p>
    <w:p w14:paraId="5B9F34E2" w14:textId="7C397650" w:rsidR="00F103D6" w:rsidRPr="005170CE" w:rsidRDefault="00F103D6" w:rsidP="00F103D6">
      <w:pPr>
        <w:pStyle w:val="OfferorQuestion"/>
        <w:rPr>
          <w:bCs/>
        </w:rPr>
      </w:pPr>
      <w:r w:rsidRPr="006177B8">
        <w:t xml:space="preserve">April </w:t>
      </w:r>
      <w:r>
        <w:t xml:space="preserve">18, </w:t>
      </w:r>
      <w:r w:rsidRPr="006177B8">
        <w:t>2015</w:t>
      </w:r>
      <w:r w:rsidRPr="006177B8">
        <w:tab/>
      </w:r>
      <w:r w:rsidR="000020FF">
        <w:t>Regarding NWSC-2 Technical Specifications’ Figure 2</w:t>
      </w:r>
      <w:r w:rsidR="000020FF">
        <w:rPr>
          <w:bCs/>
        </w:rPr>
        <w:t xml:space="preserve">, Mechanical Overview: </w:t>
      </w:r>
      <w:r w:rsidR="000020FF" w:rsidRPr="000020FF">
        <w:rPr>
          <w:bCs/>
        </w:rPr>
        <w:t xml:space="preserve">The diagram shows a </w:t>
      </w:r>
      <w:r w:rsidR="000020FF" w:rsidRPr="002231AB">
        <w:rPr>
          <w:bCs/>
        </w:rPr>
        <w:t>cold</w:t>
      </w:r>
      <w:r w:rsidR="000020FF" w:rsidRPr="000020FF">
        <w:rPr>
          <w:bCs/>
        </w:rPr>
        <w:t xml:space="preserve"> aisle containment system with </w:t>
      </w:r>
      <w:r w:rsidR="000020FF" w:rsidRPr="002231AB">
        <w:rPr>
          <w:bCs/>
        </w:rPr>
        <w:t>hot</w:t>
      </w:r>
      <w:r w:rsidR="000020FF" w:rsidRPr="000020FF">
        <w:rPr>
          <w:bCs/>
        </w:rPr>
        <w:t xml:space="preserve"> aisle air being re-circulated for cooling. Do such containment areas need to be provide</w:t>
      </w:r>
      <w:r w:rsidR="000020FF">
        <w:rPr>
          <w:bCs/>
        </w:rPr>
        <w:t>d</w:t>
      </w:r>
      <w:r w:rsidR="000020FF" w:rsidRPr="000020FF">
        <w:rPr>
          <w:bCs/>
        </w:rPr>
        <w:t xml:space="preserve"> as part of the delivered solution?</w:t>
      </w:r>
    </w:p>
    <w:p w14:paraId="05BC99B2" w14:textId="358294CD" w:rsidR="00F103D6" w:rsidRPr="002231AB" w:rsidRDefault="002231AB" w:rsidP="00F103D6">
      <w:pPr>
        <w:pStyle w:val="UCARResponse"/>
      </w:pPr>
      <w:r w:rsidRPr="002231AB">
        <w:t xml:space="preserve">The Mechanical Overview </w:t>
      </w:r>
      <w:r>
        <w:t xml:space="preserve">in Figure 2 </w:t>
      </w:r>
      <w:r w:rsidRPr="002231AB">
        <w:t xml:space="preserve">shows a hot aisle containment system.  </w:t>
      </w:r>
      <w:r w:rsidR="00D700C8">
        <w:t>This</w:t>
      </w:r>
      <w:r w:rsidRPr="002231AB">
        <w:t xml:space="preserve"> </w:t>
      </w:r>
      <w:r w:rsidR="0042008F">
        <w:t xml:space="preserve">is </w:t>
      </w:r>
      <w:r w:rsidRPr="002231AB">
        <w:t xml:space="preserve">used for </w:t>
      </w:r>
      <w:r w:rsidR="00D700C8">
        <w:t xml:space="preserve">the </w:t>
      </w:r>
      <w:r w:rsidR="00D012EB">
        <w:t xml:space="preserve">existing </w:t>
      </w:r>
      <w:r w:rsidR="00D700C8">
        <w:t>NWSC</w:t>
      </w:r>
      <w:r w:rsidRPr="002231AB">
        <w:t xml:space="preserve"> GPFS storage </w:t>
      </w:r>
      <w:r w:rsidR="00D012EB">
        <w:t xml:space="preserve">and other </w:t>
      </w:r>
      <w:r w:rsidRPr="002231AB">
        <w:t>system</w:t>
      </w:r>
      <w:r w:rsidR="00021AC4">
        <w:t>s</w:t>
      </w:r>
      <w:r w:rsidR="00D012EB">
        <w:t xml:space="preserve"> not utilizing liquid cooling</w:t>
      </w:r>
      <w:r w:rsidRPr="002231AB">
        <w:t xml:space="preserve">.  As noted in Figure 3 of the Technical Specifications, it is our intent to collocate the </w:t>
      </w:r>
      <w:r w:rsidR="00D012EB">
        <w:t>PFS</w:t>
      </w:r>
      <w:r w:rsidRPr="002231AB">
        <w:t xml:space="preserve"> in the same general area of Module B as the existing storage system.  To the extent that the new storage system </w:t>
      </w:r>
      <w:r w:rsidR="00D700C8">
        <w:t xml:space="preserve">requires </w:t>
      </w:r>
      <w:r w:rsidR="00D012EB">
        <w:t xml:space="preserve">or can utilize </w:t>
      </w:r>
      <w:r w:rsidR="00D700C8">
        <w:t>a</w:t>
      </w:r>
      <w:r w:rsidRPr="002231AB">
        <w:t xml:space="preserve"> containment system, it will be provided by UCAR</w:t>
      </w:r>
      <w:r w:rsidR="00F103D6" w:rsidRPr="002231AB">
        <w:t>.</w:t>
      </w:r>
      <w:r w:rsidR="00D700C8">
        <w:t xml:space="preserve">  Please also see question and response </w:t>
      </w:r>
      <w:r w:rsidR="00D700C8">
        <w:fldChar w:fldCharType="begin"/>
      </w:r>
      <w:r w:rsidR="00D700C8">
        <w:instrText xml:space="preserve"> REF _Ref417291703 \r \h </w:instrText>
      </w:r>
      <w:r w:rsidR="00D700C8">
        <w:fldChar w:fldCharType="separate"/>
      </w:r>
      <w:r w:rsidR="00F42885">
        <w:t>4.7</w:t>
      </w:r>
      <w:r w:rsidR="00D700C8">
        <w:fldChar w:fldCharType="end"/>
      </w:r>
      <w:r w:rsidR="00D700C8">
        <w:t>, above.</w:t>
      </w:r>
    </w:p>
    <w:p w14:paraId="2F61021B" w14:textId="567E67E8" w:rsidR="00F103D6" w:rsidRPr="00DF0A4E" w:rsidRDefault="00B17374" w:rsidP="00F103D6">
      <w:pPr>
        <w:pStyle w:val="Heading2"/>
      </w:pPr>
      <w:bookmarkStart w:id="46" w:name="_Toc417478979"/>
      <w:r>
        <w:lastRenderedPageBreak/>
        <w:t>HOMME/HOMME_Comm</w:t>
      </w:r>
      <w:r w:rsidR="00356134">
        <w:t xml:space="preserve"> Timers</w:t>
      </w:r>
      <w:bookmarkEnd w:id="46"/>
    </w:p>
    <w:p w14:paraId="379A8161" w14:textId="2FDDAEB1" w:rsidR="00F103D6" w:rsidRPr="005170CE" w:rsidRDefault="00F103D6" w:rsidP="00F103D6">
      <w:pPr>
        <w:pStyle w:val="OfferorQuestion"/>
        <w:rPr>
          <w:bCs/>
        </w:rPr>
      </w:pPr>
      <w:r w:rsidRPr="006177B8">
        <w:t xml:space="preserve">April </w:t>
      </w:r>
      <w:r>
        <w:t xml:space="preserve">18, </w:t>
      </w:r>
      <w:r w:rsidRPr="006177B8">
        <w:t>2015</w:t>
      </w:r>
      <w:r w:rsidRPr="006177B8">
        <w:tab/>
      </w:r>
      <w:r w:rsidR="000020FF">
        <w:t>Regarding the NWSC-2 Benchmark Instructions:  w</w:t>
      </w:r>
      <w:r w:rsidR="000020FF" w:rsidRPr="000020FF">
        <w:t>e have observed that the reported wallmax times for “prim_run” in the file “HommeTime_stats” is significantly higher than the wall clock times for the run (more than 100 sec). We replaced the GPTL timers with MPI_WTIME, and the variation between the times reported is insignificant (less than 0.02 sec). We feel that the GPTL timers do not report the wall times correctly. Has NCAR seen such discrepancies? Is there an option to correct the time reported by GPTL? Would timing information using MPI_WTIME be acceptable?</w:t>
      </w:r>
    </w:p>
    <w:p w14:paraId="3D62293A" w14:textId="02C5C5D0" w:rsidR="00F103D6" w:rsidRPr="00F103D6" w:rsidRDefault="003C1E7A" w:rsidP="00F103D6">
      <w:pPr>
        <w:pStyle w:val="UCARResponse"/>
      </w:pPr>
      <w:r>
        <w:t xml:space="preserve">The GPTL timing library is widely used for generating timing statistics within CESM and its component models, and is tested on many machines both </w:t>
      </w:r>
      <w:r w:rsidR="009221C5">
        <w:t xml:space="preserve">internal and external to NCAR. </w:t>
      </w:r>
      <w:r>
        <w:t>We have not observed the described discrepancy.  It may indicate a problem with the build on the Offeror’s system. The Offeror should return the timing information as requested and may optionally return additional results using MPI_WTime timers</w:t>
      </w:r>
      <w:r w:rsidRPr="00F103D6">
        <w:t>.</w:t>
      </w:r>
    </w:p>
    <w:p w14:paraId="79D45861" w14:textId="0EA29656" w:rsidR="00F103D6" w:rsidRPr="00DF0A4E" w:rsidRDefault="00356134" w:rsidP="00F103D6">
      <w:pPr>
        <w:pStyle w:val="Heading2"/>
      </w:pPr>
      <w:bookmarkStart w:id="47" w:name="_Toc417478980"/>
      <w:r>
        <w:t>Projection of Benchmark Results</w:t>
      </w:r>
      <w:bookmarkEnd w:id="47"/>
    </w:p>
    <w:p w14:paraId="624F77EC" w14:textId="0C876E19" w:rsidR="00F103D6" w:rsidRPr="005170CE" w:rsidRDefault="00F103D6" w:rsidP="00F103D6">
      <w:pPr>
        <w:pStyle w:val="OfferorQuestion"/>
        <w:rPr>
          <w:bCs/>
        </w:rPr>
      </w:pPr>
      <w:r w:rsidRPr="006177B8">
        <w:t xml:space="preserve">April </w:t>
      </w:r>
      <w:r>
        <w:t xml:space="preserve">18, </w:t>
      </w:r>
      <w:r w:rsidRPr="006177B8">
        <w:t>2015</w:t>
      </w:r>
      <w:r w:rsidRPr="006177B8">
        <w:tab/>
      </w:r>
      <w:r w:rsidR="00356134">
        <w:t>Regarding the NWSC-2 Benchmark Results Spreadsheet:  t</w:t>
      </w:r>
      <w:r w:rsidR="00356134" w:rsidRPr="00356134">
        <w:t>he benchmarks HPCG, STREAM, SHOC, OSU-MPI, IOR, pyReshaper and mdtest are not a part of the NCAR benchmark worksheet but are specified in Attachment 2. Is it correct to assume that there is no need to perform projections on them from the tested to the proposed system?   Are vendors allowed to present worksheets of the above tests on the tested architectures only?</w:t>
      </w:r>
    </w:p>
    <w:p w14:paraId="1DB88E26" w14:textId="6300DBCB" w:rsidR="00F103D6" w:rsidRPr="00F103D6" w:rsidRDefault="00356134" w:rsidP="00F103D6">
      <w:pPr>
        <w:pStyle w:val="UCARResponse"/>
      </w:pPr>
      <w:r>
        <w:t xml:space="preserve">The Offeror should return results of the </w:t>
      </w:r>
      <w:r w:rsidRPr="00356134">
        <w:t>HPCG, STREAM, SHOC, OSU-MPI, IOR, pyReshaper and mdtest</w:t>
      </w:r>
      <w:r>
        <w:t xml:space="preserve"> benchmarks from the benchmark system(s).  Offerors are encouraged, but are not required, to return projected results for these benchmarks for the proposed system(</w:t>
      </w:r>
      <w:r w:rsidR="0069466D">
        <w:t>s</w:t>
      </w:r>
      <w:r>
        <w:t>)</w:t>
      </w:r>
      <w:r w:rsidR="00F103D6" w:rsidRPr="00F103D6">
        <w:t>.</w:t>
      </w:r>
      <w:r w:rsidR="0008012D">
        <w:t xml:space="preserve">  In general, as noted in </w:t>
      </w:r>
      <w:r w:rsidR="00F437F3">
        <w:rPr>
          <w:highlight w:val="lightGray"/>
        </w:rPr>
        <w:fldChar w:fldCharType="begin"/>
      </w:r>
      <w:r w:rsidR="00F437F3">
        <w:instrText xml:space="preserve"> REF _Ref291402441 \r \h </w:instrText>
      </w:r>
      <w:r w:rsidR="00F437F3">
        <w:rPr>
          <w:highlight w:val="lightGray"/>
        </w:rPr>
      </w:r>
      <w:r w:rsidR="00F437F3">
        <w:rPr>
          <w:highlight w:val="lightGray"/>
        </w:rPr>
        <w:fldChar w:fldCharType="separate"/>
      </w:r>
      <w:r w:rsidR="00F42885">
        <w:t>4.2</w:t>
      </w:r>
      <w:r w:rsidR="00F437F3">
        <w:rPr>
          <w:highlight w:val="lightGray"/>
        </w:rPr>
        <w:fldChar w:fldCharType="end"/>
      </w:r>
      <w:r w:rsidR="0008012D">
        <w:t xml:space="preserve"> above, </w:t>
      </w:r>
      <w:r w:rsidR="0008012D" w:rsidRPr="00DD4486">
        <w:rPr>
          <w:rFonts w:asciiTheme="majorHAnsi" w:eastAsia="Times New Roman" w:hAnsiTheme="majorHAnsi" w:cs="Arial"/>
          <w:color w:val="222222"/>
          <w:shd w:val="clear" w:color="auto" w:fill="FFFFFF"/>
        </w:rPr>
        <w:t xml:space="preserve">Offeror may optionally return results for </w:t>
      </w:r>
      <w:r w:rsidR="0008012D">
        <w:rPr>
          <w:rFonts w:asciiTheme="majorHAnsi" w:eastAsia="Times New Roman" w:hAnsiTheme="majorHAnsi" w:cs="Arial"/>
          <w:color w:val="222222"/>
          <w:shd w:val="clear" w:color="auto" w:fill="FFFFFF"/>
        </w:rPr>
        <w:t>additional</w:t>
      </w:r>
      <w:r w:rsidR="0008012D" w:rsidRPr="00DD4486">
        <w:rPr>
          <w:rFonts w:asciiTheme="majorHAnsi" w:eastAsia="Times New Roman" w:hAnsiTheme="majorHAnsi" w:cs="Arial"/>
          <w:color w:val="222222"/>
          <w:shd w:val="clear" w:color="auto" w:fill="FFFFFF"/>
        </w:rPr>
        <w:t xml:space="preserve"> configurations</w:t>
      </w:r>
      <w:r w:rsidR="0008012D">
        <w:rPr>
          <w:rFonts w:asciiTheme="majorHAnsi" w:eastAsia="Times New Roman" w:hAnsiTheme="majorHAnsi" w:cs="Arial"/>
          <w:color w:val="222222"/>
          <w:shd w:val="clear" w:color="auto" w:fill="FFFFFF"/>
        </w:rPr>
        <w:t xml:space="preserve"> and is encouraged to do so if such results showcase an important performance aspect of the proposed system</w:t>
      </w:r>
      <w:r w:rsidR="0008012D" w:rsidRPr="00DD4486">
        <w:rPr>
          <w:rFonts w:asciiTheme="majorHAnsi" w:eastAsia="Times New Roman" w:hAnsiTheme="majorHAnsi" w:cs="Arial"/>
          <w:color w:val="222222"/>
          <w:shd w:val="clear" w:color="auto" w:fill="FFFFFF"/>
        </w:rPr>
        <w:t>.</w:t>
      </w:r>
    </w:p>
    <w:p w14:paraId="4C32137B" w14:textId="5040EE21" w:rsidR="00F103D6" w:rsidRPr="00DF0A4E" w:rsidRDefault="00B17374" w:rsidP="00F103D6">
      <w:pPr>
        <w:pStyle w:val="Heading2"/>
      </w:pPr>
      <w:bookmarkStart w:id="48" w:name="_Ref417293418"/>
      <w:bookmarkStart w:id="49" w:name="_Toc417478981"/>
      <w:r>
        <w:t>System Availability Definition</w:t>
      </w:r>
      <w:bookmarkEnd w:id="48"/>
      <w:bookmarkEnd w:id="49"/>
    </w:p>
    <w:p w14:paraId="3822410E" w14:textId="617F007D" w:rsidR="00F103D6" w:rsidRPr="005170CE" w:rsidRDefault="00F103D6" w:rsidP="00F103D6">
      <w:pPr>
        <w:pStyle w:val="OfferorQuestion"/>
        <w:rPr>
          <w:bCs/>
        </w:rPr>
      </w:pPr>
      <w:r w:rsidRPr="006177B8">
        <w:t xml:space="preserve">April </w:t>
      </w:r>
      <w:r>
        <w:t xml:space="preserve">18, </w:t>
      </w:r>
      <w:r w:rsidRPr="006177B8">
        <w:t>2015</w:t>
      </w:r>
      <w:r w:rsidRPr="006177B8">
        <w:tab/>
      </w:r>
      <w:r w:rsidR="00B17374">
        <w:t xml:space="preserve">Regarding the definition of System Availability in the Sample Subcontract Terms and Conditions: </w:t>
      </w:r>
      <w:r w:rsidR="00B17374" w:rsidRPr="00B17374">
        <w:t>does N (“number of nodes in the system”) represent all system nodes or just compute nodes?</w:t>
      </w:r>
    </w:p>
    <w:p w14:paraId="15269B18" w14:textId="7AD71923" w:rsidR="00F103D6" w:rsidRPr="00D012EB" w:rsidRDefault="00FD0239" w:rsidP="00F103D6">
      <w:pPr>
        <w:pStyle w:val="UCARResponse"/>
      </w:pPr>
      <w:r w:rsidRPr="00FD0239">
        <w:t xml:space="preserve">UCAR intends that </w:t>
      </w:r>
      <w:r w:rsidR="00D012EB" w:rsidRPr="00D012EB">
        <w:t xml:space="preserve">System </w:t>
      </w:r>
      <w:r w:rsidR="00D012EB">
        <w:t>A</w:t>
      </w:r>
      <w:r w:rsidR="00D012EB" w:rsidRPr="00D012EB">
        <w:t xml:space="preserve">vailability refers to all nodes in </w:t>
      </w:r>
      <w:r w:rsidR="00D012EB">
        <w:t>a</w:t>
      </w:r>
      <w:r w:rsidR="00D012EB" w:rsidRPr="00D012EB">
        <w:t xml:space="preserve"> system, which includes compute nodes as well as any other node types</w:t>
      </w:r>
      <w:r w:rsidR="00D012EB">
        <w:t>, including those</w:t>
      </w:r>
      <w:r w:rsidR="00D012EB" w:rsidRPr="00D012EB">
        <w:t xml:space="preserve"> that may be purchased through exercised Technical Options</w:t>
      </w:r>
      <w:r w:rsidR="00F103D6" w:rsidRPr="00D012EB">
        <w:t>.</w:t>
      </w:r>
    </w:p>
    <w:p w14:paraId="1AD67655" w14:textId="46FD535B" w:rsidR="00D012EB" w:rsidRPr="00DF0A4E" w:rsidRDefault="00D012EB" w:rsidP="00D012EB">
      <w:pPr>
        <w:pStyle w:val="Heading2"/>
      </w:pPr>
      <w:bookmarkStart w:id="50" w:name="_Ref417368589"/>
      <w:bookmarkStart w:id="51" w:name="_Toc417478982"/>
      <w:r>
        <w:t>Schedule E Effective Date</w:t>
      </w:r>
      <w:bookmarkEnd w:id="50"/>
      <w:bookmarkEnd w:id="51"/>
    </w:p>
    <w:p w14:paraId="30866AD4" w14:textId="541FEAF5" w:rsidR="00D012EB" w:rsidRPr="005170CE" w:rsidRDefault="00D012EB" w:rsidP="00D012EB">
      <w:pPr>
        <w:pStyle w:val="OfferorQuestion"/>
        <w:rPr>
          <w:bCs/>
        </w:rPr>
      </w:pPr>
      <w:r w:rsidRPr="006177B8">
        <w:t xml:space="preserve">April </w:t>
      </w:r>
      <w:r>
        <w:t xml:space="preserve">18, </w:t>
      </w:r>
      <w:r w:rsidRPr="006177B8">
        <w:t>2015</w:t>
      </w:r>
      <w:r w:rsidRPr="006177B8">
        <w:tab/>
      </w:r>
      <w:r>
        <w:t>Regarding Attachment 5E Sample Subcontract Schedule E (Deliverable Requirements):  d</w:t>
      </w:r>
      <w:r w:rsidRPr="00B17374">
        <w:rPr>
          <w:bCs/>
        </w:rPr>
        <w:t>oes “Effective Date” mean the date the final contract is signed by all parties?</w:t>
      </w:r>
    </w:p>
    <w:p w14:paraId="2FBD1997" w14:textId="5D64CB66" w:rsidR="00D012EB" w:rsidRPr="00F103D6" w:rsidRDefault="00A82DD7" w:rsidP="00D012EB">
      <w:pPr>
        <w:pStyle w:val="UCARResponse"/>
      </w:pPr>
      <w:r>
        <w:lastRenderedPageBreak/>
        <w:t xml:space="preserve">Yes.  Please see the first page of Attachment 5 </w:t>
      </w:r>
      <w:r w:rsidR="005C3549">
        <w:t xml:space="preserve">NWSC-2 </w:t>
      </w:r>
      <w:r>
        <w:t>Sample Subcontract Terms and Conditions</w:t>
      </w:r>
      <w:r w:rsidR="00D012EB" w:rsidRPr="00F103D6">
        <w:t>.</w:t>
      </w:r>
    </w:p>
    <w:p w14:paraId="17301B9C" w14:textId="5F547AF1" w:rsidR="00D012EB" w:rsidRPr="00DF0A4E" w:rsidRDefault="00D012EB" w:rsidP="00D012EB">
      <w:pPr>
        <w:pStyle w:val="Heading2"/>
      </w:pPr>
      <w:bookmarkStart w:id="52" w:name="_Toc417478983"/>
      <w:r>
        <w:t>Schedule E Test System Delivery</w:t>
      </w:r>
      <w:bookmarkEnd w:id="52"/>
    </w:p>
    <w:p w14:paraId="2B9FDFED" w14:textId="4407BADE" w:rsidR="00D012EB" w:rsidRPr="005170CE" w:rsidRDefault="00D012EB" w:rsidP="00D012EB">
      <w:pPr>
        <w:pStyle w:val="OfferorQuestion"/>
        <w:rPr>
          <w:bCs/>
        </w:rPr>
      </w:pPr>
      <w:r w:rsidRPr="006177B8">
        <w:t xml:space="preserve">April </w:t>
      </w:r>
      <w:r>
        <w:t xml:space="preserve">18, </w:t>
      </w:r>
      <w:r w:rsidRPr="006177B8">
        <w:t>2015</w:t>
      </w:r>
      <w:r w:rsidRPr="006177B8">
        <w:tab/>
      </w:r>
      <w:r>
        <w:t>Regarding Attachment 5E Sample Subcontract Schedule E (Deliverable Requirements):</w:t>
      </w:r>
      <w:r>
        <w:rPr>
          <w:bCs/>
        </w:rPr>
        <w:t xml:space="preserve">  t</w:t>
      </w:r>
      <w:r w:rsidRPr="00B17374">
        <w:rPr>
          <w:bCs/>
        </w:rPr>
        <w:t>he “Due Date” for the NWSC-2 Test System is specified as “At least 60 days before initial production equipment delivery.” However, Section 2.21 "Schedule" of UC</w:t>
      </w:r>
      <w:r>
        <w:rPr>
          <w:bCs/>
        </w:rPr>
        <w:t>AR RFP R15-19374 (NWSC-2)</w:t>
      </w:r>
      <w:r w:rsidRPr="00B17374">
        <w:rPr>
          <w:bCs/>
        </w:rPr>
        <w:t>, lists the delivery date as "IPE</w:t>
      </w:r>
      <w:r w:rsidR="005D2EC5">
        <w:rPr>
          <w:bCs/>
        </w:rPr>
        <w:t>D</w:t>
      </w:r>
      <w:r w:rsidRPr="00B17374">
        <w:rPr>
          <w:bCs/>
        </w:rPr>
        <w:t>D minus 30-60 days". What is the minimum number of days prior to IPE</w:t>
      </w:r>
      <w:r w:rsidR="005D2EC5">
        <w:rPr>
          <w:bCs/>
        </w:rPr>
        <w:t>D</w:t>
      </w:r>
      <w:r w:rsidRPr="00B17374">
        <w:rPr>
          <w:bCs/>
        </w:rPr>
        <w:t>D must the Test System be delivered by?</w:t>
      </w:r>
    </w:p>
    <w:p w14:paraId="2F5E600A" w14:textId="61FD3FC4" w:rsidR="00D012EB" w:rsidRPr="00A82DD7" w:rsidRDefault="00A82DD7" w:rsidP="00D012EB">
      <w:pPr>
        <w:pStyle w:val="UCARResponse"/>
      </w:pPr>
      <w:r>
        <w:t xml:space="preserve">Please see question and response </w:t>
      </w:r>
      <w:r>
        <w:fldChar w:fldCharType="begin"/>
      </w:r>
      <w:r>
        <w:instrText xml:space="preserve"> REF _Ref417292934 \r \h </w:instrText>
      </w:r>
      <w:r>
        <w:fldChar w:fldCharType="separate"/>
      </w:r>
      <w:r w:rsidR="00F42885">
        <w:t>4.18</w:t>
      </w:r>
      <w:r>
        <w:fldChar w:fldCharType="end"/>
      </w:r>
      <w:r>
        <w:t>, above</w:t>
      </w:r>
      <w:r w:rsidR="00D012EB" w:rsidRPr="00A82DD7">
        <w:t>.</w:t>
      </w:r>
    </w:p>
    <w:p w14:paraId="05189581" w14:textId="46D47334" w:rsidR="00F103D6" w:rsidRPr="00DF0A4E" w:rsidRDefault="00B17374" w:rsidP="00F103D6">
      <w:pPr>
        <w:pStyle w:val="Heading2"/>
      </w:pPr>
      <w:bookmarkStart w:id="53" w:name="_Toc417478984"/>
      <w:r>
        <w:t xml:space="preserve">Schedule E </w:t>
      </w:r>
      <w:r w:rsidR="00D012EB">
        <w:t>AMPS System Delivery</w:t>
      </w:r>
      <w:bookmarkEnd w:id="53"/>
    </w:p>
    <w:p w14:paraId="1B2C28AB" w14:textId="4E8A362F" w:rsidR="00F103D6" w:rsidRPr="005170CE" w:rsidRDefault="00F103D6" w:rsidP="00F103D6">
      <w:pPr>
        <w:pStyle w:val="OfferorQuestion"/>
        <w:rPr>
          <w:bCs/>
        </w:rPr>
      </w:pPr>
      <w:r w:rsidRPr="006177B8">
        <w:t xml:space="preserve">April </w:t>
      </w:r>
      <w:r>
        <w:t xml:space="preserve">18, </w:t>
      </w:r>
      <w:r w:rsidRPr="006177B8">
        <w:t>2015</w:t>
      </w:r>
      <w:r w:rsidRPr="006177B8">
        <w:tab/>
      </w:r>
      <w:r w:rsidR="00D012EB">
        <w:t>R</w:t>
      </w:r>
      <w:r w:rsidR="00B17374">
        <w:t>egarding Attachment 5E Sample Subcontract Schedule E (Deliverable Requirements):</w:t>
      </w:r>
      <w:r w:rsidR="00D012EB">
        <w:t xml:space="preserve">  </w:t>
      </w:r>
      <w:r w:rsidR="00D012EB">
        <w:rPr>
          <w:bCs/>
        </w:rPr>
        <w:t xml:space="preserve">the </w:t>
      </w:r>
      <w:r w:rsidR="00B17374" w:rsidRPr="00B17374">
        <w:rPr>
          <w:bCs/>
        </w:rPr>
        <w:t xml:space="preserve">“Due Date” for the </w:t>
      </w:r>
      <w:r w:rsidR="00B17374">
        <w:rPr>
          <w:bCs/>
        </w:rPr>
        <w:t>AMP</w:t>
      </w:r>
      <w:r w:rsidR="00B17374" w:rsidRPr="00B17374">
        <w:rPr>
          <w:bCs/>
        </w:rPr>
        <w:t>S System is specified as “At least 30 days before initial production equipment delivery.” However, Section 2.21 "Schedule" of UCAR RFP R15-19374 (NWSC-2) pg. 13, lists the delivery date as "To be negotiated". Which delivery date description should be used?</w:t>
      </w:r>
    </w:p>
    <w:p w14:paraId="0820E172" w14:textId="4E821894" w:rsidR="00F103D6" w:rsidRPr="00F103D6" w:rsidRDefault="00A82DD7" w:rsidP="00F103D6">
      <w:pPr>
        <w:pStyle w:val="UCARResponse"/>
      </w:pPr>
      <w:r w:rsidRPr="00A82DD7">
        <w:t>Please see question and response</w:t>
      </w:r>
      <w:r>
        <w:t xml:space="preserve"> </w:t>
      </w:r>
      <w:r>
        <w:fldChar w:fldCharType="begin"/>
      </w:r>
      <w:r>
        <w:instrText xml:space="preserve"> REF _Ref417292979 \r \h </w:instrText>
      </w:r>
      <w:r>
        <w:fldChar w:fldCharType="separate"/>
      </w:r>
      <w:r w:rsidR="00F42885">
        <w:t>4.18</w:t>
      </w:r>
      <w:r>
        <w:fldChar w:fldCharType="end"/>
      </w:r>
      <w:r w:rsidRPr="00A82DD7">
        <w:t>, above</w:t>
      </w:r>
      <w:r w:rsidR="00F103D6" w:rsidRPr="00F103D6">
        <w:t>.</w:t>
      </w:r>
    </w:p>
    <w:p w14:paraId="7075842A" w14:textId="1D09210D" w:rsidR="00F103D6" w:rsidRPr="00DF0A4E" w:rsidRDefault="00FD0239" w:rsidP="00F103D6">
      <w:pPr>
        <w:pStyle w:val="Heading2"/>
      </w:pPr>
      <w:bookmarkStart w:id="54" w:name="_Toc417478985"/>
      <w:r w:rsidRPr="00FD0239">
        <w:t xml:space="preserve">Acceptance: </w:t>
      </w:r>
      <w:r w:rsidR="00981DD8">
        <w:t>Factory Trial 72 Hour Test Criteria</w:t>
      </w:r>
      <w:bookmarkEnd w:id="54"/>
    </w:p>
    <w:p w14:paraId="675C3079" w14:textId="41300AE1" w:rsidR="00F103D6" w:rsidRPr="005170CE" w:rsidRDefault="00F103D6" w:rsidP="00F103D6">
      <w:pPr>
        <w:pStyle w:val="OfferorQuestion"/>
        <w:rPr>
          <w:bCs/>
        </w:rPr>
      </w:pPr>
      <w:r w:rsidRPr="006177B8">
        <w:t xml:space="preserve">April </w:t>
      </w:r>
      <w:r>
        <w:t xml:space="preserve">18, </w:t>
      </w:r>
      <w:r w:rsidRPr="006177B8">
        <w:t>2015</w:t>
      </w:r>
      <w:r w:rsidRPr="006177B8">
        <w:tab/>
      </w:r>
      <w:r w:rsidR="00B17374">
        <w:t>The Sample Subcontract Schedule F (Acceptance Criteria and Testing), Section 2.2, states that the “72 Hour Test” has the following pass criteria: “</w:t>
      </w:r>
      <w:r w:rsidR="00B17374" w:rsidRPr="00B17374">
        <w:t>High availability of the production system for a 72 hour test period under constant throughput load</w:t>
      </w:r>
      <w:r w:rsidR="00B17374">
        <w:t xml:space="preserve">.”  </w:t>
      </w:r>
      <w:r w:rsidR="00B17374" w:rsidRPr="00B17374">
        <w:t xml:space="preserve">What </w:t>
      </w:r>
      <w:r w:rsidR="008B543D">
        <w:t xml:space="preserve">is </w:t>
      </w:r>
      <w:r w:rsidR="00B17374" w:rsidRPr="00B17374">
        <w:t>the definition of / requirement for achieving the “High Availability” specified as the “Pass Criteria” for the 72 Hour Test?</w:t>
      </w:r>
    </w:p>
    <w:p w14:paraId="56BC7D7A" w14:textId="0CA83E92" w:rsidR="00F103D6" w:rsidRPr="00F103D6" w:rsidRDefault="00FD0239" w:rsidP="00F103D6">
      <w:pPr>
        <w:pStyle w:val="UCARResponse"/>
      </w:pPr>
      <w:r>
        <w:t>UCAR intends that t</w:t>
      </w:r>
      <w:r w:rsidR="00A82DD7" w:rsidRPr="00A82DD7">
        <w:t>he 72-hour test should pass the 98%, and 99%</w:t>
      </w:r>
      <w:r w:rsidR="00A82DD7">
        <w:t>,</w:t>
      </w:r>
      <w:r w:rsidR="00A82DD7" w:rsidRPr="00A82DD7">
        <w:t xml:space="preserve"> availability for the HPC and </w:t>
      </w:r>
      <w:r w:rsidR="00A82DD7">
        <w:t>PFS,</w:t>
      </w:r>
      <w:r w:rsidR="00A82DD7" w:rsidRPr="00A82DD7">
        <w:t xml:space="preserve"> respectively</w:t>
      </w:r>
      <w:r w:rsidR="00F103D6" w:rsidRPr="00F103D6">
        <w:t>.</w:t>
      </w:r>
      <w:r>
        <w:t xml:space="preserve">  </w:t>
      </w:r>
      <w:r w:rsidR="00021AC4" w:rsidRPr="00021AC4">
        <w:t xml:space="preserve">Since this is part of a Sample Subcontract, </w:t>
      </w:r>
      <w:r w:rsidR="00021AC4">
        <w:t>t</w:t>
      </w:r>
      <w:r>
        <w:t>he Offeror may propose an alternate definition.</w:t>
      </w:r>
    </w:p>
    <w:p w14:paraId="1826A443" w14:textId="5A4E8462" w:rsidR="00F103D6" w:rsidRPr="00DF0A4E" w:rsidRDefault="00FD0239" w:rsidP="00F103D6">
      <w:pPr>
        <w:pStyle w:val="Heading2"/>
      </w:pPr>
      <w:bookmarkStart w:id="55" w:name="_Toc417478986"/>
      <w:r>
        <w:t>Acceptance:</w:t>
      </w:r>
      <w:r w:rsidR="00981DD8">
        <w:t xml:space="preserve"> System Test Shutdown and Cold Boots</w:t>
      </w:r>
      <w:bookmarkEnd w:id="55"/>
    </w:p>
    <w:p w14:paraId="1D786A3F" w14:textId="6AD1826A" w:rsidR="00F103D6" w:rsidRPr="005170CE" w:rsidRDefault="00F103D6" w:rsidP="00F103D6">
      <w:pPr>
        <w:pStyle w:val="OfferorQuestion"/>
        <w:rPr>
          <w:bCs/>
        </w:rPr>
      </w:pPr>
      <w:r w:rsidRPr="006177B8">
        <w:t xml:space="preserve">April </w:t>
      </w:r>
      <w:r>
        <w:t xml:space="preserve">18, </w:t>
      </w:r>
      <w:r w:rsidRPr="006177B8">
        <w:t>2015</w:t>
      </w:r>
      <w:r w:rsidRPr="006177B8">
        <w:tab/>
      </w:r>
      <w:r w:rsidR="00981DD8" w:rsidRPr="00981DD8">
        <w:t xml:space="preserve">The Sample Subcontract Schedule F (Acceptance Criteria and Testing), </w:t>
      </w:r>
      <w:r w:rsidR="00981DD8">
        <w:t>Section 3.2.2</w:t>
      </w:r>
      <w:r w:rsidR="00981DD8" w:rsidRPr="00981DD8">
        <w:t>, states</w:t>
      </w:r>
      <w:r w:rsidR="00981DD8">
        <w:t xml:space="preserve"> “</w:t>
      </w:r>
      <w:r w:rsidR="00981DD8" w:rsidRPr="00981DD8">
        <w:t>Two successful HPC system shutdowns and cold boots to production state…” are specified. Would these need to be two consecutive successful shutdown/restarts or just two during the test period (e.g</w:t>
      </w:r>
      <w:r w:rsidR="00981DD8">
        <w:t>.</w:t>
      </w:r>
      <w:r w:rsidR="00981DD8" w:rsidRPr="00981DD8">
        <w:t xml:space="preserve"> with possibly an unsuccessful one in between)?</w:t>
      </w:r>
    </w:p>
    <w:p w14:paraId="2F90A670" w14:textId="6B1E3C57" w:rsidR="00F103D6" w:rsidRPr="00F103D6" w:rsidRDefault="00A82DD7" w:rsidP="00F103D6">
      <w:pPr>
        <w:pStyle w:val="UCARResponse"/>
      </w:pPr>
      <w:r w:rsidRPr="00A82DD7">
        <w:t xml:space="preserve">These should be two consecutive </w:t>
      </w:r>
      <w:r w:rsidR="008B543D">
        <w:t xml:space="preserve">successful </w:t>
      </w:r>
      <w:r w:rsidRPr="00A82DD7">
        <w:t>shutdown/restarts</w:t>
      </w:r>
      <w:r w:rsidR="00F103D6" w:rsidRPr="00F103D6">
        <w:t>.</w:t>
      </w:r>
    </w:p>
    <w:p w14:paraId="5B4DEF54" w14:textId="6D08B62D" w:rsidR="00F103D6" w:rsidRPr="00DF0A4E" w:rsidRDefault="00FD0239" w:rsidP="00F103D6">
      <w:pPr>
        <w:pStyle w:val="Heading2"/>
      </w:pPr>
      <w:bookmarkStart w:id="56" w:name="_Toc417478987"/>
      <w:r>
        <w:t>Acceptance:</w:t>
      </w:r>
      <w:r w:rsidR="00981DD8">
        <w:t xml:space="preserve"> System Test Production State</w:t>
      </w:r>
      <w:bookmarkEnd w:id="56"/>
    </w:p>
    <w:p w14:paraId="57E33EC8" w14:textId="29B04847" w:rsidR="00F103D6" w:rsidRPr="005170CE" w:rsidRDefault="00F103D6" w:rsidP="00F103D6">
      <w:pPr>
        <w:pStyle w:val="OfferorQuestion"/>
        <w:rPr>
          <w:bCs/>
        </w:rPr>
      </w:pPr>
      <w:r w:rsidRPr="006177B8">
        <w:t xml:space="preserve">April </w:t>
      </w:r>
      <w:r>
        <w:t xml:space="preserve">18, </w:t>
      </w:r>
      <w:r w:rsidRPr="006177B8">
        <w:t>2015</w:t>
      </w:r>
      <w:r w:rsidRPr="006177B8">
        <w:tab/>
      </w:r>
      <w:r w:rsidR="00981DD8" w:rsidRPr="00981DD8">
        <w:t>The Sample Subcontract Schedule F (Acceptance Criteria and Testing), Section 3.2.2, states</w:t>
      </w:r>
      <w:r w:rsidR="00981DD8">
        <w:t xml:space="preserve"> “</w:t>
      </w:r>
      <w:r w:rsidR="00981DD8" w:rsidRPr="00981DD8">
        <w:t xml:space="preserve">Production State” is defined as “98% of the HPC </w:t>
      </w:r>
      <w:r w:rsidR="00981DD8" w:rsidRPr="00981DD8">
        <w:lastRenderedPageBreak/>
        <w:t>resource is available”. What constitutes the “HPC resource” (e.g. 98% of the compute nodes must be available for production work)?</w:t>
      </w:r>
    </w:p>
    <w:p w14:paraId="43EC739F" w14:textId="7F4CB692" w:rsidR="00F103D6" w:rsidRPr="00F103D6" w:rsidRDefault="00A82DD7" w:rsidP="00F103D6">
      <w:pPr>
        <w:pStyle w:val="UCARResponse"/>
      </w:pPr>
      <w:r w:rsidRPr="00A82DD7">
        <w:t>Availability is defined in Attachment 5 Sample Subcontract Terms &amp; Conditions</w:t>
      </w:r>
      <w:r w:rsidR="009637CC">
        <w:t xml:space="preserve">.  </w:t>
      </w:r>
      <w:r w:rsidR="00463562">
        <w:t xml:space="preserve">In this </w:t>
      </w:r>
      <w:r w:rsidR="009637CC">
        <w:t xml:space="preserve">particular </w:t>
      </w:r>
      <w:r w:rsidR="00463562">
        <w:t xml:space="preserve">context, it is 98% of all nodes of the HPC system.  See also question and response </w:t>
      </w:r>
      <w:r w:rsidR="00463562">
        <w:fldChar w:fldCharType="begin"/>
      </w:r>
      <w:r w:rsidR="00463562">
        <w:instrText xml:space="preserve"> REF _Ref417293418 \r \h </w:instrText>
      </w:r>
      <w:r w:rsidR="00463562">
        <w:fldChar w:fldCharType="separate"/>
      </w:r>
      <w:r w:rsidR="00F42885">
        <w:t>5.9</w:t>
      </w:r>
      <w:r w:rsidR="00463562">
        <w:fldChar w:fldCharType="end"/>
      </w:r>
      <w:r w:rsidR="00463562">
        <w:t>, above</w:t>
      </w:r>
      <w:r w:rsidR="00F103D6" w:rsidRPr="00F103D6">
        <w:t>.</w:t>
      </w:r>
    </w:p>
    <w:p w14:paraId="611C62FE" w14:textId="337A819D" w:rsidR="00F103D6" w:rsidRPr="00DF0A4E" w:rsidRDefault="00FD0239" w:rsidP="00F103D6">
      <w:pPr>
        <w:pStyle w:val="Heading2"/>
      </w:pPr>
      <w:bookmarkStart w:id="57" w:name="_Toc417478988"/>
      <w:r>
        <w:t>Acceptance:</w:t>
      </w:r>
      <w:r w:rsidR="00981DD8">
        <w:t xml:space="preserve"> System Resilience Test Metrics</w:t>
      </w:r>
      <w:bookmarkEnd w:id="57"/>
    </w:p>
    <w:p w14:paraId="190E8803" w14:textId="64A126B5" w:rsidR="00F103D6" w:rsidRPr="005170CE" w:rsidRDefault="00F103D6" w:rsidP="00F103D6">
      <w:pPr>
        <w:pStyle w:val="OfferorQuestion"/>
        <w:rPr>
          <w:bCs/>
        </w:rPr>
      </w:pPr>
      <w:r w:rsidRPr="006177B8">
        <w:t xml:space="preserve">April </w:t>
      </w:r>
      <w:r>
        <w:t xml:space="preserve">18, </w:t>
      </w:r>
      <w:r w:rsidRPr="006177B8">
        <w:t>2015</w:t>
      </w:r>
      <w:r w:rsidRPr="006177B8">
        <w:tab/>
      </w:r>
      <w:r w:rsidR="00981DD8">
        <w:t>Regarding t</w:t>
      </w:r>
      <w:r w:rsidR="00981DD8" w:rsidRPr="00981DD8">
        <w:t>he Sample Subcontract Schedule F (Acceptance Criteria and Testing), Section 3.2.</w:t>
      </w:r>
      <w:r w:rsidR="00981DD8">
        <w:t>3, System Resilience Test: w</w:t>
      </w:r>
      <w:r w:rsidR="00981DD8" w:rsidRPr="00981DD8">
        <w:t>ith regard to the specified “metrics for resilience operations” can more details be provided now with regard to the time related requirements (e.g. “time to complete the initial recovery”, “time required to restore”) or would these be negotiated after award?</w:t>
      </w:r>
    </w:p>
    <w:p w14:paraId="5D84977B" w14:textId="532924AA" w:rsidR="00F103D6" w:rsidRPr="00F103D6" w:rsidRDefault="00463562" w:rsidP="00F103D6">
      <w:pPr>
        <w:pStyle w:val="UCARResponse"/>
      </w:pPr>
      <w:r w:rsidRPr="00463562">
        <w:t>The metrics are described in the subsequent test descriptions for the HPC and PFS system</w:t>
      </w:r>
      <w:r>
        <w:t>s</w:t>
      </w:r>
      <w:r w:rsidRPr="00463562">
        <w:t xml:space="preserve">.  It is expected that the additional details </w:t>
      </w:r>
      <w:r w:rsidR="009637CC">
        <w:t>of</w:t>
      </w:r>
      <w:r w:rsidRPr="00463562">
        <w:t xml:space="preserve"> the acceptance testing </w:t>
      </w:r>
      <w:r w:rsidR="00B010EF">
        <w:t>will</w:t>
      </w:r>
      <w:r w:rsidR="00B010EF" w:rsidRPr="00463562">
        <w:t xml:space="preserve"> </w:t>
      </w:r>
      <w:r w:rsidRPr="00463562">
        <w:t>be negotiated as part of subcontract negotiations</w:t>
      </w:r>
      <w:r w:rsidR="00F103D6" w:rsidRPr="00F103D6">
        <w:t>.</w:t>
      </w:r>
    </w:p>
    <w:p w14:paraId="42B432F5" w14:textId="74B93519" w:rsidR="00F103D6" w:rsidRPr="00DF0A4E" w:rsidRDefault="00FD0239" w:rsidP="00F103D6">
      <w:pPr>
        <w:pStyle w:val="Heading2"/>
      </w:pPr>
      <w:bookmarkStart w:id="58" w:name="_Ref417295727"/>
      <w:bookmarkStart w:id="59" w:name="_Toc417478989"/>
      <w:r>
        <w:t>Acceptance:</w:t>
      </w:r>
      <w:r w:rsidR="008F2479">
        <w:t xml:space="preserve"> Availability Test Sliding Window</w:t>
      </w:r>
      <w:bookmarkEnd w:id="58"/>
      <w:bookmarkEnd w:id="59"/>
    </w:p>
    <w:p w14:paraId="1613C2B7" w14:textId="5956E862" w:rsidR="00F103D6" w:rsidRPr="005170CE" w:rsidRDefault="00F103D6" w:rsidP="00F103D6">
      <w:pPr>
        <w:pStyle w:val="OfferorQuestion"/>
        <w:rPr>
          <w:bCs/>
        </w:rPr>
      </w:pPr>
      <w:r w:rsidRPr="006177B8">
        <w:t xml:space="preserve">April </w:t>
      </w:r>
      <w:r>
        <w:t xml:space="preserve">18, </w:t>
      </w:r>
      <w:r w:rsidRPr="006177B8">
        <w:t>2015</w:t>
      </w:r>
      <w:r w:rsidRPr="006177B8">
        <w:tab/>
      </w:r>
      <w:r w:rsidR="008F2479" w:rsidRPr="008F2479">
        <w:t>Regarding the Sample Subcontract Schedule F (Acceptance Criteria and Testing), Section 3.2.</w:t>
      </w:r>
      <w:r w:rsidR="008F2479">
        <w:t>5</w:t>
      </w:r>
      <w:r w:rsidR="008F2479" w:rsidRPr="008F2479">
        <w:t xml:space="preserve">, </w:t>
      </w:r>
      <w:r w:rsidR="008F2479">
        <w:t>Availability</w:t>
      </w:r>
      <w:r w:rsidR="008F2479" w:rsidRPr="008F2479">
        <w:t xml:space="preserve"> Test:</w:t>
      </w:r>
      <w:r w:rsidR="008F2479">
        <w:t xml:space="preserve">  p</w:t>
      </w:r>
      <w:r w:rsidR="008F2479" w:rsidRPr="008F2479">
        <w:t>lease explain how the “sliding window” would work as in “Availability Test shall be 30 contiguous days in a sliding window within the Acceptance Test</w:t>
      </w:r>
      <w:r w:rsidR="00463562">
        <w:t xml:space="preserve"> Period</w:t>
      </w:r>
      <w:r w:rsidR="008F2479" w:rsidRPr="008F2479">
        <w:t>.”</w:t>
      </w:r>
    </w:p>
    <w:p w14:paraId="0F219491" w14:textId="68E7478C" w:rsidR="00F103D6" w:rsidRPr="00F103D6" w:rsidRDefault="00463562" w:rsidP="00F103D6">
      <w:pPr>
        <w:pStyle w:val="UCARResponse"/>
      </w:pPr>
      <w:r w:rsidRPr="00463562">
        <w:t xml:space="preserve">The Availability Test is used to ensure that </w:t>
      </w:r>
      <w:r w:rsidR="000E3CB5">
        <w:t>a system</w:t>
      </w:r>
      <w:r w:rsidRPr="00463562">
        <w:t xml:space="preserve"> can meet the required </w:t>
      </w:r>
      <w:r w:rsidR="000E3CB5">
        <w:t>reliability</w:t>
      </w:r>
      <w:r w:rsidRPr="00463562">
        <w:t xml:space="preserve"> under a realistic application workload. </w:t>
      </w:r>
      <w:r w:rsidR="00904409" w:rsidRPr="00904409">
        <w:t xml:space="preserve">The 30-day Availability Test sliding window begins at the start of the Availability testing and is reset if, at any time, the availability drops sufficiently below that required (for the HPC system 98%; for the PFS system 99%) to be irrecoverable in the remainder of the 30-day window.  For example, using the definition of System Availability provided in Attachment 5 Sample Subcontract Terms and Conditions, a 5000-node HPC system can have up to 72,000 node-hours of downtime in a 30 day window and still achieve 98% System Availability.  In practice, if such an HPC system were undergoing an Availability Test and accumulated greater than 72,000 node-hours of downtime, its 30-day Availability Test would be terminated and subsequently restarted from scratch at a time mutually agreeable to UCAR and the </w:t>
      </w:r>
      <w:r w:rsidR="0042008F">
        <w:t>S</w:t>
      </w:r>
      <w:r w:rsidR="00732798">
        <w:t>ubcontractor</w:t>
      </w:r>
      <w:r w:rsidR="00904409" w:rsidRPr="00904409">
        <w:t>.  Similarly, if a one-filesystem PFS undergoing an Availability Test accumulated greater than 7.2 filesystem-hours of downtime, its 30-day Availability Test would be terminated and restarted from scratch</w:t>
      </w:r>
      <w:r w:rsidR="00A66473">
        <w:t>.</w:t>
      </w:r>
    </w:p>
    <w:p w14:paraId="164D26FD" w14:textId="55302F03" w:rsidR="00F103D6" w:rsidRPr="00DF0A4E" w:rsidRDefault="00FD0239" w:rsidP="00F103D6">
      <w:pPr>
        <w:pStyle w:val="Heading2"/>
      </w:pPr>
      <w:bookmarkStart w:id="60" w:name="_Toc417478990"/>
      <w:r>
        <w:t>Acceptance:</w:t>
      </w:r>
      <w:r w:rsidR="008F2479">
        <w:t xml:space="preserve"> Availability Test Metric Thresholds</w:t>
      </w:r>
      <w:bookmarkEnd w:id="60"/>
    </w:p>
    <w:p w14:paraId="28DD871C" w14:textId="0ABBB4E9" w:rsidR="00F103D6" w:rsidRPr="005170CE" w:rsidRDefault="00F103D6" w:rsidP="00F103D6">
      <w:pPr>
        <w:pStyle w:val="OfferorQuestion"/>
        <w:rPr>
          <w:bCs/>
        </w:rPr>
      </w:pPr>
      <w:r w:rsidRPr="006177B8">
        <w:t xml:space="preserve">April </w:t>
      </w:r>
      <w:r>
        <w:t xml:space="preserve">18, </w:t>
      </w:r>
      <w:r w:rsidRPr="006177B8">
        <w:t>2015</w:t>
      </w:r>
      <w:r w:rsidRPr="006177B8">
        <w:tab/>
      </w:r>
      <w:r w:rsidR="008F2479" w:rsidRPr="008F2479">
        <w:t xml:space="preserve">Regarding the Sample Subcontract Schedule F (Acceptance Criteria and Testing), Section 3.2.5, Availability Test:  </w:t>
      </w:r>
      <w:r w:rsidR="008F2479">
        <w:t>w</w:t>
      </w:r>
      <w:r w:rsidR="008F2479" w:rsidRPr="008F2479">
        <w:t>hat occurs if the HPC or PFS drop below the specified availability percents (e.g. the full 30 day test period is restarted, etc.)?</w:t>
      </w:r>
    </w:p>
    <w:p w14:paraId="559516C9" w14:textId="12FD4DD0" w:rsidR="00F103D6" w:rsidRPr="00F103D6" w:rsidRDefault="0042008F" w:rsidP="00F103D6">
      <w:pPr>
        <w:pStyle w:val="UCARResponse"/>
      </w:pPr>
      <w:r>
        <w:t>T</w:t>
      </w:r>
      <w:r w:rsidR="00737DE0">
        <w:t xml:space="preserve">he full 30-day test period is restarted.  See question and response </w:t>
      </w:r>
      <w:r w:rsidR="00737DE0">
        <w:fldChar w:fldCharType="begin"/>
      </w:r>
      <w:r w:rsidR="00737DE0">
        <w:instrText xml:space="preserve"> REF _Ref417295727 \r \h </w:instrText>
      </w:r>
      <w:r w:rsidR="00737DE0">
        <w:fldChar w:fldCharType="separate"/>
      </w:r>
      <w:r w:rsidR="00F42885">
        <w:t>5.17</w:t>
      </w:r>
      <w:r w:rsidR="00737DE0">
        <w:fldChar w:fldCharType="end"/>
      </w:r>
      <w:r w:rsidR="00737DE0">
        <w:t>, above</w:t>
      </w:r>
      <w:r w:rsidR="00F103D6" w:rsidRPr="00F103D6">
        <w:t>.</w:t>
      </w:r>
    </w:p>
    <w:p w14:paraId="53980026" w14:textId="70C65725" w:rsidR="00F103D6" w:rsidRPr="00DF0A4E" w:rsidRDefault="00FD0239" w:rsidP="00F103D6">
      <w:pPr>
        <w:pStyle w:val="Heading2"/>
      </w:pPr>
      <w:bookmarkStart w:id="61" w:name="_Ref417299461"/>
      <w:bookmarkStart w:id="62" w:name="_Toc417478991"/>
      <w:r>
        <w:lastRenderedPageBreak/>
        <w:t>Acceptance:</w:t>
      </w:r>
      <w:r w:rsidR="008F2479">
        <w:t xml:space="preserve"> Availability Test Significant Problem</w:t>
      </w:r>
      <w:bookmarkEnd w:id="61"/>
      <w:bookmarkEnd w:id="62"/>
    </w:p>
    <w:p w14:paraId="094A9790" w14:textId="79D82418" w:rsidR="00F103D6" w:rsidRPr="005170CE" w:rsidRDefault="00F103D6" w:rsidP="00F103D6">
      <w:pPr>
        <w:pStyle w:val="OfferorQuestion"/>
        <w:rPr>
          <w:bCs/>
        </w:rPr>
      </w:pPr>
      <w:r w:rsidRPr="006177B8">
        <w:t xml:space="preserve">April </w:t>
      </w:r>
      <w:r>
        <w:t xml:space="preserve">18, </w:t>
      </w:r>
      <w:r w:rsidRPr="006177B8">
        <w:t>2015</w:t>
      </w:r>
      <w:r w:rsidRPr="006177B8">
        <w:tab/>
      </w:r>
      <w:r w:rsidR="008F2479" w:rsidRPr="008F2479">
        <w:t xml:space="preserve">Regarding the Sample Subcontract Schedule F (Acceptance Criteria and Testing), Section 3.2.5, Availability Test:  </w:t>
      </w:r>
      <w:r w:rsidR="004F74C7">
        <w:t>p</w:t>
      </w:r>
      <w:r w:rsidR="008F2479" w:rsidRPr="008F2479">
        <w:t>lease provide the definition of “significant problem” as used in “No significant problems shall be open during the last 7 days.”</w:t>
      </w:r>
    </w:p>
    <w:p w14:paraId="0DA5160E" w14:textId="1509A2D7" w:rsidR="00F103D6" w:rsidRPr="00F103D6" w:rsidRDefault="00737DE0" w:rsidP="00F103D6">
      <w:pPr>
        <w:pStyle w:val="UCARResponse"/>
      </w:pPr>
      <w:r w:rsidRPr="00737DE0">
        <w:t>Significant problems are those</w:t>
      </w:r>
      <w:r w:rsidR="00B22D1C">
        <w:t>, either hardware or software,</w:t>
      </w:r>
      <w:r w:rsidRPr="00737DE0">
        <w:t xml:space="preserve"> that </w:t>
      </w:r>
      <w:r>
        <w:t>have the potential to</w:t>
      </w:r>
      <w:r w:rsidRPr="00737DE0">
        <w:t xml:space="preserve"> push the </w:t>
      </w:r>
      <w:r w:rsidR="00904409">
        <w:t>conclusion of the Availability T</w:t>
      </w:r>
      <w:r w:rsidRPr="00737DE0">
        <w:t xml:space="preserve">est beyond the 7 remaining days. </w:t>
      </w:r>
      <w:r>
        <w:t xml:space="preserve"> </w:t>
      </w:r>
      <w:r w:rsidRPr="00737DE0">
        <w:t>In other words, at the conclusion of day 23, any proble</w:t>
      </w:r>
      <w:r>
        <w:t xml:space="preserve">m that </w:t>
      </w:r>
      <w:r w:rsidR="00904409">
        <w:t xml:space="preserve">could cause </w:t>
      </w:r>
      <w:r>
        <w:t>the Availability T</w:t>
      </w:r>
      <w:r w:rsidRPr="00737DE0">
        <w:t>e</w:t>
      </w:r>
      <w:r w:rsidR="00904409">
        <w:t>st not to conclude 7 days later</w:t>
      </w:r>
      <w:r w:rsidRPr="00737DE0">
        <w:t xml:space="preserve"> would be considered significant.  </w:t>
      </w:r>
      <w:r w:rsidR="004810EA">
        <w:t xml:space="preserve">This could also include serious unresolved problems or new ones which crop up during the last week, such as inconsistent benchmark numerical results or unexplained performance outliers.  </w:t>
      </w:r>
      <w:r w:rsidRPr="00737DE0">
        <w:t xml:space="preserve">The intent is that any such problems would have surfaced during the first 23 days and </w:t>
      </w:r>
      <w:r w:rsidR="00B22D1C">
        <w:t xml:space="preserve">the system </w:t>
      </w:r>
      <w:r w:rsidR="004810EA">
        <w:t>sh</w:t>
      </w:r>
      <w:r w:rsidR="00B22D1C">
        <w:t xml:space="preserve">ould complete </w:t>
      </w:r>
      <w:r w:rsidR="004810EA">
        <w:t xml:space="preserve">the final week of </w:t>
      </w:r>
      <w:r w:rsidR="00B22D1C">
        <w:t>its Availability Test in a stable and healthy state</w:t>
      </w:r>
      <w:r w:rsidR="004810EA">
        <w:t xml:space="preserve"> and thus be ready for user production</w:t>
      </w:r>
      <w:r w:rsidR="00F103D6" w:rsidRPr="00F103D6">
        <w:t>.</w:t>
      </w:r>
    </w:p>
    <w:p w14:paraId="114BC70B" w14:textId="1054A956" w:rsidR="00F103D6" w:rsidRPr="00DF0A4E" w:rsidRDefault="00FD0239" w:rsidP="00F103D6">
      <w:pPr>
        <w:pStyle w:val="Heading2"/>
      </w:pPr>
      <w:bookmarkStart w:id="63" w:name="_Ref417299471"/>
      <w:bookmarkStart w:id="64" w:name="_Toc417478992"/>
      <w:r>
        <w:t>Acceptance:</w:t>
      </w:r>
      <w:r w:rsidR="008F2479">
        <w:t xml:space="preserve"> Availability Test Significant Hardware Repairs</w:t>
      </w:r>
      <w:bookmarkEnd w:id="63"/>
      <w:bookmarkEnd w:id="64"/>
    </w:p>
    <w:p w14:paraId="231FAE11" w14:textId="7FD90DDC" w:rsidR="00F103D6" w:rsidRPr="005170CE" w:rsidRDefault="00F103D6" w:rsidP="00F103D6">
      <w:pPr>
        <w:pStyle w:val="OfferorQuestion"/>
        <w:rPr>
          <w:bCs/>
        </w:rPr>
      </w:pPr>
      <w:r w:rsidRPr="006177B8">
        <w:t xml:space="preserve">April </w:t>
      </w:r>
      <w:r>
        <w:t xml:space="preserve">18, </w:t>
      </w:r>
      <w:r w:rsidRPr="006177B8">
        <w:t>2015</w:t>
      </w:r>
      <w:r w:rsidRPr="006177B8">
        <w:tab/>
      </w:r>
      <w:r w:rsidR="008F2479" w:rsidRPr="008F2479">
        <w:t xml:space="preserve">Regarding the Sample Subcontract Schedule F (Acceptance Criteria and Testing), Section 3.2.5, Availability Test:  </w:t>
      </w:r>
      <w:r w:rsidR="004F74C7">
        <w:t>p</w:t>
      </w:r>
      <w:r w:rsidR="008F2479" w:rsidRPr="008F2479">
        <w:t>lease provide the definition of “significant hardware repairs” as used in “… if any system software upgrade or significant hardware repairs are applied, the Subcontractor shall be required to….”</w:t>
      </w:r>
    </w:p>
    <w:p w14:paraId="11657714" w14:textId="0B6A0F7B" w:rsidR="00F103D6" w:rsidRPr="00F103D6" w:rsidRDefault="00737DE0" w:rsidP="00F103D6">
      <w:pPr>
        <w:pStyle w:val="UCARResponse"/>
      </w:pPr>
      <w:r w:rsidRPr="00737DE0">
        <w:t xml:space="preserve">Significant hardware repairs are any </w:t>
      </w:r>
      <w:r>
        <w:t xml:space="preserve">that </w:t>
      </w:r>
      <w:r w:rsidRPr="00737DE0">
        <w:t xml:space="preserve">have the potential to cause Availability to drop below 98% for the HPC system </w:t>
      </w:r>
      <w:r>
        <w:t>or</w:t>
      </w:r>
      <w:r w:rsidRPr="00737DE0">
        <w:t xml:space="preserve"> 99% </w:t>
      </w:r>
      <w:r>
        <w:t>for the</w:t>
      </w:r>
      <w:r w:rsidRPr="00737DE0">
        <w:t xml:space="preserve"> PFS system.  This would include, for example: the loss of a core switch that take</w:t>
      </w:r>
      <w:r w:rsidR="003644F8">
        <w:t>s a</w:t>
      </w:r>
      <w:r w:rsidRPr="00737DE0">
        <w:t xml:space="preserve"> large numbers of nodes out of production; </w:t>
      </w:r>
      <w:r w:rsidR="004810EA" w:rsidRPr="004810EA">
        <w:t xml:space="preserve">widespread and/or frequent node or leaf switch failures; </w:t>
      </w:r>
      <w:r w:rsidR="003644F8">
        <w:t>loss of storage controllers;</w:t>
      </w:r>
      <w:r w:rsidR="004810EA" w:rsidRPr="004810EA">
        <w:rPr>
          <w:bCs w:val="0"/>
          <w:lang w:eastAsia="en-US"/>
        </w:rPr>
        <w:t xml:space="preserve"> </w:t>
      </w:r>
      <w:r w:rsidR="00732798">
        <w:t>communications fabric,</w:t>
      </w:r>
      <w:r w:rsidR="004810EA" w:rsidRPr="004810EA">
        <w:t xml:space="preserve"> administrative network</w:t>
      </w:r>
      <w:r w:rsidR="00732798">
        <w:t>, or disk controller</w:t>
      </w:r>
      <w:r w:rsidR="004810EA" w:rsidRPr="004810EA">
        <w:t xml:space="preserve"> instability</w:t>
      </w:r>
      <w:r w:rsidRPr="00737DE0">
        <w:t xml:space="preserve">.  Significant hardware failures do not include things such as, for example, isolated node failures, failure of a single drive, </w:t>
      </w:r>
      <w:r w:rsidR="0080385E">
        <w:t xml:space="preserve">failure of redundant components, </w:t>
      </w:r>
      <w:r w:rsidRPr="00737DE0">
        <w:t>etc</w:t>
      </w:r>
      <w:r w:rsidR="00F103D6" w:rsidRPr="00F103D6">
        <w:t>.</w:t>
      </w:r>
    </w:p>
    <w:p w14:paraId="7C95F6E1" w14:textId="2D904A01" w:rsidR="00F103D6" w:rsidRPr="00DF0A4E" w:rsidRDefault="00FD0239" w:rsidP="00F103D6">
      <w:pPr>
        <w:pStyle w:val="Heading2"/>
      </w:pPr>
      <w:bookmarkStart w:id="65" w:name="_Toc417478993"/>
      <w:r>
        <w:t>Acceptance:</w:t>
      </w:r>
      <w:r w:rsidR="008F2479">
        <w:t xml:space="preserve"> Failures and Downtime</w:t>
      </w:r>
      <w:bookmarkEnd w:id="65"/>
    </w:p>
    <w:p w14:paraId="202D13EB" w14:textId="1784A927" w:rsidR="00F103D6" w:rsidRPr="005170CE" w:rsidRDefault="00F103D6" w:rsidP="00F103D6">
      <w:pPr>
        <w:pStyle w:val="OfferorQuestion"/>
        <w:rPr>
          <w:bCs/>
        </w:rPr>
      </w:pPr>
      <w:r w:rsidRPr="006177B8">
        <w:t xml:space="preserve">April </w:t>
      </w:r>
      <w:r>
        <w:t xml:space="preserve">18, </w:t>
      </w:r>
      <w:r w:rsidR="008F2479">
        <w:t>2015</w:t>
      </w:r>
      <w:r w:rsidR="008F2479">
        <w:tab/>
      </w:r>
      <w:r w:rsidR="008F2479" w:rsidRPr="008F2479">
        <w:t xml:space="preserve">Regarding the Sample Subcontract Schedule F (Acceptance Criteria and Testing), Section </w:t>
      </w:r>
      <w:r w:rsidR="008F2479">
        <w:t>4: w</w:t>
      </w:r>
      <w:r w:rsidR="008F2479" w:rsidRPr="008F2479">
        <w:t>hat are the definitions of “disrupt” and “significant” as in “Other failures in the Subcontractor supplied products and services that disrupt work on a significant portion of the nodes shall constitute a system wide outage?</w:t>
      </w:r>
    </w:p>
    <w:p w14:paraId="7C61F3B6" w14:textId="4415A504" w:rsidR="00F103D6" w:rsidRPr="0080385E" w:rsidRDefault="0080385E" w:rsidP="00F103D6">
      <w:pPr>
        <w:pStyle w:val="UCARResponse"/>
      </w:pPr>
      <w:r w:rsidRPr="0080385E">
        <w:t>Disrupt</w:t>
      </w:r>
      <w:r w:rsidR="00021AC4">
        <w:t>ive</w:t>
      </w:r>
      <w:r w:rsidRPr="0080385E">
        <w:t xml:space="preserve"> work </w:t>
      </w:r>
      <w:r w:rsidR="00021AC4">
        <w:t>is that which</w:t>
      </w:r>
      <w:r w:rsidRPr="0080385E">
        <w:t xml:space="preserve"> render</w:t>
      </w:r>
      <w:r w:rsidR="00021AC4">
        <w:t>s</w:t>
      </w:r>
      <w:r w:rsidRPr="0080385E">
        <w:t xml:space="preserve"> nodes </w:t>
      </w:r>
      <w:r>
        <w:t xml:space="preserve">or file system services </w:t>
      </w:r>
      <w:r w:rsidRPr="0080385E">
        <w:t xml:space="preserve">unusable for </w:t>
      </w:r>
      <w:r>
        <w:t>planned testing activities</w:t>
      </w:r>
      <w:r w:rsidRPr="0080385E">
        <w:t xml:space="preserve">. This could include things such as: delays in Offeror-provided repairs due to the </w:t>
      </w:r>
      <w:r w:rsidR="006F34F4">
        <w:t>[un]</w:t>
      </w:r>
      <w:r w:rsidRPr="0080385E">
        <w:t xml:space="preserve">availability of Offeror personnel, delays due to supplier parts </w:t>
      </w:r>
      <w:r>
        <w:t>[un]</w:t>
      </w:r>
      <w:r w:rsidRPr="0080385E">
        <w:t>availability</w:t>
      </w:r>
      <w:r>
        <w:t>, or subcontractor maintenance activities having collateral effects</w:t>
      </w:r>
      <w:r w:rsidR="00F103D6" w:rsidRPr="0080385E">
        <w:t>.</w:t>
      </w:r>
      <w:r w:rsidR="00732798">
        <w:t xml:space="preserve">  See the responses in </w:t>
      </w:r>
      <w:r w:rsidR="00732798">
        <w:fldChar w:fldCharType="begin"/>
      </w:r>
      <w:r w:rsidR="00732798">
        <w:instrText xml:space="preserve"> REF _Ref417299461 \r \h </w:instrText>
      </w:r>
      <w:r w:rsidR="00732798">
        <w:fldChar w:fldCharType="separate"/>
      </w:r>
      <w:r w:rsidR="00F42885">
        <w:t>5.19</w:t>
      </w:r>
      <w:r w:rsidR="00732798">
        <w:fldChar w:fldCharType="end"/>
      </w:r>
      <w:r w:rsidR="00732798">
        <w:t xml:space="preserve"> and </w:t>
      </w:r>
      <w:r w:rsidR="00732798">
        <w:fldChar w:fldCharType="begin"/>
      </w:r>
      <w:r w:rsidR="00732798">
        <w:instrText xml:space="preserve"> REF _Ref417299471 \r \h </w:instrText>
      </w:r>
      <w:r w:rsidR="00732798">
        <w:fldChar w:fldCharType="separate"/>
      </w:r>
      <w:r w:rsidR="00F42885">
        <w:t>5.20</w:t>
      </w:r>
      <w:r w:rsidR="00732798">
        <w:fldChar w:fldCharType="end"/>
      </w:r>
      <w:r w:rsidR="00732798">
        <w:t xml:space="preserve"> for what could constitute a significant portion of the system.</w:t>
      </w:r>
    </w:p>
    <w:p w14:paraId="54CF890C" w14:textId="5CE27748" w:rsidR="00F103D6" w:rsidRPr="00DF0A4E" w:rsidRDefault="00FD0239" w:rsidP="00F103D6">
      <w:pPr>
        <w:pStyle w:val="Heading2"/>
      </w:pPr>
      <w:bookmarkStart w:id="66" w:name="_Toc417478994"/>
      <w:r>
        <w:lastRenderedPageBreak/>
        <w:t>Acceptance:</w:t>
      </w:r>
      <w:r w:rsidR="008F2479">
        <w:t xml:space="preserve"> Software Downtime</w:t>
      </w:r>
      <w:bookmarkEnd w:id="66"/>
    </w:p>
    <w:p w14:paraId="38C97BD5" w14:textId="09C6C859" w:rsidR="00F103D6" w:rsidRPr="005170CE" w:rsidRDefault="00F103D6" w:rsidP="00F103D6">
      <w:pPr>
        <w:pStyle w:val="OfferorQuestion"/>
        <w:rPr>
          <w:bCs/>
        </w:rPr>
      </w:pPr>
      <w:r w:rsidRPr="006177B8">
        <w:t xml:space="preserve">April </w:t>
      </w:r>
      <w:r>
        <w:t xml:space="preserve">18, </w:t>
      </w:r>
      <w:r w:rsidRPr="006177B8">
        <w:t>2015</w:t>
      </w:r>
      <w:r w:rsidRPr="006177B8">
        <w:tab/>
      </w:r>
      <w:r w:rsidR="008F2479" w:rsidRPr="008F2479">
        <w:t>Regarding the Sample Subcontract Schedule F (Acceptance Criteria and Testing), Section 4:</w:t>
      </w:r>
      <w:r w:rsidR="008F2479">
        <w:t xml:space="preserve">  t</w:t>
      </w:r>
      <w:r w:rsidR="008F2479" w:rsidRPr="008F2479">
        <w:t>he System Availability algorithm is based on the number of node hours. Can you explain how “software downtime” would be factored in to this algorithm for the calculation of overall System Availability?</w:t>
      </w:r>
    </w:p>
    <w:p w14:paraId="24A0787E" w14:textId="1C5B954D" w:rsidR="00F103D6" w:rsidRPr="00F103D6" w:rsidRDefault="00732798" w:rsidP="00F103D6">
      <w:pPr>
        <w:pStyle w:val="UCARResponse"/>
      </w:pPr>
      <w:r>
        <w:t>Attachment 5 Sample Subcontract Terms and Conditions defines downtime as “</w:t>
      </w:r>
      <w:r w:rsidRPr="00732798">
        <w:t>Any period of time during which a node or component of the system cannot be used operationally.  In calculating System Availability, only downtime due to the failure of Offeror-supplied hardware or software applies</w:t>
      </w:r>
      <w:r>
        <w:t>”.  Thus s</w:t>
      </w:r>
      <w:r w:rsidRPr="00732798">
        <w:t xml:space="preserve">oftware downtime </w:t>
      </w:r>
      <w:r>
        <w:t xml:space="preserve">accumulates when a portion of the system </w:t>
      </w:r>
      <w:r w:rsidR="00625F22">
        <w:t>cannot run its planned workload due to</w:t>
      </w:r>
      <w:r>
        <w:t xml:space="preserve"> a software problem</w:t>
      </w:r>
      <w:r w:rsidR="00625F22">
        <w:t>, and is factored into System Availability in the same manner as hardware downtime</w:t>
      </w:r>
      <w:r w:rsidRPr="00732798">
        <w:t xml:space="preserve">.  </w:t>
      </w:r>
      <w:r w:rsidR="00625F22">
        <w:t xml:space="preserve">Software problems which </w:t>
      </w:r>
      <w:r w:rsidRPr="00732798">
        <w:t xml:space="preserve">could </w:t>
      </w:r>
      <w:r w:rsidR="00625F22" w:rsidRPr="00625F22">
        <w:t xml:space="preserve">induce downtime </w:t>
      </w:r>
      <w:r w:rsidRPr="00732798">
        <w:t xml:space="preserve">include, for example: a bug or other instability in the routing software, MPI stack, job launcher, </w:t>
      </w:r>
      <w:r w:rsidR="00625F22">
        <w:t xml:space="preserve">or </w:t>
      </w:r>
      <w:r w:rsidRPr="00732798">
        <w:t>file system</w:t>
      </w:r>
      <w:r w:rsidR="00625F22">
        <w:t>, any of which</w:t>
      </w:r>
      <w:r w:rsidRPr="00732798">
        <w:t xml:space="preserve"> </w:t>
      </w:r>
      <w:r w:rsidR="006F34F4">
        <w:t>renders the system, or a portion thereof,</w:t>
      </w:r>
      <w:r w:rsidRPr="00732798">
        <w:t xml:space="preserve"> unable to </w:t>
      </w:r>
      <w:r w:rsidR="00625F22">
        <w:t xml:space="preserve">successfully </w:t>
      </w:r>
      <w:r w:rsidRPr="00732798">
        <w:t>carry</w:t>
      </w:r>
      <w:r w:rsidR="00625F22">
        <w:t xml:space="preserve"> </w:t>
      </w:r>
      <w:r w:rsidRPr="00732798">
        <w:t xml:space="preserve">out </w:t>
      </w:r>
      <w:r w:rsidR="00625F22">
        <w:t>planned user or testing activities</w:t>
      </w:r>
      <w:r w:rsidR="00F103D6" w:rsidRPr="00F103D6">
        <w:t>.</w:t>
      </w:r>
    </w:p>
    <w:p w14:paraId="3B3B32A5" w14:textId="0F1B17A4" w:rsidR="00F103D6" w:rsidRPr="00DF0A4E" w:rsidRDefault="00FD0239" w:rsidP="00F103D6">
      <w:pPr>
        <w:pStyle w:val="Heading2"/>
      </w:pPr>
      <w:bookmarkStart w:id="67" w:name="_Toc417478995"/>
      <w:r>
        <w:t>Project Plan</w:t>
      </w:r>
      <w:r w:rsidR="008F2479">
        <w:t xml:space="preserve"> </w:t>
      </w:r>
      <w:r>
        <w:t>“</w:t>
      </w:r>
      <w:r w:rsidR="008F2479">
        <w:t>Days</w:t>
      </w:r>
      <w:r>
        <w:t>”</w:t>
      </w:r>
      <w:bookmarkEnd w:id="67"/>
    </w:p>
    <w:p w14:paraId="6912B89C" w14:textId="2ADAE811" w:rsidR="00F103D6" w:rsidRPr="005170CE" w:rsidRDefault="00F103D6" w:rsidP="00F103D6">
      <w:pPr>
        <w:pStyle w:val="OfferorQuestion"/>
        <w:rPr>
          <w:bCs/>
        </w:rPr>
      </w:pPr>
      <w:r w:rsidRPr="006177B8">
        <w:t xml:space="preserve">April </w:t>
      </w:r>
      <w:r>
        <w:t xml:space="preserve">18, </w:t>
      </w:r>
      <w:r w:rsidRPr="006177B8">
        <w:t>2015</w:t>
      </w:r>
      <w:r w:rsidRPr="006177B8">
        <w:tab/>
      </w:r>
      <w:r w:rsidR="008F2479" w:rsidRPr="008F2479">
        <w:t xml:space="preserve">Regarding the Sample Subcontract Schedule </w:t>
      </w:r>
      <w:r w:rsidR="008F2479">
        <w:t>G</w:t>
      </w:r>
      <w:r w:rsidR="008F2479" w:rsidRPr="008F2479">
        <w:t xml:space="preserve"> (</w:t>
      </w:r>
      <w:r w:rsidR="008F2479">
        <w:t>Project Management Requirements</w:t>
      </w:r>
      <w:r w:rsidR="008F2479" w:rsidRPr="008F2479">
        <w:t>)</w:t>
      </w:r>
      <w:r w:rsidR="008F2479">
        <w:t xml:space="preserve">:  </w:t>
      </w:r>
      <w:r w:rsidR="005502FE">
        <w:t>a</w:t>
      </w:r>
      <w:r w:rsidR="008F2479" w:rsidRPr="008F2479">
        <w:t>re the “days” specified (e.g. “within 45 days”, “within 60 days”) business or calendar days?</w:t>
      </w:r>
    </w:p>
    <w:p w14:paraId="0E411C41" w14:textId="56EEC156" w:rsidR="00F103D6" w:rsidRPr="00F103D6" w:rsidRDefault="00625F22" w:rsidP="00F103D6">
      <w:pPr>
        <w:pStyle w:val="UCARResponse"/>
      </w:pPr>
      <w:r>
        <w:t>These are calendar days</w:t>
      </w:r>
      <w:r w:rsidR="00F103D6" w:rsidRPr="00F103D6">
        <w:t>.</w:t>
      </w:r>
    </w:p>
    <w:p w14:paraId="72E5AC72" w14:textId="2E8BFC50" w:rsidR="00F103D6" w:rsidRPr="00DF0A4E" w:rsidRDefault="005502FE" w:rsidP="00F103D6">
      <w:pPr>
        <w:pStyle w:val="Heading2"/>
      </w:pPr>
      <w:bookmarkStart w:id="68" w:name="_Toc417478996"/>
      <w:r>
        <w:t>Project Plan’s System Stability Planning &amp; Software Plan</w:t>
      </w:r>
      <w:bookmarkEnd w:id="68"/>
    </w:p>
    <w:p w14:paraId="1C52267A" w14:textId="77777777" w:rsidR="005502FE" w:rsidRDefault="00F103D6" w:rsidP="00F103D6">
      <w:pPr>
        <w:pStyle w:val="OfferorQuestion"/>
      </w:pPr>
      <w:r w:rsidRPr="006177B8">
        <w:t xml:space="preserve">April </w:t>
      </w:r>
      <w:r>
        <w:t xml:space="preserve">18, </w:t>
      </w:r>
      <w:r w:rsidRPr="006177B8">
        <w:t>2015</w:t>
      </w:r>
      <w:r w:rsidRPr="006177B8">
        <w:tab/>
      </w:r>
      <w:r w:rsidR="005502FE" w:rsidRPr="008F2479">
        <w:t xml:space="preserve">Regarding the Sample Subcontract Schedule </w:t>
      </w:r>
      <w:r w:rsidR="005502FE">
        <w:t>G</w:t>
      </w:r>
      <w:r w:rsidR="005502FE" w:rsidRPr="008F2479">
        <w:t xml:space="preserve"> (</w:t>
      </w:r>
      <w:r w:rsidR="005502FE">
        <w:t>Project Management Requirements</w:t>
      </w:r>
      <w:r w:rsidR="005502FE" w:rsidRPr="008F2479">
        <w:t>)</w:t>
      </w:r>
      <w:r w:rsidR="005502FE">
        <w:t>:  w</w:t>
      </w:r>
      <w:r w:rsidR="005502FE" w:rsidRPr="005502FE">
        <w:t>ith regard to</w:t>
      </w:r>
      <w:r w:rsidR="005502FE" w:rsidRPr="005502FE">
        <w:rPr>
          <w:b/>
        </w:rPr>
        <w:t xml:space="preserve"> </w:t>
      </w:r>
      <w:r w:rsidR="005502FE" w:rsidRPr="005502FE">
        <w:t xml:space="preserve">what </w:t>
      </w:r>
      <w:r w:rsidR="005502FE">
        <w:t xml:space="preserve">is </w:t>
      </w:r>
      <w:r w:rsidR="005502FE" w:rsidRPr="005502FE">
        <w:t>specified</w:t>
      </w:r>
      <w:r w:rsidR="005502FE">
        <w:t xml:space="preserve"> as required for the </w:t>
      </w:r>
      <w:r w:rsidR="005502FE" w:rsidRPr="005502FE">
        <w:t>“Project Plan</w:t>
      </w:r>
      <w:r w:rsidR="005502FE">
        <w:t>,</w:t>
      </w:r>
      <w:r w:rsidR="005502FE" w:rsidRPr="005502FE">
        <w:t>”</w:t>
      </w:r>
      <w:r w:rsidR="005502FE" w:rsidRPr="005502FE">
        <w:rPr>
          <w:b/>
        </w:rPr>
        <w:t xml:space="preserve"> </w:t>
      </w:r>
      <w:r w:rsidR="005502FE" w:rsidRPr="005502FE">
        <w:t>can you please explain the type of information needed for the following (e.g. are these just implementation/verification and burn-in type project plan type activities or something more)?</w:t>
      </w:r>
    </w:p>
    <w:p w14:paraId="0DC32AA7" w14:textId="77777777" w:rsidR="005502FE" w:rsidRDefault="005502FE" w:rsidP="005502FE">
      <w:pPr>
        <w:pStyle w:val="OfferorQuestion"/>
        <w:numPr>
          <w:ilvl w:val="0"/>
          <w:numId w:val="72"/>
        </w:numPr>
        <w:ind w:left="1980"/>
      </w:pPr>
      <w:r>
        <w:t>System Stability Planning</w:t>
      </w:r>
    </w:p>
    <w:p w14:paraId="70159283" w14:textId="13480750" w:rsidR="00F103D6" w:rsidRPr="005170CE" w:rsidRDefault="005502FE" w:rsidP="005502FE">
      <w:pPr>
        <w:pStyle w:val="OfferorQuestion"/>
        <w:numPr>
          <w:ilvl w:val="0"/>
          <w:numId w:val="72"/>
        </w:numPr>
        <w:ind w:left="1980"/>
        <w:rPr>
          <w:bCs/>
        </w:rPr>
      </w:pPr>
      <w:r>
        <w:t>Software Plan</w:t>
      </w:r>
    </w:p>
    <w:p w14:paraId="06A2AA99" w14:textId="775CD188" w:rsidR="00F103D6" w:rsidRPr="00F103D6" w:rsidRDefault="00625F22" w:rsidP="00F103D6">
      <w:pPr>
        <w:pStyle w:val="UCARResponse"/>
      </w:pPr>
      <w:r w:rsidRPr="00625F22">
        <w:t xml:space="preserve">The project plan should detail the Offeror’s comprehensive approach to fulfilling all requirements of the Subcontract, for the </w:t>
      </w:r>
      <w:r w:rsidR="00F508D6">
        <w:t>life of the Subcontract.</w:t>
      </w:r>
      <w:r w:rsidRPr="00625F22">
        <w:t xml:space="preserve">  This includes all activities associated with but not limited to delivery, acceptance, </w:t>
      </w:r>
      <w:r w:rsidR="00F508D6">
        <w:t xml:space="preserve">maintenance, </w:t>
      </w:r>
      <w:r w:rsidRPr="00625F22">
        <w:t xml:space="preserve">support, upgrades, </w:t>
      </w:r>
      <w:r>
        <w:t xml:space="preserve">and </w:t>
      </w:r>
      <w:r w:rsidR="00F508D6">
        <w:t xml:space="preserve">the </w:t>
      </w:r>
      <w:r>
        <w:t xml:space="preserve">meeting of </w:t>
      </w:r>
      <w:r w:rsidR="00F508D6">
        <w:t xml:space="preserve">system lifetime reliability criteria, as well as any corporate or subcontract-specific </w:t>
      </w:r>
      <w:r w:rsidR="00F508D6" w:rsidRPr="00F508D6">
        <w:t>planning that plays into overall system stability or reliability, including software and its testing, support</w:t>
      </w:r>
      <w:r w:rsidR="00F508D6">
        <w:t>, update</w:t>
      </w:r>
      <w:r w:rsidR="00F508D6" w:rsidRPr="00F508D6">
        <w:t xml:space="preserve"> and release plans</w:t>
      </w:r>
      <w:r w:rsidRPr="00625F22">
        <w:t xml:space="preserve">.  Depending on </w:t>
      </w:r>
      <w:r w:rsidR="00F508D6">
        <w:t xml:space="preserve">the </w:t>
      </w:r>
      <w:r w:rsidRPr="00625F22">
        <w:t xml:space="preserve">Offeror’s proposed solution and the negotiated </w:t>
      </w:r>
      <w:r w:rsidR="00F508D6">
        <w:t>sub</w:t>
      </w:r>
      <w:r w:rsidRPr="00625F22">
        <w:t>contract</w:t>
      </w:r>
      <w:r w:rsidR="00F508D6">
        <w:t>,</w:t>
      </w:r>
      <w:r w:rsidRPr="00625F22">
        <w:t xml:space="preserve"> this may also include details on delivery and support of Technical Option</w:t>
      </w:r>
      <w:r>
        <w:t>s</w:t>
      </w:r>
      <w:r w:rsidR="00F103D6" w:rsidRPr="00F103D6">
        <w:t>.</w:t>
      </w:r>
    </w:p>
    <w:p w14:paraId="29775E90" w14:textId="440070DC" w:rsidR="00F103D6" w:rsidRPr="00DF0A4E" w:rsidRDefault="005502FE" w:rsidP="00F103D6">
      <w:pPr>
        <w:pStyle w:val="Heading2"/>
      </w:pPr>
      <w:bookmarkStart w:id="69" w:name="_Toc417478997"/>
      <w:r>
        <w:t>Subcontractor Contacts Names &amp; Contact Info</w:t>
      </w:r>
      <w:bookmarkEnd w:id="69"/>
    </w:p>
    <w:p w14:paraId="63738FE1" w14:textId="18842C36" w:rsidR="00F103D6" w:rsidRPr="005170CE" w:rsidRDefault="00F103D6" w:rsidP="00F103D6">
      <w:pPr>
        <w:pStyle w:val="OfferorQuestion"/>
        <w:rPr>
          <w:bCs/>
        </w:rPr>
      </w:pPr>
      <w:r w:rsidRPr="006177B8">
        <w:t xml:space="preserve">April </w:t>
      </w:r>
      <w:r>
        <w:t xml:space="preserve">18, </w:t>
      </w:r>
      <w:r w:rsidRPr="006177B8">
        <w:t>2015</w:t>
      </w:r>
      <w:r w:rsidRPr="006177B8">
        <w:tab/>
      </w:r>
      <w:r w:rsidR="005502FE" w:rsidRPr="005502FE">
        <w:t xml:space="preserve">Regarding the Sample Subcontract Schedule G (Project Management Requirements):  It’s indicated that the names and contact information </w:t>
      </w:r>
      <w:r w:rsidR="005502FE" w:rsidRPr="005502FE">
        <w:lastRenderedPageBreak/>
        <w:t>for the specified Subcontract Management Contacts should be provided in Schedule C. As vendor selection isn’t until early 2H/15 and implementation not until 2H/16 it would be difficult at this time to “assign” specific people now as there’s always the chance they may be assigned to other projects or move to different positions in the interim. Could identifying specific people be deferred at least until after award, or should people be identified in the RFP response with the understanding that some personnel may change over time?</w:t>
      </w:r>
    </w:p>
    <w:p w14:paraId="63639536" w14:textId="36873C93" w:rsidR="00F103D6" w:rsidRPr="00F103D6" w:rsidRDefault="00F508D6" w:rsidP="00F103D6">
      <w:pPr>
        <w:pStyle w:val="UCARResponse"/>
      </w:pPr>
      <w:r>
        <w:t xml:space="preserve">The </w:t>
      </w:r>
      <w:r w:rsidRPr="00F508D6">
        <w:t>Offer</w:t>
      </w:r>
      <w:r>
        <w:t>or</w:t>
      </w:r>
      <w:r w:rsidRPr="00F508D6">
        <w:t xml:space="preserve"> should provide names where they are available, and note where they are </w:t>
      </w:r>
      <w:r>
        <w:t>yet to be determined</w:t>
      </w:r>
      <w:r w:rsidRPr="00F508D6">
        <w:t>, by TB</w:t>
      </w:r>
      <w:r>
        <w:t>D</w:t>
      </w:r>
      <w:r w:rsidR="00F103D6" w:rsidRPr="00F103D6">
        <w:t>.</w:t>
      </w:r>
      <w:r>
        <w:t xml:space="preserve">  As with all Sample Subcontract documents, these will be finalized during subcontract negotiations.</w:t>
      </w:r>
    </w:p>
    <w:p w14:paraId="7E6016B9" w14:textId="39E9D5EB" w:rsidR="00F103D6" w:rsidRPr="00DF0A4E" w:rsidRDefault="00396ED0" w:rsidP="00F103D6">
      <w:pPr>
        <w:pStyle w:val="Heading2"/>
      </w:pPr>
      <w:bookmarkStart w:id="70" w:name="_Toc417478998"/>
      <w:r>
        <w:t>WRF Benchmark Output Files</w:t>
      </w:r>
      <w:bookmarkEnd w:id="70"/>
    </w:p>
    <w:p w14:paraId="4754BCCE" w14:textId="6D0985D0" w:rsidR="00F103D6" w:rsidRPr="00396ED0" w:rsidRDefault="00F103D6" w:rsidP="00396ED0">
      <w:pPr>
        <w:pStyle w:val="OfferorQuestion"/>
      </w:pPr>
      <w:r w:rsidRPr="006177B8">
        <w:t xml:space="preserve">April </w:t>
      </w:r>
      <w:r w:rsidR="00396ED0">
        <w:t>20</w:t>
      </w:r>
      <w:r>
        <w:t xml:space="preserve">, </w:t>
      </w:r>
      <w:r w:rsidRPr="006177B8">
        <w:t>2015</w:t>
      </w:r>
      <w:r w:rsidRPr="006177B8">
        <w:tab/>
      </w:r>
      <w:r w:rsidR="00396ED0" w:rsidRPr="00396ED0">
        <w:t xml:space="preserve">Section 5.18 of the </w:t>
      </w:r>
      <w:r w:rsidR="00396ED0">
        <w:t>NWSC-2 Benchmark Instructions states “</w:t>
      </w:r>
      <w:r w:rsidR="00396ED0" w:rsidRPr="00396ED0">
        <w:rPr>
          <w:rFonts w:ascii="Cambria" w:hAnsi="Cambria"/>
          <w:i/>
        </w:rPr>
        <w:t>The WRF (V3) benchmark should be run using 576, 1152, 2304, 4608, 6912, and 9216 cores. For each run of the benchmark, the standard error and standard output should be saved and returned along with the files</w:t>
      </w:r>
      <w:r w:rsidR="00396ED0">
        <w:rPr>
          <w:rFonts w:ascii="Cambria" w:hAnsi="Cambria"/>
          <w:i/>
        </w:rPr>
        <w:t xml:space="preserve"> </w:t>
      </w:r>
      <w:r w:rsidR="00396ED0" w:rsidRPr="00396ED0">
        <w:rPr>
          <w:rFonts w:ascii="Cambria" w:hAnsi="Cambria"/>
          <w:b/>
          <w:bCs/>
          <w:i/>
        </w:rPr>
        <w:t>rsl.out.0000</w:t>
      </w:r>
      <w:r w:rsidR="00396ED0" w:rsidRPr="00396ED0">
        <w:rPr>
          <w:rFonts w:ascii="Cambria" w:hAnsi="Cambria"/>
          <w:i/>
        </w:rPr>
        <w:t xml:space="preserve">, </w:t>
      </w:r>
      <w:r w:rsidR="00396ED0" w:rsidRPr="00396ED0">
        <w:rPr>
          <w:rFonts w:ascii="Cambria" w:hAnsi="Cambria"/>
          <w:b/>
          <w:bCs/>
          <w:i/>
        </w:rPr>
        <w:t>rsl.err.0000</w:t>
      </w:r>
      <w:r w:rsidR="00396ED0" w:rsidRPr="00396ED0">
        <w:rPr>
          <w:rFonts w:ascii="Cambria" w:hAnsi="Cambria"/>
          <w:i/>
        </w:rPr>
        <w:t xml:space="preserve">, and </w:t>
      </w:r>
      <w:r w:rsidR="00396ED0" w:rsidRPr="00396ED0">
        <w:rPr>
          <w:rFonts w:ascii="Cambria" w:hAnsi="Cambria"/>
          <w:b/>
          <w:bCs/>
          <w:i/>
        </w:rPr>
        <w:t>wrfout_d01_2005-06-04_09_00_00</w:t>
      </w:r>
      <w:r w:rsidR="00396ED0" w:rsidRPr="00396ED0">
        <w:rPr>
          <w:rFonts w:ascii="Cambria" w:hAnsi="Cambria"/>
          <w:i/>
        </w:rPr>
        <w:t>.</w:t>
      </w:r>
      <w:r w:rsidR="00396ED0">
        <w:t>”</w:t>
      </w:r>
      <w:r w:rsidR="00396ED0">
        <w:br/>
      </w:r>
      <w:r w:rsidR="00396ED0">
        <w:br/>
      </w:r>
      <w:r w:rsidR="00396ED0" w:rsidRPr="00396ED0">
        <w:t xml:space="preserve">However </w:t>
      </w:r>
      <w:r w:rsidR="00396ED0">
        <w:t>the README for WRF states: “</w:t>
      </w:r>
      <w:r w:rsidR="00396ED0" w:rsidRPr="00396ED0">
        <w:rPr>
          <w:rFonts w:ascii="Cambria" w:hAnsi="Cambria"/>
          <w:i/>
        </w:rPr>
        <w:t xml:space="preserve">To check for validity use the </w:t>
      </w:r>
      <w:r w:rsidR="00396ED0" w:rsidRPr="00396ED0">
        <w:rPr>
          <w:rFonts w:ascii="Cambria" w:hAnsi="Cambria"/>
          <w:b/>
          <w:bCs/>
          <w:i/>
        </w:rPr>
        <w:t xml:space="preserve">diffwrf </w:t>
      </w:r>
      <w:r w:rsidR="00396ED0" w:rsidRPr="00396ED0">
        <w:rPr>
          <w:rFonts w:ascii="Cambria" w:hAnsi="Cambria"/>
          <w:i/>
        </w:rPr>
        <w:t xml:space="preserve">tool to compare the </w:t>
      </w:r>
      <w:r w:rsidR="00396ED0" w:rsidRPr="00396ED0">
        <w:rPr>
          <w:rFonts w:ascii="Cambria" w:hAnsi="Cambria"/>
          <w:b/>
          <w:bCs/>
          <w:i/>
        </w:rPr>
        <w:t xml:space="preserve">wrfout_d01_2005-06-04_09_00_00 </w:t>
      </w:r>
      <w:r w:rsidR="00396ED0" w:rsidRPr="00396ED0">
        <w:rPr>
          <w:rFonts w:ascii="Cambria" w:hAnsi="Cambria"/>
          <w:i/>
        </w:rPr>
        <w:t xml:space="preserve">file to the reference version, </w:t>
      </w:r>
      <w:r w:rsidR="00396ED0" w:rsidRPr="00396ED0">
        <w:rPr>
          <w:rFonts w:ascii="Cambria" w:hAnsi="Cambria"/>
          <w:b/>
          <w:bCs/>
          <w:i/>
        </w:rPr>
        <w:t>wrfout_d01_2005-06-04_09_00_00.ref</w:t>
      </w:r>
      <w:r w:rsidR="00396ED0" w:rsidRPr="00396ED0">
        <w:rPr>
          <w:rFonts w:ascii="Cambria" w:hAnsi="Cambria"/>
          <w:i/>
        </w:rPr>
        <w:t xml:space="preserve">, included with distribution. The diffwrf tool is located in the </w:t>
      </w:r>
      <w:r w:rsidR="00396ED0" w:rsidRPr="00396ED0">
        <w:rPr>
          <w:rFonts w:ascii="Cambria" w:hAnsi="Cambria"/>
          <w:b/>
          <w:bCs/>
          <w:i/>
        </w:rPr>
        <w:t xml:space="preserve">WRFV3_BENCH/external/io_netcdf/ </w:t>
      </w:r>
      <w:r w:rsidR="00396ED0" w:rsidRPr="00396ED0">
        <w:rPr>
          <w:rFonts w:ascii="Cambria" w:hAnsi="Cambria"/>
          <w:i/>
        </w:rPr>
        <w:t xml:space="preserve">directory and takes the names of the two files to compare as arguments. Also included is a sample of diffwrf output comparing two valid WRF runs, </w:t>
      </w:r>
      <w:r w:rsidR="00396ED0" w:rsidRPr="00396ED0">
        <w:rPr>
          <w:rFonts w:ascii="Cambria" w:hAnsi="Cambria"/>
          <w:b/>
          <w:bCs/>
          <w:i/>
        </w:rPr>
        <w:t>diffwrf_2.5kconus.ref.out</w:t>
      </w:r>
      <w:r w:rsidR="00396ED0" w:rsidRPr="00396ED0">
        <w:rPr>
          <w:rFonts w:ascii="Cambria" w:hAnsi="Cambria"/>
          <w:i/>
        </w:rPr>
        <w:t>. The diffwrf output comparing your run to the reference run should agree to a similar number of digits as the sample output.  If one or two fields agree to one fewer decimal than in the sample, it’s ok, but major differences indicate a problem.</w:t>
      </w:r>
      <w:r w:rsidR="00396ED0">
        <w:t>”</w:t>
      </w:r>
      <w:r w:rsidR="00396ED0">
        <w:br/>
      </w:r>
      <w:r w:rsidR="00396ED0">
        <w:br/>
      </w:r>
      <w:r w:rsidR="00396ED0" w:rsidRPr="00396ED0">
        <w:t>Since the output file</w:t>
      </w:r>
      <w:r w:rsidR="00396ED0">
        <w:t xml:space="preserve"> </w:t>
      </w:r>
      <w:r w:rsidR="00396ED0" w:rsidRPr="00396ED0">
        <w:rPr>
          <w:b/>
          <w:bCs/>
        </w:rPr>
        <w:t>wrfout_d01_2005-06-04_09_00_00</w:t>
      </w:r>
      <w:r w:rsidR="00396ED0">
        <w:t xml:space="preserve"> </w:t>
      </w:r>
      <w:r w:rsidR="00396ED0" w:rsidRPr="00396ED0">
        <w:t>is approx</w:t>
      </w:r>
      <w:r w:rsidR="00396ED0">
        <w:t>i</w:t>
      </w:r>
      <w:r w:rsidR="00396ED0" w:rsidRPr="00396ED0">
        <w:t>mately 4.5 GB, would NCAR accept output from diffwrf rather than the wrfout file itself?</w:t>
      </w:r>
    </w:p>
    <w:p w14:paraId="18DBFF95" w14:textId="53840ACF" w:rsidR="00F103D6" w:rsidRPr="00F103D6" w:rsidRDefault="00066A76" w:rsidP="00F103D6">
      <w:pPr>
        <w:pStyle w:val="UCARResponse"/>
      </w:pPr>
      <w:r>
        <w:t xml:space="preserve">The Offeror may return the </w:t>
      </w:r>
      <w:r w:rsidRPr="00066A76">
        <w:rPr>
          <w:b/>
        </w:rPr>
        <w:t>diffwrf</w:t>
      </w:r>
      <w:r>
        <w:t xml:space="preserve"> output in lieu of the </w:t>
      </w:r>
      <w:r w:rsidRPr="00066A76">
        <w:rPr>
          <w:b/>
        </w:rPr>
        <w:t>wrfout_d01_2005-06-04_09_00_00</w:t>
      </w:r>
      <w:r w:rsidRPr="00066A76">
        <w:t xml:space="preserve"> files</w:t>
      </w:r>
      <w:r>
        <w:t xml:space="preserve">, but </w:t>
      </w:r>
      <w:r w:rsidR="00B010EF">
        <w:t xml:space="preserve">if they do so, they </w:t>
      </w:r>
      <w:r>
        <w:t xml:space="preserve">should retain the </w:t>
      </w:r>
      <w:r w:rsidRPr="00066A76">
        <w:rPr>
          <w:b/>
        </w:rPr>
        <w:t>wrfout_d01_2005-06-04_09_00_00</w:t>
      </w:r>
      <w:r>
        <w:t xml:space="preserve"> files in case UCAR needs to request those for further </w:t>
      </w:r>
      <w:r w:rsidR="0069466D">
        <w:t>verification</w:t>
      </w:r>
      <w:r w:rsidR="0069466D" w:rsidRPr="00F103D6">
        <w:t>.</w:t>
      </w:r>
      <w:r w:rsidR="00F103D6" w:rsidRPr="00F103D6">
        <w:t>.</w:t>
      </w:r>
    </w:p>
    <w:p w14:paraId="162239CC" w14:textId="2F05DDD0" w:rsidR="00396ED0" w:rsidRPr="00DF0A4E" w:rsidRDefault="00396ED0" w:rsidP="00396ED0">
      <w:pPr>
        <w:pStyle w:val="Heading2"/>
      </w:pPr>
      <w:bookmarkStart w:id="71" w:name="_Toc417478999"/>
      <w:r>
        <w:t>LES Benchmark</w:t>
      </w:r>
      <w:r w:rsidR="00896084">
        <w:t xml:space="preserve"> Starting mpi_wtime() Timer</w:t>
      </w:r>
      <w:bookmarkEnd w:id="71"/>
    </w:p>
    <w:p w14:paraId="3A0FF172" w14:textId="689B7BD1" w:rsidR="00396ED0" w:rsidRPr="00F17D5E" w:rsidRDefault="00396ED0" w:rsidP="00F17D5E">
      <w:pPr>
        <w:pStyle w:val="OfferorQuestion"/>
      </w:pPr>
      <w:r w:rsidRPr="006177B8">
        <w:t xml:space="preserve">April </w:t>
      </w:r>
      <w:r>
        <w:t xml:space="preserve">20, </w:t>
      </w:r>
      <w:r w:rsidRPr="006177B8">
        <w:t>2015</w:t>
      </w:r>
      <w:r w:rsidRPr="006177B8">
        <w:tab/>
      </w:r>
      <w:r w:rsidRPr="00396ED0">
        <w:t xml:space="preserve">The time reported for LES as "time-io" includes a call to the subroutine get_units(), which </w:t>
      </w:r>
      <w:r>
        <w:t xml:space="preserve">opens a file for each MPI rank. </w:t>
      </w:r>
      <w:r w:rsidRPr="00396ED0">
        <w:t xml:space="preserve"> As a result, the reported time-io is sensit</w:t>
      </w:r>
      <w:r>
        <w:t xml:space="preserve">ive to the file-creation time.  </w:t>
      </w:r>
      <w:r w:rsidRPr="00396ED0">
        <w:t>In order to get a timing value that reflects computation time, it would be preferable to e</w:t>
      </w:r>
      <w:r w:rsidR="00F17D5E">
        <w:t xml:space="preserve">xclude the call to get_units(). </w:t>
      </w:r>
      <w:r w:rsidRPr="00396ED0">
        <w:t xml:space="preserve"> This could be done most simply by moving the starting time</w:t>
      </w:r>
      <w:r w:rsidR="00F17D5E">
        <w:t>r:</w:t>
      </w:r>
      <w:r w:rsidR="00F17D5E">
        <w:br/>
        <w:t xml:space="preserve">    ts_mpi = mpi_wtime()</w:t>
      </w:r>
      <w:r w:rsidRPr="00396ED0">
        <w:br/>
        <w:t>after th</w:t>
      </w:r>
      <w:r w:rsidR="00F17D5E">
        <w:t>e call to get_units() in les.F.</w:t>
      </w:r>
      <w:r w:rsidR="00F17D5E">
        <w:br/>
      </w:r>
      <w:r w:rsidRPr="00396ED0">
        <w:lastRenderedPageBreak/>
        <w:br/>
        <w:t>Is it accepta</w:t>
      </w:r>
      <w:r w:rsidR="00F17D5E">
        <w:t>ble to move the starting timer?</w:t>
      </w:r>
    </w:p>
    <w:p w14:paraId="5AC8E007" w14:textId="2CB02899" w:rsidR="0090540B" w:rsidRDefault="0050147B" w:rsidP="00396ED0">
      <w:pPr>
        <w:pStyle w:val="UCARResponse"/>
      </w:pPr>
      <w:r>
        <w:t xml:space="preserve">UCAR’s testing shows the timing difference between starting the timer in these two source code locations to be less than 0.1% on the Yellowstone system. </w:t>
      </w:r>
      <w:r w:rsidR="00066A76">
        <w:t>Offerors should return “as-is” timings as requested in the benchmark instructions</w:t>
      </w:r>
      <w:r w:rsidR="0090540B">
        <w:t xml:space="preserve"> utilizing the released </w:t>
      </w:r>
      <w:r w:rsidR="0090540B" w:rsidRPr="00896084">
        <w:rPr>
          <w:b/>
        </w:rPr>
        <w:t>les.F</w:t>
      </w:r>
      <w:r w:rsidR="0090540B">
        <w:t xml:space="preserve"> source</w:t>
      </w:r>
      <w:r w:rsidR="00066A76">
        <w:t xml:space="preserve">.  Offerors </w:t>
      </w:r>
      <w:r w:rsidR="00B010EF">
        <w:t>may optionally</w:t>
      </w:r>
      <w:r w:rsidR="00066A76">
        <w:t xml:space="preserve"> return</w:t>
      </w:r>
      <w:r>
        <w:t xml:space="preserve"> add</w:t>
      </w:r>
      <w:r w:rsidR="004F4B26">
        <w:t>i</w:t>
      </w:r>
      <w:r>
        <w:t>tional</w:t>
      </w:r>
      <w:r w:rsidR="0090540B">
        <w:t xml:space="preserve"> timings with the following change made to the </w:t>
      </w:r>
      <w:r w:rsidR="0090540B" w:rsidRPr="00896084">
        <w:rPr>
          <w:b/>
        </w:rPr>
        <w:t>les.F</w:t>
      </w:r>
      <w:r w:rsidR="0090540B">
        <w:t xml:space="preserve"> source:</w:t>
      </w:r>
    </w:p>
    <w:p w14:paraId="6E793F1A" w14:textId="77777777" w:rsidR="0090540B" w:rsidRPr="0090540B" w:rsidRDefault="0090540B" w:rsidP="0090540B">
      <w:pPr>
        <w:pStyle w:val="NoSpacing"/>
        <w:rPr>
          <w:rFonts w:ascii="Courier New" w:hAnsi="Courier New" w:cs="Courier New"/>
          <w:sz w:val="22"/>
          <w:szCs w:val="22"/>
        </w:rPr>
      </w:pPr>
      <w:r w:rsidRPr="0090540B">
        <w:rPr>
          <w:rFonts w:ascii="Courier New" w:hAnsi="Courier New" w:cs="Courier New"/>
          <w:sz w:val="22"/>
          <w:szCs w:val="22"/>
        </w:rPr>
        <w:t># diff -e les.F.orig les.F</w:t>
      </w:r>
    </w:p>
    <w:p w14:paraId="3C76CB58" w14:textId="77777777" w:rsidR="0090540B" w:rsidRPr="0090540B" w:rsidRDefault="0090540B" w:rsidP="0090540B">
      <w:pPr>
        <w:pStyle w:val="NoSpacing"/>
        <w:rPr>
          <w:rFonts w:ascii="Courier New" w:hAnsi="Courier New" w:cs="Courier New"/>
          <w:sz w:val="22"/>
          <w:szCs w:val="22"/>
        </w:rPr>
      </w:pPr>
      <w:r w:rsidRPr="0090540B">
        <w:rPr>
          <w:rFonts w:ascii="Courier New" w:hAnsi="Courier New" w:cs="Courier New"/>
          <w:sz w:val="22"/>
          <w:szCs w:val="22"/>
        </w:rPr>
        <w:t>409a</w:t>
      </w:r>
    </w:p>
    <w:p w14:paraId="3463D566" w14:textId="77777777" w:rsidR="0090540B" w:rsidRPr="0090540B" w:rsidRDefault="0090540B" w:rsidP="0090540B">
      <w:pPr>
        <w:pStyle w:val="NoSpacing"/>
        <w:rPr>
          <w:rFonts w:ascii="Courier New" w:hAnsi="Courier New" w:cs="Courier New"/>
          <w:sz w:val="22"/>
          <w:szCs w:val="22"/>
        </w:rPr>
      </w:pPr>
      <w:r w:rsidRPr="0090540B">
        <w:rPr>
          <w:rFonts w:ascii="Courier New" w:hAnsi="Courier New" w:cs="Courier New"/>
          <w:sz w:val="22"/>
          <w:szCs w:val="22"/>
        </w:rPr>
        <w:t xml:space="preserve">      ts_mpi = mpi_wtime()</w:t>
      </w:r>
    </w:p>
    <w:p w14:paraId="74FE6924" w14:textId="77777777" w:rsidR="0090540B" w:rsidRPr="0090540B" w:rsidRDefault="0090540B" w:rsidP="0090540B">
      <w:pPr>
        <w:pStyle w:val="NoSpacing"/>
        <w:rPr>
          <w:rFonts w:ascii="Courier New" w:hAnsi="Courier New" w:cs="Courier New"/>
          <w:sz w:val="22"/>
          <w:szCs w:val="22"/>
        </w:rPr>
      </w:pPr>
      <w:r w:rsidRPr="0090540B">
        <w:rPr>
          <w:rFonts w:ascii="Courier New" w:hAnsi="Courier New" w:cs="Courier New"/>
          <w:sz w:val="22"/>
          <w:szCs w:val="22"/>
        </w:rPr>
        <w:t>.</w:t>
      </w:r>
    </w:p>
    <w:p w14:paraId="37270F76" w14:textId="5F148808" w:rsidR="0090540B" w:rsidRPr="0090540B" w:rsidRDefault="0090540B" w:rsidP="0090540B">
      <w:pPr>
        <w:pStyle w:val="NoSpacing"/>
        <w:rPr>
          <w:rFonts w:ascii="Courier New" w:hAnsi="Courier New" w:cs="Courier New"/>
          <w:sz w:val="22"/>
          <w:szCs w:val="22"/>
        </w:rPr>
      </w:pPr>
      <w:r w:rsidRPr="0090540B">
        <w:rPr>
          <w:rFonts w:ascii="Courier New" w:hAnsi="Courier New" w:cs="Courier New"/>
          <w:sz w:val="22"/>
          <w:szCs w:val="22"/>
        </w:rPr>
        <w:t>400d</w:t>
      </w:r>
    </w:p>
    <w:p w14:paraId="0EBC93FD" w14:textId="2EAF62DE" w:rsidR="00396ED0" w:rsidRPr="00DF0A4E" w:rsidRDefault="007149FF" w:rsidP="00396ED0">
      <w:pPr>
        <w:pStyle w:val="Heading2"/>
      </w:pPr>
      <w:bookmarkStart w:id="72" w:name="_Toc417479000"/>
      <w:r>
        <w:t>MPAS-A Hangs with Ranks 2304 and Higher</w:t>
      </w:r>
      <w:bookmarkEnd w:id="72"/>
    </w:p>
    <w:p w14:paraId="738617CA" w14:textId="2FAB20B8" w:rsidR="00396ED0" w:rsidRPr="005170CE" w:rsidRDefault="00396ED0" w:rsidP="00396ED0">
      <w:pPr>
        <w:pStyle w:val="OfferorQuestion"/>
        <w:rPr>
          <w:bCs/>
        </w:rPr>
      </w:pPr>
      <w:r w:rsidRPr="006177B8">
        <w:t xml:space="preserve">April </w:t>
      </w:r>
      <w:r>
        <w:t xml:space="preserve">20, </w:t>
      </w:r>
      <w:r w:rsidRPr="006177B8">
        <w:t>2015</w:t>
      </w:r>
      <w:r w:rsidRPr="006177B8">
        <w:tab/>
      </w:r>
      <w:r w:rsidR="007149FF">
        <w:t xml:space="preserve">The execution </w:t>
      </w:r>
      <w:r w:rsidR="005C3549">
        <w:rPr>
          <w:bCs/>
        </w:rPr>
        <w:t xml:space="preserve">of MPAS-A (15km and 30 </w:t>
      </w:r>
      <w:r w:rsidR="007149FF" w:rsidRPr="007149FF">
        <w:rPr>
          <w:bCs/>
        </w:rPr>
        <w:t>km) with ranks 2304 and higher hangs</w:t>
      </w:r>
      <w:r w:rsidRPr="00232B80">
        <w:rPr>
          <w:bCs/>
        </w:rPr>
        <w:t>.</w:t>
      </w:r>
      <w:r w:rsidR="007149FF">
        <w:rPr>
          <w:bCs/>
        </w:rPr>
        <w:t xml:space="preserve">  </w:t>
      </w:r>
      <w:r w:rsidR="007149FF" w:rsidRPr="007149FF">
        <w:rPr>
          <w:bCs/>
        </w:rPr>
        <w:t xml:space="preserve">After performing some profiling on MPAS-A, </w:t>
      </w:r>
      <w:r w:rsidR="007149FF">
        <w:rPr>
          <w:bCs/>
        </w:rPr>
        <w:t>we have</w:t>
      </w:r>
      <w:r w:rsidR="007149FF" w:rsidRPr="007149FF">
        <w:rPr>
          <w:bCs/>
        </w:rPr>
        <w:t xml:space="preserve"> identified that the execution stalls in ncmpiio open function in atmosphere model</w:t>
      </w:r>
      <w:r w:rsidR="007149FF">
        <w:rPr>
          <w:bCs/>
        </w:rPr>
        <w:t xml:space="preserve">.  </w:t>
      </w:r>
      <w:r w:rsidR="007149FF" w:rsidRPr="007149FF">
        <w:rPr>
          <w:bCs/>
        </w:rPr>
        <w:t>How can vendors resolve this problem? If possible, could UCAR provide vendors your build configurations used to build both necessary libraries and MPAS itself?</w:t>
      </w:r>
    </w:p>
    <w:p w14:paraId="40FD0347" w14:textId="26D9CC6E" w:rsidR="00AB304E" w:rsidRDefault="00AB304E" w:rsidP="00396ED0">
      <w:pPr>
        <w:pStyle w:val="UCARResponse"/>
      </w:pPr>
      <w:r>
        <w:t>UCAR has successfully run MPAS-A at all requested ranks</w:t>
      </w:r>
      <w:r w:rsidRPr="00AB304E">
        <w:rPr>
          <w:bCs w:val="0"/>
          <w:lang w:eastAsia="en-US"/>
        </w:rPr>
        <w:t xml:space="preserve"> </w:t>
      </w:r>
      <w:r>
        <w:rPr>
          <w:bCs w:val="0"/>
          <w:lang w:eastAsia="en-US"/>
        </w:rPr>
        <w:t xml:space="preserve">and </w:t>
      </w:r>
      <w:r w:rsidRPr="00AB304E">
        <w:t>has not encountered this problem in the testing it has done</w:t>
      </w:r>
      <w:r>
        <w:t>.  UCAR can only speculate on the root cause and encourages the Offeror to investigate possible scaling issues with its MPI-IO implementation</w:t>
      </w:r>
      <w:r w:rsidR="0050147B">
        <w:t>, or build issues with supporting IO libraries.  Below is a description of build options for IO libraries used to successfully run the benchmark on Yellowstone.</w:t>
      </w:r>
    </w:p>
    <w:p w14:paraId="7E202F22" w14:textId="77777777" w:rsidR="0050147B" w:rsidRDefault="0050147B" w:rsidP="00396ED0">
      <w:pPr>
        <w:pStyle w:val="UCARResponse"/>
      </w:pPr>
    </w:p>
    <w:p w14:paraId="54028CFD" w14:textId="77777777" w:rsidR="0050147B" w:rsidRPr="007C4BE6" w:rsidRDefault="0050147B" w:rsidP="0050147B">
      <w:pPr>
        <w:pStyle w:val="UCARResponse"/>
      </w:pPr>
      <w:r w:rsidRPr="007C4BE6">
        <w:t>NetCDF 4.3.0:</w:t>
      </w:r>
    </w:p>
    <w:p w14:paraId="00E79590" w14:textId="77777777" w:rsidR="0050147B" w:rsidRPr="007C4BE6" w:rsidRDefault="0050147B" w:rsidP="0050147B">
      <w:pPr>
        <w:pStyle w:val="UCARResponse"/>
      </w:pPr>
      <w:r w:rsidRPr="007C4BE6">
        <w:t>export CC=icc</w:t>
      </w:r>
    </w:p>
    <w:p w14:paraId="4F616C02" w14:textId="77777777" w:rsidR="0050147B" w:rsidRPr="007C4BE6" w:rsidRDefault="0050147B" w:rsidP="0050147B">
      <w:pPr>
        <w:pStyle w:val="UCARResponse"/>
      </w:pPr>
      <w:r w:rsidRPr="007C4BE6">
        <w:t>export FC=ifort</w:t>
      </w:r>
    </w:p>
    <w:p w14:paraId="6779797E" w14:textId="77777777" w:rsidR="0050147B" w:rsidRPr="007C4BE6" w:rsidRDefault="0050147B" w:rsidP="0050147B">
      <w:pPr>
        <w:pStyle w:val="UCARResponse"/>
      </w:pPr>
      <w:r w:rsidRPr="007C4BE6">
        <w:t>export CXX=icpc</w:t>
      </w:r>
    </w:p>
    <w:p w14:paraId="3A36CA3D" w14:textId="77777777" w:rsidR="0050147B" w:rsidRPr="007C4BE6" w:rsidRDefault="0050147B" w:rsidP="0050147B">
      <w:pPr>
        <w:pStyle w:val="UCARResponse"/>
      </w:pPr>
      <w:r w:rsidRPr="007C4BE6">
        <w:t>HDF5_ROOT=/glade/apps/opt/hdf5/1.8.12/intel/12.1.5</w:t>
      </w:r>
    </w:p>
    <w:p w14:paraId="62F95C7A" w14:textId="77777777" w:rsidR="0050147B" w:rsidRPr="007C4BE6" w:rsidRDefault="0050147B" w:rsidP="0050147B">
      <w:pPr>
        <w:pStyle w:val="UCARResponse"/>
      </w:pPr>
      <w:r w:rsidRPr="007C4BE6">
        <w:t>PREFIX=/glade/apps/opt/netcdf/4.3.0/intel/12.1.5</w:t>
      </w:r>
    </w:p>
    <w:p w14:paraId="135D97C1" w14:textId="77777777" w:rsidR="0050147B" w:rsidRPr="007C4BE6" w:rsidRDefault="0050147B" w:rsidP="0050147B">
      <w:pPr>
        <w:pStyle w:val="UCARResponse"/>
      </w:pPr>
      <w:r w:rsidRPr="007C4BE6">
        <w:t>export CPPFLAGS="-I${HDF5_ROOT}/include"</w:t>
      </w:r>
    </w:p>
    <w:p w14:paraId="08937C04" w14:textId="77777777" w:rsidR="0050147B" w:rsidRPr="007C4BE6" w:rsidRDefault="0050147B" w:rsidP="0050147B">
      <w:pPr>
        <w:pStyle w:val="UCARResponse"/>
      </w:pPr>
      <w:r w:rsidRPr="007C4BE6">
        <w:t>export LDFLAGS="-L${HDF5_ROOT}/lib -Wl,-rpath,${HDF5_ROOT}/lib"</w:t>
      </w:r>
    </w:p>
    <w:p w14:paraId="1D096213" w14:textId="77777777" w:rsidR="0050147B" w:rsidRPr="007C4BE6" w:rsidRDefault="0050147B" w:rsidP="0050147B">
      <w:pPr>
        <w:pStyle w:val="UCARResponse"/>
      </w:pPr>
      <w:r w:rsidRPr="007C4BE6">
        <w:t>export LIBS="-lsz"</w:t>
      </w:r>
    </w:p>
    <w:p w14:paraId="0C04245C" w14:textId="77777777" w:rsidR="0050147B" w:rsidRPr="007C4BE6" w:rsidRDefault="0050147B" w:rsidP="0050147B">
      <w:pPr>
        <w:pStyle w:val="UCARResponse"/>
      </w:pPr>
      <w:r w:rsidRPr="007C4BE6">
        <w:t>./configure --prefix=$PREFIX --enable-netcdf4 --enable-shared --disable-dap --enable-mmap --enable-diskless</w:t>
      </w:r>
    </w:p>
    <w:p w14:paraId="15F38C68" w14:textId="77777777" w:rsidR="0050147B" w:rsidRPr="007C4BE6" w:rsidRDefault="0050147B" w:rsidP="0050147B">
      <w:pPr>
        <w:pStyle w:val="UCARResponse"/>
      </w:pPr>
      <w:r w:rsidRPr="007C4BE6">
        <w:t>make</w:t>
      </w:r>
    </w:p>
    <w:p w14:paraId="3B5E20FD" w14:textId="77777777" w:rsidR="0050147B" w:rsidRPr="007C4BE6" w:rsidRDefault="0050147B" w:rsidP="0050147B">
      <w:pPr>
        <w:pStyle w:val="UCARResponse"/>
      </w:pPr>
    </w:p>
    <w:p w14:paraId="25244E06" w14:textId="77777777" w:rsidR="0050147B" w:rsidRPr="007C4BE6" w:rsidRDefault="0050147B" w:rsidP="0050147B">
      <w:pPr>
        <w:pStyle w:val="UCARResponse"/>
      </w:pPr>
      <w:r w:rsidRPr="007C4BE6">
        <w:lastRenderedPageBreak/>
        <w:t>PNetCDF 1.4.1:</w:t>
      </w:r>
    </w:p>
    <w:p w14:paraId="7CD1F3EC" w14:textId="77777777" w:rsidR="0050147B" w:rsidRPr="007C4BE6" w:rsidRDefault="0050147B" w:rsidP="0050147B">
      <w:pPr>
        <w:pStyle w:val="UCARResponse"/>
      </w:pPr>
      <w:r w:rsidRPr="007C4BE6">
        <w:t>PREFIX=/glade/apps/opt/pnetcdf/1.4.1/intel/12.1.5</w:t>
      </w:r>
    </w:p>
    <w:p w14:paraId="1D87AA55" w14:textId="77777777" w:rsidR="0050147B" w:rsidRPr="007C4BE6" w:rsidRDefault="0050147B" w:rsidP="0050147B">
      <w:pPr>
        <w:pStyle w:val="UCARResponse"/>
      </w:pPr>
      <w:r w:rsidRPr="007C4BE6">
        <w:t>MPICC=mpicc</w:t>
      </w:r>
    </w:p>
    <w:p w14:paraId="789E539F" w14:textId="77777777" w:rsidR="0050147B" w:rsidRPr="007C4BE6" w:rsidRDefault="0050147B" w:rsidP="0050147B">
      <w:pPr>
        <w:pStyle w:val="UCARResponse"/>
      </w:pPr>
      <w:r w:rsidRPr="007C4BE6">
        <w:t>MPICXX=mpicxx</w:t>
      </w:r>
    </w:p>
    <w:p w14:paraId="6CFAE54F" w14:textId="77777777" w:rsidR="0050147B" w:rsidRPr="007C4BE6" w:rsidRDefault="0050147B" w:rsidP="0050147B">
      <w:pPr>
        <w:pStyle w:val="UCARResponse"/>
      </w:pPr>
      <w:r w:rsidRPr="007C4BE6">
        <w:t>MPIF77=mpif77</w:t>
      </w:r>
    </w:p>
    <w:p w14:paraId="703BECED" w14:textId="77777777" w:rsidR="0050147B" w:rsidRPr="007C4BE6" w:rsidRDefault="0050147B" w:rsidP="0050147B">
      <w:pPr>
        <w:pStyle w:val="UCARResponse"/>
      </w:pPr>
      <w:r w:rsidRPr="007C4BE6">
        <w:t>MPIF90=mpif90</w:t>
      </w:r>
    </w:p>
    <w:p w14:paraId="45FD2939" w14:textId="77777777" w:rsidR="0050147B" w:rsidRPr="007C4BE6" w:rsidRDefault="0050147B" w:rsidP="0050147B">
      <w:pPr>
        <w:pStyle w:val="UCARResponse"/>
      </w:pPr>
      <w:r w:rsidRPr="007C4BE6">
        <w:t>CC=icc</w:t>
      </w:r>
    </w:p>
    <w:p w14:paraId="1C23438E" w14:textId="77777777" w:rsidR="0050147B" w:rsidRPr="007C4BE6" w:rsidRDefault="0050147B" w:rsidP="0050147B">
      <w:pPr>
        <w:pStyle w:val="UCARResponse"/>
      </w:pPr>
      <w:r w:rsidRPr="007C4BE6">
        <w:t>CXX=icpc</w:t>
      </w:r>
    </w:p>
    <w:p w14:paraId="0FE35BE1" w14:textId="77777777" w:rsidR="0050147B" w:rsidRPr="007C4BE6" w:rsidRDefault="0050147B" w:rsidP="0050147B">
      <w:pPr>
        <w:pStyle w:val="UCARResponse"/>
      </w:pPr>
      <w:r w:rsidRPr="007C4BE6">
        <w:t>FC=ifort</w:t>
      </w:r>
    </w:p>
    <w:p w14:paraId="2048908B" w14:textId="77777777" w:rsidR="0050147B" w:rsidRPr="007C4BE6" w:rsidRDefault="0050147B" w:rsidP="0050147B">
      <w:pPr>
        <w:pStyle w:val="UCARResponse"/>
      </w:pPr>
      <w:r w:rsidRPr="007C4BE6">
        <w:t>F77=ifort</w:t>
      </w:r>
    </w:p>
    <w:p w14:paraId="1ADDFB1E" w14:textId="77777777" w:rsidR="0050147B" w:rsidRPr="007C4BE6" w:rsidRDefault="0050147B" w:rsidP="0050147B">
      <w:pPr>
        <w:pStyle w:val="UCARResponse"/>
      </w:pPr>
      <w:r w:rsidRPr="007C4BE6">
        <w:t xml:space="preserve">export MPICC MPICXX MPIF77 MPIF90 CC CXX FC F77      </w:t>
      </w:r>
    </w:p>
    <w:p w14:paraId="50F76079" w14:textId="77777777" w:rsidR="0050147B" w:rsidRPr="007C4BE6" w:rsidRDefault="0050147B" w:rsidP="0050147B">
      <w:pPr>
        <w:pStyle w:val="UCARResponse"/>
      </w:pPr>
      <w:r w:rsidRPr="007C4BE6">
        <w:t>./configure --prefix=${PREFIX} --disable-mpi-io-test --enable-subfiling --disable-file-sync</w:t>
      </w:r>
    </w:p>
    <w:p w14:paraId="3D3CF319" w14:textId="77777777" w:rsidR="0050147B" w:rsidRPr="007C4BE6" w:rsidRDefault="0050147B" w:rsidP="0050147B">
      <w:pPr>
        <w:pStyle w:val="UCARResponse"/>
      </w:pPr>
      <w:r w:rsidRPr="007C4BE6">
        <w:t>make</w:t>
      </w:r>
    </w:p>
    <w:p w14:paraId="6646EA8F" w14:textId="77777777" w:rsidR="0050147B" w:rsidRPr="007C4BE6" w:rsidRDefault="0050147B" w:rsidP="0050147B">
      <w:pPr>
        <w:pStyle w:val="UCARResponse"/>
      </w:pPr>
    </w:p>
    <w:p w14:paraId="49A1600B" w14:textId="77777777" w:rsidR="0050147B" w:rsidRPr="007C4BE6" w:rsidRDefault="0050147B" w:rsidP="0050147B">
      <w:pPr>
        <w:pStyle w:val="UCARResponse"/>
      </w:pPr>
      <w:r w:rsidRPr="007C4BE6">
        <w:t>PIO 1.7.1:</w:t>
      </w:r>
    </w:p>
    <w:p w14:paraId="4EEE55A5" w14:textId="77777777" w:rsidR="0050147B" w:rsidRPr="007C4BE6" w:rsidRDefault="0050147B" w:rsidP="0050147B">
      <w:pPr>
        <w:pStyle w:val="UCARResponse"/>
      </w:pPr>
      <w:r w:rsidRPr="007C4BE6">
        <w:t>module load intel/15.0.0</w:t>
      </w:r>
    </w:p>
    <w:p w14:paraId="28587801" w14:textId="77777777" w:rsidR="0050147B" w:rsidRPr="007C4BE6" w:rsidRDefault="0050147B" w:rsidP="0050147B">
      <w:pPr>
        <w:pStyle w:val="UCARResponse"/>
      </w:pPr>
      <w:r w:rsidRPr="007C4BE6">
        <w:t>module load netcdf/4.3.0</w:t>
      </w:r>
    </w:p>
    <w:p w14:paraId="650088C4" w14:textId="77777777" w:rsidR="0050147B" w:rsidRPr="007C4BE6" w:rsidRDefault="0050147B" w:rsidP="0050147B">
      <w:pPr>
        <w:pStyle w:val="UCARResponse"/>
      </w:pPr>
      <w:r w:rsidRPr="007C4BE6">
        <w:t>./configure --enable-netcdf4 --prefix=/glade/p/work/rory/pio/1.7.1/intel/15.0.0</w:t>
      </w:r>
    </w:p>
    <w:p w14:paraId="608BAF34" w14:textId="77777777" w:rsidR="0050147B" w:rsidRPr="007C4BE6" w:rsidRDefault="0050147B" w:rsidP="0050147B">
      <w:pPr>
        <w:pStyle w:val="UCARResponse"/>
      </w:pPr>
      <w:r w:rsidRPr="007C4BE6">
        <w:t>make</w:t>
      </w:r>
    </w:p>
    <w:p w14:paraId="69CD3C39" w14:textId="77777777" w:rsidR="0050147B" w:rsidRPr="007C4BE6" w:rsidRDefault="0050147B" w:rsidP="0050147B">
      <w:pPr>
        <w:pStyle w:val="UCARResponse"/>
      </w:pPr>
    </w:p>
    <w:p w14:paraId="2FC5D82A" w14:textId="018C4ADA" w:rsidR="0050147B" w:rsidRDefault="0050147B" w:rsidP="0050147B">
      <w:pPr>
        <w:pStyle w:val="UCARResponse"/>
      </w:pPr>
      <w:r w:rsidRPr="007C4BE6">
        <w:t>For PIO, note that those module loads will include the correct -L and -l flags for NetCDF and PNetCDF automatically via wrapper scripts.</w:t>
      </w:r>
    </w:p>
    <w:p w14:paraId="4DDD391B" w14:textId="5FD500F1" w:rsidR="00896084" w:rsidRPr="00DF0A4E" w:rsidRDefault="007149FF" w:rsidP="00896084">
      <w:pPr>
        <w:pStyle w:val="Heading2"/>
      </w:pPr>
      <w:bookmarkStart w:id="73" w:name="_Toc417479001"/>
      <w:r>
        <w:t>Schedule G Effective Date</w:t>
      </w:r>
      <w:bookmarkEnd w:id="73"/>
    </w:p>
    <w:p w14:paraId="3AE4B207" w14:textId="188FE954" w:rsidR="00896084" w:rsidRPr="005170CE" w:rsidRDefault="00896084" w:rsidP="00896084">
      <w:pPr>
        <w:pStyle w:val="OfferorQuestion"/>
        <w:rPr>
          <w:bCs/>
        </w:rPr>
      </w:pPr>
      <w:r w:rsidRPr="006177B8">
        <w:t xml:space="preserve">April </w:t>
      </w:r>
      <w:r>
        <w:t xml:space="preserve">20, </w:t>
      </w:r>
      <w:r w:rsidRPr="006177B8">
        <w:t>2015</w:t>
      </w:r>
      <w:r w:rsidRPr="006177B8">
        <w:tab/>
      </w:r>
      <w:r w:rsidR="007149FF" w:rsidRPr="007149FF">
        <w:rPr>
          <w:bCs/>
        </w:rPr>
        <w:t>Schedule G has multiple references to the Subcontract’s Effective Date.</w:t>
      </w:r>
      <w:r w:rsidR="007149FF">
        <w:rPr>
          <w:bCs/>
        </w:rPr>
        <w:t xml:space="preserve">  </w:t>
      </w:r>
      <w:r w:rsidR="007149FF" w:rsidRPr="007149FF">
        <w:rPr>
          <w:bCs/>
        </w:rPr>
        <w:t>Can UCAR confirm when the Subcontract Effective Date actually starts in relation to Contract Award?</w:t>
      </w:r>
    </w:p>
    <w:p w14:paraId="728E7BA0" w14:textId="4BCB20F6" w:rsidR="00896084" w:rsidRPr="00F103D6" w:rsidRDefault="007149FF" w:rsidP="00896084">
      <w:pPr>
        <w:pStyle w:val="UCARResponse"/>
      </w:pPr>
      <w:r>
        <w:t xml:space="preserve">Please see question and response </w:t>
      </w:r>
      <w:r>
        <w:fldChar w:fldCharType="begin"/>
      </w:r>
      <w:r>
        <w:instrText xml:space="preserve"> REF _Ref417368589 \r \h </w:instrText>
      </w:r>
      <w:r>
        <w:fldChar w:fldCharType="separate"/>
      </w:r>
      <w:r w:rsidR="00F42885">
        <w:t>5.10</w:t>
      </w:r>
      <w:r>
        <w:fldChar w:fldCharType="end"/>
      </w:r>
      <w:r>
        <w:t>, above</w:t>
      </w:r>
      <w:r w:rsidR="00896084" w:rsidRPr="00F103D6">
        <w:t>.</w:t>
      </w:r>
    </w:p>
    <w:p w14:paraId="5F299518" w14:textId="2C9E49F2" w:rsidR="00896084" w:rsidRPr="00DF0A4E" w:rsidRDefault="00F438AD" w:rsidP="00896084">
      <w:pPr>
        <w:pStyle w:val="Heading2"/>
      </w:pPr>
      <w:bookmarkStart w:id="74" w:name="_Ref417478237"/>
      <w:bookmarkStart w:id="75" w:name="_Toc417479002"/>
      <w:r>
        <w:t>Running Benchmarks as Requested</w:t>
      </w:r>
      <w:r w:rsidRPr="00F438AD">
        <w:rPr>
          <w:rFonts w:eastAsia="MS Mincho"/>
          <w:b w:val="0"/>
          <w:bCs w:val="0"/>
          <w:sz w:val="24"/>
          <w:szCs w:val="24"/>
          <w:lang w:eastAsia="en-US"/>
        </w:rPr>
        <w:t xml:space="preserve"> </w:t>
      </w:r>
      <w:r>
        <w:rPr>
          <w:rFonts w:eastAsia="MS Mincho"/>
          <w:b w:val="0"/>
          <w:bCs w:val="0"/>
          <w:sz w:val="24"/>
          <w:szCs w:val="24"/>
          <w:lang w:eastAsia="en-US"/>
        </w:rPr>
        <w:t xml:space="preserve">/ </w:t>
      </w:r>
      <w:r w:rsidRPr="00F438AD">
        <w:t>IOR Iteration Count</w:t>
      </w:r>
      <w:bookmarkEnd w:id="74"/>
      <w:bookmarkEnd w:id="75"/>
    </w:p>
    <w:p w14:paraId="5949B02E" w14:textId="57B24845" w:rsidR="00896084" w:rsidRPr="005170CE" w:rsidRDefault="00896084" w:rsidP="00896084">
      <w:pPr>
        <w:pStyle w:val="OfferorQuestion"/>
        <w:rPr>
          <w:bCs/>
        </w:rPr>
      </w:pPr>
      <w:r w:rsidRPr="006177B8">
        <w:t xml:space="preserve">April </w:t>
      </w:r>
      <w:r>
        <w:t xml:space="preserve">21, </w:t>
      </w:r>
      <w:r w:rsidRPr="006177B8">
        <w:t>2015</w:t>
      </w:r>
      <w:r w:rsidRPr="006177B8">
        <w:tab/>
      </w:r>
      <w:r w:rsidR="005C3549" w:rsidRPr="005C3549">
        <w:t>For IOR runs 1,</w:t>
      </w:r>
      <w:r w:rsidR="005C3549">
        <w:t xml:space="preserve"> </w:t>
      </w:r>
      <w:r w:rsidR="005C3549" w:rsidRPr="005C3549">
        <w:t>2</w:t>
      </w:r>
      <w:r w:rsidR="005C3549">
        <w:t>, and 3 the provided scripts have</w:t>
      </w:r>
      <w:r w:rsidR="005C3549" w:rsidRPr="005C3549">
        <w:t xml:space="preserve"> 8 iterations defined which means 8 write tests and 8 read tests for the four test case, i</w:t>
      </w:r>
      <w:r w:rsidR="005C3549">
        <w:t>.</w:t>
      </w:r>
      <w:r w:rsidR="005C3549" w:rsidRPr="005C3549">
        <w:t xml:space="preserve">e. POSIX FFP, SSF and MPIIO FFP, SSF. Using 8 iterations equals a total of 64 tests for run3 or more for the </w:t>
      </w:r>
      <w:r w:rsidR="005C3549">
        <w:t xml:space="preserve">scaling tests in run1 and run2. </w:t>
      </w:r>
      <w:r w:rsidR="005C3549" w:rsidRPr="005C3549">
        <w:t xml:space="preserve"> Is the IOR number of iterations per test case</w:t>
      </w:r>
      <w:r w:rsidR="005C3549">
        <w:t xml:space="preserve"> a suggestion or a </w:t>
      </w:r>
      <w:r w:rsidR="005C3549">
        <w:lastRenderedPageBreak/>
        <w:t xml:space="preserve">requirement? </w:t>
      </w:r>
      <w:r w:rsidR="005C3549" w:rsidRPr="005C3549">
        <w:t xml:space="preserve"> Can we reduce the number of iterations to a value of 4 instead of 8?</w:t>
      </w:r>
    </w:p>
    <w:p w14:paraId="7AF8B537" w14:textId="57CB5D63" w:rsidR="00896084" w:rsidRPr="00F103D6" w:rsidRDefault="00B010EF" w:rsidP="00896084">
      <w:pPr>
        <w:pStyle w:val="UCARResponse"/>
      </w:pPr>
      <w:r>
        <w:t xml:space="preserve">As with all NWSC-2 benchmarks, </w:t>
      </w:r>
      <w:r w:rsidR="00F438AD">
        <w:t xml:space="preserve">UCAR </w:t>
      </w:r>
      <w:r w:rsidR="00EA0B8D">
        <w:t>requests</w:t>
      </w:r>
      <w:r w:rsidR="00F438AD">
        <w:t xml:space="preserve"> that the Offeror runs the benchmark as requested and released.  An Offeror who is unable to run any of the benchmarks as requested should include, in the technical volume of their proposal, a description of each missing </w:t>
      </w:r>
      <w:r w:rsidR="003C3982">
        <w:t xml:space="preserve">or abbreviated </w:t>
      </w:r>
      <w:r w:rsidR="00F438AD">
        <w:t xml:space="preserve">benchmark and </w:t>
      </w:r>
      <w:r w:rsidR="003C3982">
        <w:t xml:space="preserve">an </w:t>
      </w:r>
      <w:r w:rsidR="00F438AD">
        <w:t>explanation or rationale for the missing results</w:t>
      </w:r>
      <w:r w:rsidR="00896084" w:rsidRPr="00F103D6">
        <w:t>.</w:t>
      </w:r>
    </w:p>
    <w:p w14:paraId="47E9C0FF" w14:textId="493C8EB4" w:rsidR="000E6741" w:rsidRPr="00DF0A4E" w:rsidRDefault="005D2EC5" w:rsidP="000E6741">
      <w:pPr>
        <w:pStyle w:val="Heading2"/>
      </w:pPr>
      <w:bookmarkStart w:id="76" w:name="_Toc417479003"/>
      <w:r>
        <w:t>Early Access System(s)</w:t>
      </w:r>
      <w:bookmarkEnd w:id="76"/>
    </w:p>
    <w:p w14:paraId="6D9DD3EC" w14:textId="333B7A2A" w:rsidR="000E6741" w:rsidRPr="005170CE" w:rsidRDefault="000E6741" w:rsidP="000E6741">
      <w:pPr>
        <w:pStyle w:val="OfferorQuestion"/>
        <w:rPr>
          <w:bCs/>
        </w:rPr>
      </w:pPr>
      <w:r w:rsidRPr="006177B8">
        <w:t xml:space="preserve">April </w:t>
      </w:r>
      <w:r w:rsidR="005D2EC5">
        <w:t>21</w:t>
      </w:r>
      <w:r>
        <w:t xml:space="preserve">, </w:t>
      </w:r>
      <w:r w:rsidRPr="006177B8">
        <w:t>2015</w:t>
      </w:r>
      <w:r w:rsidRPr="006177B8">
        <w:tab/>
      </w:r>
      <w:r w:rsidR="005D2EC5">
        <w:rPr>
          <w:bCs/>
        </w:rPr>
        <w:t xml:space="preserve">Regarding Section 4.5, Early Access System, of the NWSC-2 Technical Specifications: </w:t>
      </w:r>
      <w:r w:rsidR="005D2EC5" w:rsidRPr="005D2EC5">
        <w:rPr>
          <w:bCs/>
        </w:rPr>
        <w:t>It is unclear to the number of system[s] that are being requested and the time frame of the delivery. The requirement states that they “will be (delivered or made available) six months before delivery of any hardware or software that is planned for production.”</w:t>
      </w:r>
      <w:r w:rsidR="005D2EC5">
        <w:rPr>
          <w:bCs/>
        </w:rPr>
        <w:t xml:space="preserve">  </w:t>
      </w:r>
      <w:r w:rsidR="005D2EC5" w:rsidRPr="005D2EC5">
        <w:rPr>
          <w:bCs/>
        </w:rPr>
        <w:t>Does this mean before IPEDD (spring 2016)? Or, is this option a post-production requirement for technology refresh? Can UCAR clarify the option for an Early Access System[s]</w:t>
      </w:r>
      <w:r w:rsidRPr="007149FF">
        <w:rPr>
          <w:bCs/>
        </w:rPr>
        <w:t>?</w:t>
      </w:r>
    </w:p>
    <w:p w14:paraId="5AD7E40B" w14:textId="2D97A7AD" w:rsidR="000E6741" w:rsidRPr="00F103D6" w:rsidRDefault="005D2EC5" w:rsidP="000E6741">
      <w:pPr>
        <w:pStyle w:val="UCARResponse"/>
      </w:pPr>
      <w:r>
        <w:t xml:space="preserve">The purpose of an Early Access System (EAS) is </w:t>
      </w:r>
      <w:r w:rsidR="009221C5">
        <w:t>for</w:t>
      </w:r>
      <w:r>
        <w:t xml:space="preserve"> UCAR </w:t>
      </w:r>
      <w:r w:rsidR="009221C5">
        <w:t>to</w:t>
      </w:r>
      <w:r>
        <w:t xml:space="preserve"> gain familiarity with the system and its technology, software, </w:t>
      </w:r>
      <w:r w:rsidR="00B74CD3">
        <w:t xml:space="preserve">behavior, performance, etc. well before delivery of contractually-obligated </w:t>
      </w:r>
      <w:r w:rsidR="00B010EF">
        <w:t xml:space="preserve">production </w:t>
      </w:r>
      <w:r w:rsidR="00B74CD3">
        <w:t>equipment.  Its utility and value to UCAR will depend upon how different the proposed system(s) are from NCAR’s existing Yellowstone environment.   An EAS may involve delivery of equipment to NCAR or allowing NCAR staff access to the EAS at the Offeror’s facility.  An EAS may also be one equipped with certain options (e.g. containing many-core nodes or innovative storage or memory technologies)</w:t>
      </w:r>
      <w:r w:rsidR="000E6741" w:rsidRPr="00F103D6">
        <w:t>.</w:t>
      </w:r>
      <w:r w:rsidR="00B74CD3">
        <w:t xml:space="preserve">  Thus, in general, </w:t>
      </w:r>
      <w:r w:rsidR="00A22DC4">
        <w:t>the</w:t>
      </w:r>
      <w:r w:rsidR="00B74CD3">
        <w:t xml:space="preserve"> delivery, or availability, </w:t>
      </w:r>
      <w:r w:rsidR="00A22DC4">
        <w:t xml:space="preserve">of an EAS </w:t>
      </w:r>
      <w:r w:rsidR="00B74CD3">
        <w:t>would be before IPEDD</w:t>
      </w:r>
      <w:r w:rsidR="00AE00A9">
        <w:t xml:space="preserve">; </w:t>
      </w:r>
      <w:r w:rsidR="00B74CD3">
        <w:t>but it could</w:t>
      </w:r>
      <w:r w:rsidR="00B010EF">
        <w:t>, for example in the case of an exercised option to be delivered after IPEDD,</w:t>
      </w:r>
      <w:r w:rsidR="00B74CD3">
        <w:t xml:space="preserve"> be </w:t>
      </w:r>
      <w:r w:rsidR="00B010EF">
        <w:t xml:space="preserve">at a date </w:t>
      </w:r>
      <w:r w:rsidR="00B74CD3">
        <w:t>later</w:t>
      </w:r>
      <w:r w:rsidR="00B010EF">
        <w:t xml:space="preserve"> than IPEDD</w:t>
      </w:r>
      <w:r w:rsidR="00B74CD3">
        <w:t xml:space="preserve"> </w:t>
      </w:r>
      <w:r w:rsidR="00B010EF">
        <w:t xml:space="preserve">yet </w:t>
      </w:r>
      <w:r w:rsidR="00B74CD3">
        <w:t xml:space="preserve">before the delivery of the equipment associated with </w:t>
      </w:r>
      <w:r w:rsidR="00AE00A9">
        <w:t xml:space="preserve">that </w:t>
      </w:r>
      <w:r w:rsidR="00A22DC4">
        <w:t xml:space="preserve">exercised </w:t>
      </w:r>
      <w:r w:rsidR="00B74CD3">
        <w:t>option</w:t>
      </w:r>
      <w:r w:rsidR="00A22DC4">
        <w:t>.</w:t>
      </w:r>
    </w:p>
    <w:p w14:paraId="050B702E" w14:textId="474EBADD" w:rsidR="005D2EC5" w:rsidRPr="00DF0A4E" w:rsidRDefault="00CC7A11" w:rsidP="005D2EC5">
      <w:pPr>
        <w:pStyle w:val="Heading2"/>
      </w:pPr>
      <w:bookmarkStart w:id="77" w:name="_Toc417479004"/>
      <w:r>
        <w:t>NWSC Computer Room Dew Point</w:t>
      </w:r>
      <w:bookmarkEnd w:id="77"/>
    </w:p>
    <w:p w14:paraId="22DB4B7C" w14:textId="5DEA5D36" w:rsidR="005D2EC5" w:rsidRPr="005170CE" w:rsidRDefault="005D2EC5" w:rsidP="005D2EC5">
      <w:pPr>
        <w:pStyle w:val="OfferorQuestion"/>
        <w:rPr>
          <w:bCs/>
        </w:rPr>
      </w:pPr>
      <w:r w:rsidRPr="006177B8">
        <w:t xml:space="preserve">April </w:t>
      </w:r>
      <w:r>
        <w:t>2</w:t>
      </w:r>
      <w:r w:rsidR="00CC7A11">
        <w:t>2</w:t>
      </w:r>
      <w:r>
        <w:t xml:space="preserve">, </w:t>
      </w:r>
      <w:r w:rsidRPr="006177B8">
        <w:t>2015</w:t>
      </w:r>
      <w:r w:rsidRPr="006177B8">
        <w:tab/>
      </w:r>
      <w:r w:rsidR="00CC7A11" w:rsidRPr="00CC7A11">
        <w:rPr>
          <w:bCs/>
        </w:rPr>
        <w:t xml:space="preserve">What is the </w:t>
      </w:r>
      <w:r w:rsidR="00CC7A11">
        <w:rPr>
          <w:bCs/>
        </w:rPr>
        <w:t>d</w:t>
      </w:r>
      <w:r w:rsidR="00CC7A11" w:rsidRPr="00CC7A11">
        <w:rPr>
          <w:bCs/>
        </w:rPr>
        <w:t xml:space="preserve">ew </w:t>
      </w:r>
      <w:r w:rsidR="00CC7A11">
        <w:rPr>
          <w:bCs/>
        </w:rPr>
        <w:t>p</w:t>
      </w:r>
      <w:r w:rsidR="00CC7A11" w:rsidRPr="00CC7A11">
        <w:rPr>
          <w:bCs/>
        </w:rPr>
        <w:t>oint range throughout the year for the computer room</w:t>
      </w:r>
      <w:r w:rsidRPr="007149FF">
        <w:rPr>
          <w:bCs/>
        </w:rPr>
        <w:t>?</w:t>
      </w:r>
    </w:p>
    <w:p w14:paraId="51EBA56B" w14:textId="0F379D7C" w:rsidR="005D2EC5" w:rsidRPr="00F103D6" w:rsidRDefault="00CC7A11" w:rsidP="005D2EC5">
      <w:pPr>
        <w:pStyle w:val="UCARResponse"/>
      </w:pPr>
      <w:r>
        <w:t>N</w:t>
      </w:r>
      <w:r w:rsidR="007A11EA">
        <w:t xml:space="preserve">WSC </w:t>
      </w:r>
      <w:r w:rsidR="00751FF6">
        <w:t xml:space="preserve">is designed for ambient conditions of 72F and 35% relative humidity, thus </w:t>
      </w:r>
      <w:r w:rsidR="007A11EA">
        <w:t>computer room dew point temperature</w:t>
      </w:r>
      <w:r>
        <w:t xml:space="preserve"> </w:t>
      </w:r>
      <w:r w:rsidR="007A11EA">
        <w:t>is</w:t>
      </w:r>
      <w:r>
        <w:t xml:space="preserve"> maintained at </w:t>
      </w:r>
      <w:r w:rsidR="00751FF6">
        <w:t>approximately 4</w:t>
      </w:r>
      <w:r w:rsidR="007A11EA">
        <w:t>2</w:t>
      </w:r>
      <w:r>
        <w:t>F</w:t>
      </w:r>
      <w:r w:rsidR="005D2EC5" w:rsidRPr="00F103D6">
        <w:t>.</w:t>
      </w:r>
    </w:p>
    <w:p w14:paraId="551F0BE9" w14:textId="090F9049" w:rsidR="00DF0A4E" w:rsidRDefault="00CC7A11" w:rsidP="00A22DC4">
      <w:pPr>
        <w:pStyle w:val="Heading2"/>
      </w:pPr>
      <w:bookmarkStart w:id="78" w:name="_Toc417479005"/>
      <w:r>
        <w:t>NWSC Water Supply Temperature</w:t>
      </w:r>
      <w:bookmarkEnd w:id="78"/>
    </w:p>
    <w:p w14:paraId="45E1324A" w14:textId="4F545AEC" w:rsidR="00A22DC4" w:rsidRDefault="00A22DC4" w:rsidP="00A22DC4">
      <w:pPr>
        <w:pStyle w:val="OfferorQuestion"/>
      </w:pPr>
      <w:r>
        <w:t xml:space="preserve">April </w:t>
      </w:r>
      <w:r w:rsidR="00CC7A11">
        <w:t>22</w:t>
      </w:r>
      <w:r>
        <w:t>, 2015</w:t>
      </w:r>
      <w:r>
        <w:tab/>
      </w:r>
      <w:r w:rsidR="00CC7A11" w:rsidRPr="00CC7A11">
        <w:t xml:space="preserve">Please confirm the inlet water temperature to the computer </w:t>
      </w:r>
      <w:r w:rsidR="00CC7A11">
        <w:t xml:space="preserve">equipment as we are assuming 65F.  </w:t>
      </w:r>
      <w:r w:rsidR="00CC7A11" w:rsidRPr="00CC7A11">
        <w:t>What is the range of temperature for the inlet water temperature?</w:t>
      </w:r>
    </w:p>
    <w:p w14:paraId="6DCAA1A9" w14:textId="52C6F465" w:rsidR="00A22DC4" w:rsidRDefault="00CC7A11" w:rsidP="00A22DC4">
      <w:pPr>
        <w:pStyle w:val="UCARResponse"/>
      </w:pPr>
      <w:r>
        <w:t>NWSC supply water temperature is no</w:t>
      </w:r>
      <w:r w:rsidR="003C3982">
        <w:t>minally 65F;</w:t>
      </w:r>
      <w:r w:rsidR="00751FF6">
        <w:t xml:space="preserve"> ±</w:t>
      </w:r>
      <w:r w:rsidR="005A6960">
        <w:t>2</w:t>
      </w:r>
      <w:r w:rsidR="00751FF6">
        <w:t>F</w:t>
      </w:r>
      <w:r w:rsidR="00A22DC4">
        <w:t>.</w:t>
      </w:r>
    </w:p>
    <w:p w14:paraId="3A4A8B4E" w14:textId="6A859F9A" w:rsidR="00CC7A11" w:rsidRDefault="00CC7A11" w:rsidP="00CC7A11">
      <w:pPr>
        <w:pStyle w:val="Heading2"/>
      </w:pPr>
      <w:bookmarkStart w:id="79" w:name="_Toc417479006"/>
      <w:r>
        <w:t>Supply and Return Hose Insulation</w:t>
      </w:r>
      <w:bookmarkEnd w:id="79"/>
    </w:p>
    <w:p w14:paraId="58CF0700" w14:textId="6DA66A32" w:rsidR="00CC7A11" w:rsidRDefault="00CC7A11" w:rsidP="00CC7A11">
      <w:pPr>
        <w:pStyle w:val="OfferorQuestion"/>
      </w:pPr>
      <w:r>
        <w:t>April 22, 2015</w:t>
      </w:r>
      <w:r>
        <w:tab/>
      </w:r>
      <w:r w:rsidRPr="00CC7A11">
        <w:t>Does UCAR expect the water supply and return hoses between the customer underfloor water fittings to be insulated or not</w:t>
      </w:r>
      <w:r>
        <w:t>?</w:t>
      </w:r>
    </w:p>
    <w:p w14:paraId="194C78C6" w14:textId="359A9717" w:rsidR="00CC7A11" w:rsidRDefault="00751FF6" w:rsidP="00CC7A11">
      <w:pPr>
        <w:pStyle w:val="UCARResponse"/>
      </w:pPr>
      <w:r>
        <w:lastRenderedPageBreak/>
        <w:t xml:space="preserve">The supply and return hoses do not need to be insulated if the Offeror is using NWSC supply water temperatures.  If the Offeror is using another liquid or refrigerant whose temperature is low enough to </w:t>
      </w:r>
      <w:r w:rsidR="00057F6F">
        <w:t xml:space="preserve">risk </w:t>
      </w:r>
      <w:r>
        <w:t xml:space="preserve">condensation, then those cold-temperature components </w:t>
      </w:r>
      <w:r w:rsidR="00E57E46">
        <w:t>must</w:t>
      </w:r>
      <w:r>
        <w:t xml:space="preserve"> be insulated</w:t>
      </w:r>
      <w:r w:rsidR="00CC7A11">
        <w:t>.</w:t>
      </w:r>
    </w:p>
    <w:p w14:paraId="526AE9E4" w14:textId="756547A0" w:rsidR="00CC7A11" w:rsidRDefault="00057F6F" w:rsidP="00CC7A11">
      <w:pPr>
        <w:pStyle w:val="Heading2"/>
      </w:pPr>
      <w:bookmarkStart w:id="80" w:name="_Toc417479007"/>
      <w:r>
        <w:t>PFS Bandwidth to NWSC Systems</w:t>
      </w:r>
      <w:bookmarkEnd w:id="80"/>
    </w:p>
    <w:p w14:paraId="6A9BC311" w14:textId="54FA1075" w:rsidR="00CC7A11" w:rsidRDefault="00CC7A11" w:rsidP="00CC7A11">
      <w:pPr>
        <w:pStyle w:val="OfferorQuestion"/>
      </w:pPr>
      <w:r>
        <w:t>April 22, 2015</w:t>
      </w:r>
      <w:r>
        <w:tab/>
      </w:r>
      <w:r w:rsidR="00057F6F" w:rsidRPr="00057F6F">
        <w:t xml:space="preserve">Table 1 and </w:t>
      </w:r>
      <w:r w:rsidR="00057F6F">
        <w:t xml:space="preserve">Section </w:t>
      </w:r>
      <w:r w:rsidR="00057F6F" w:rsidRPr="00057F6F">
        <w:t xml:space="preserve">3.5.3 of the </w:t>
      </w:r>
      <w:r w:rsidR="00057F6F">
        <w:t>NWSC-2 Technical Specifications</w:t>
      </w:r>
      <w:r w:rsidR="00057F6F" w:rsidRPr="00057F6F">
        <w:t xml:space="preserve"> </w:t>
      </w:r>
      <w:r w:rsidR="00057F6F">
        <w:t>specify</w:t>
      </w:r>
      <w:r w:rsidR="00057F6F" w:rsidRPr="00057F6F">
        <w:t xml:space="preserve"> 100 GB/s of aggregate external bandwidth between t</w:t>
      </w:r>
      <w:r w:rsidR="00057F6F">
        <w:t xml:space="preserve">he PFS and other NWSC systems.  </w:t>
      </w:r>
      <w:r w:rsidR="00057F6F" w:rsidRPr="00057F6F">
        <w:t xml:space="preserve">What is the expected connection </w:t>
      </w:r>
      <w:r w:rsidR="00057F6F">
        <w:t xml:space="preserve">to these "other" NWSC systems?  </w:t>
      </w:r>
      <w:r w:rsidR="00057F6F" w:rsidRPr="00057F6F">
        <w:t>Is this bandwidth exclusive of any network protocol required for these connections?</w:t>
      </w:r>
    </w:p>
    <w:p w14:paraId="74974AF3" w14:textId="59CC28CA" w:rsidR="00CC7A11" w:rsidRDefault="00CB0F29" w:rsidP="00CB0F29">
      <w:pPr>
        <w:pStyle w:val="UCARResponse"/>
      </w:pPr>
      <w:r>
        <w:t>UCAR</w:t>
      </w:r>
      <w:r w:rsidRPr="00CB0F29">
        <w:t xml:space="preserve"> expect</w:t>
      </w:r>
      <w:r>
        <w:t>s</w:t>
      </w:r>
      <w:r w:rsidRPr="00CB0F29">
        <w:t xml:space="preserve"> the </w:t>
      </w:r>
      <w:r>
        <w:t>Offeror</w:t>
      </w:r>
      <w:r w:rsidRPr="00CB0F29">
        <w:t xml:space="preserve"> to provide their suggested solution for this. </w:t>
      </w:r>
      <w:r>
        <w:t xml:space="preserve"> </w:t>
      </w:r>
      <w:r w:rsidRPr="00CB0F29">
        <w:t>From the diagram of the current environment</w:t>
      </w:r>
      <w:r>
        <w:t xml:space="preserve"> (Figure 1</w:t>
      </w:r>
      <w:r w:rsidR="00012640">
        <w:t xml:space="preserve"> of the NWSC-2 Technical Specifications</w:t>
      </w:r>
      <w:r>
        <w:t xml:space="preserve">) and the </w:t>
      </w:r>
      <w:r w:rsidRPr="00CB0F29">
        <w:rPr>
          <w:b/>
          <w:i/>
        </w:rPr>
        <w:t>GLADE Overview</w:t>
      </w:r>
      <w:r>
        <w:t xml:space="preserve"> available from the NWSC-2 website, the Offeror</w:t>
      </w:r>
      <w:r w:rsidRPr="00CB0F29">
        <w:t xml:space="preserve"> can assume </w:t>
      </w:r>
      <w:r w:rsidR="00012640">
        <w:t>there are options to connect</w:t>
      </w:r>
      <w:r>
        <w:t xml:space="preserve"> into the current InfiniBand</w:t>
      </w:r>
      <w:r w:rsidRPr="00CB0F29">
        <w:t xml:space="preserve"> fabric in some manner </w:t>
      </w:r>
      <w:r>
        <w:t>and/</w:t>
      </w:r>
      <w:r w:rsidRPr="00CB0F29">
        <w:t>or provi</w:t>
      </w:r>
      <w:r w:rsidR="00012640">
        <w:t>de</w:t>
      </w:r>
      <w:r>
        <w:t xml:space="preserve"> a</w:t>
      </w:r>
      <w:r w:rsidR="00012640">
        <w:t>n</w:t>
      </w:r>
      <w:r>
        <w:t xml:space="preserve"> Ethernet based solution.  </w:t>
      </w:r>
      <w:r w:rsidRPr="00CB0F29">
        <w:t>The bandwidth should be measurabl</w:t>
      </w:r>
      <w:r>
        <w:t>e in a production environment, thus i</w:t>
      </w:r>
      <w:r w:rsidRPr="00CB0F29">
        <w:t>f there is overhead from the network protocol</w:t>
      </w:r>
      <w:r>
        <w:t>,</w:t>
      </w:r>
      <w:r w:rsidRPr="00CB0F29">
        <w:t xml:space="preserve"> that </w:t>
      </w:r>
      <w:r>
        <w:t xml:space="preserve">overhead </w:t>
      </w:r>
      <w:r w:rsidRPr="00CB0F29">
        <w:t>is in addition to the 100GB/s</w:t>
      </w:r>
      <w:r w:rsidR="00CC7A11">
        <w:t>.</w:t>
      </w:r>
    </w:p>
    <w:p w14:paraId="593CE39C" w14:textId="516A755B" w:rsidR="00057F6F" w:rsidRDefault="0016005F" w:rsidP="00057F6F">
      <w:pPr>
        <w:pStyle w:val="Heading2"/>
      </w:pPr>
      <w:bookmarkStart w:id="81" w:name="_Toc417479008"/>
      <w:r>
        <w:t>Personnel Resumes</w:t>
      </w:r>
      <w:bookmarkEnd w:id="81"/>
    </w:p>
    <w:p w14:paraId="0FF4AA8C" w14:textId="06C212C0" w:rsidR="00057F6F" w:rsidRDefault="00057F6F" w:rsidP="00057F6F">
      <w:pPr>
        <w:pStyle w:val="OfferorQuestion"/>
      </w:pPr>
      <w:r>
        <w:t>April 22, 2015</w:t>
      </w:r>
      <w:r>
        <w:tab/>
      </w:r>
      <w:r w:rsidR="0016005F">
        <w:t xml:space="preserve">Section 2.4.1 of the RFP, bullet 7, requests resumes.  </w:t>
      </w:r>
      <w:r w:rsidR="0016005F" w:rsidRPr="0016005F">
        <w:t xml:space="preserve">Are you requesting full resumes or more of a summary (e.g. Name of people, title, years of experience in HPC systems, </w:t>
      </w:r>
      <w:r w:rsidR="0016005F">
        <w:t>skills and relevant experience)</w:t>
      </w:r>
      <w:r>
        <w:t>?</w:t>
      </w:r>
    </w:p>
    <w:p w14:paraId="383F6C4A" w14:textId="3E54B923" w:rsidR="00057F6F" w:rsidRDefault="00116584" w:rsidP="00057F6F">
      <w:pPr>
        <w:pStyle w:val="UCARResponse"/>
      </w:pPr>
      <w:r>
        <w:t>Contents of the resumes are at the Offeror’s discretion.</w:t>
      </w:r>
    </w:p>
    <w:p w14:paraId="07D70F0B" w14:textId="0F7040F3" w:rsidR="00E73DFF" w:rsidRDefault="00B23505" w:rsidP="00E73DFF">
      <w:pPr>
        <w:pStyle w:val="Heading2"/>
      </w:pPr>
      <w:bookmarkStart w:id="82" w:name="_Toc417479009"/>
      <w:r>
        <w:t>Installation of Initial Equipment Complete</w:t>
      </w:r>
      <w:bookmarkEnd w:id="82"/>
    </w:p>
    <w:p w14:paraId="6068DADB" w14:textId="462FAF13" w:rsidR="00E73DFF" w:rsidRDefault="00E73DFF" w:rsidP="00E73DFF">
      <w:pPr>
        <w:pStyle w:val="OfferorQuestion"/>
      </w:pPr>
      <w:r>
        <w:t>April 22, 2015</w:t>
      </w:r>
      <w:r>
        <w:tab/>
      </w:r>
      <w:r w:rsidR="0016005F">
        <w:t xml:space="preserve">Regarding the table in Section 2.21 of the RFP: </w:t>
      </w:r>
      <w:r w:rsidR="0016005F" w:rsidRPr="0016005F">
        <w:t xml:space="preserve">Can you define the meaning of “Installation </w:t>
      </w:r>
      <w:r w:rsidR="0016005F">
        <w:t>of initial equipment complete”?</w:t>
      </w:r>
      <w:r w:rsidR="0016005F" w:rsidRPr="0016005F">
        <w:t xml:space="preserve"> </w:t>
      </w:r>
      <w:r w:rsidR="00B23505">
        <w:t xml:space="preserve"> </w:t>
      </w:r>
      <w:r w:rsidR="0016005F" w:rsidRPr="0016005F">
        <w:t>For example, is this hardware power on or is this the full system where all hardware and software is installed and configured and jobs are running</w:t>
      </w:r>
      <w:r w:rsidR="005B4D31">
        <w:t>?</w:t>
      </w:r>
    </w:p>
    <w:p w14:paraId="31A0F6CD" w14:textId="7480381E" w:rsidR="00E73DFF" w:rsidRDefault="00B23505" w:rsidP="00E73DFF">
      <w:pPr>
        <w:pStyle w:val="UCARResponse"/>
      </w:pPr>
      <w:r>
        <w:t xml:space="preserve">The dates in the table are approximate and UCAR intends this milestone to be the point at which the equipment is installed and ready for power-on.  As requested in the technical specifications, Offerors should provide their own projected delivery and installation timetable that allows sufficient time for </w:t>
      </w:r>
      <w:r w:rsidR="00012640">
        <w:t>a</w:t>
      </w:r>
      <w:r>
        <w:t xml:space="preserve">cceptance testing and successful completion by January 2017.  Also see question and response </w:t>
      </w:r>
      <w:r>
        <w:fldChar w:fldCharType="begin"/>
      </w:r>
      <w:r>
        <w:instrText xml:space="preserve"> REF _Ref417292934 \r \h </w:instrText>
      </w:r>
      <w:r>
        <w:fldChar w:fldCharType="separate"/>
      </w:r>
      <w:r w:rsidR="00F42885">
        <w:t>4.18</w:t>
      </w:r>
      <w:r>
        <w:fldChar w:fldCharType="end"/>
      </w:r>
      <w:r>
        <w:t>, above.</w:t>
      </w:r>
    </w:p>
    <w:p w14:paraId="0728D7E4" w14:textId="7B305AEC" w:rsidR="00E73DFF" w:rsidRDefault="00825C40" w:rsidP="00E73DFF">
      <w:pPr>
        <w:pStyle w:val="Heading2"/>
      </w:pPr>
      <w:bookmarkStart w:id="83" w:name="_Toc417479010"/>
      <w:r>
        <w:t>Large Job Characteristics</w:t>
      </w:r>
      <w:bookmarkEnd w:id="83"/>
    </w:p>
    <w:p w14:paraId="44EEE8E5" w14:textId="2E5C58C6" w:rsidR="00E73DFF" w:rsidRDefault="00B23505" w:rsidP="00E73DFF">
      <w:pPr>
        <w:pStyle w:val="OfferorQuestion"/>
      </w:pPr>
      <w:r>
        <w:t>April 22, 2015</w:t>
      </w:r>
      <w:r>
        <w:tab/>
        <w:t xml:space="preserve">Regarding the NWSC-2 Technical Specifications, Section 3.1 Scalability:  </w:t>
      </w:r>
      <w:r w:rsidR="00012640">
        <w:t>c</w:t>
      </w:r>
      <w:r w:rsidRPr="00B23505">
        <w:t>an NCAR break</w:t>
      </w:r>
      <w:r w:rsidR="005B4D31">
        <w:t xml:space="preserve"> </w:t>
      </w:r>
      <w:r w:rsidRPr="00B23505">
        <w:t>down what sorts of jobs are currently run with 512 or more nodes? If they are small subset of the applications, do they tend to be grid point communications or spectral?</w:t>
      </w:r>
    </w:p>
    <w:p w14:paraId="1C697355" w14:textId="303C036B" w:rsidR="00E73DFF" w:rsidRDefault="00825C40" w:rsidP="00E73DFF">
      <w:pPr>
        <w:pStyle w:val="UCARResponse"/>
      </w:pPr>
      <w:r>
        <w:lastRenderedPageBreak/>
        <w:t xml:space="preserve">UCAR </w:t>
      </w:r>
      <w:r w:rsidR="00F8424C">
        <w:t xml:space="preserve">has </w:t>
      </w:r>
      <w:r>
        <w:t>provided Offerors with the Yellowstone Workload Study (available from the NWSC-2 website) and the NCAR Benchmarks</w:t>
      </w:r>
      <w:r w:rsidR="00012640">
        <w:t>,</w:t>
      </w:r>
      <w:r>
        <w:t xml:space="preserve"> which are representative of current and anticipated NWSC-2 workload</w:t>
      </w:r>
      <w:r w:rsidR="00E73DFF">
        <w:t>.</w:t>
      </w:r>
      <w:r>
        <w:t xml:space="preserve">  UCAR will provide no further details.</w:t>
      </w:r>
    </w:p>
    <w:p w14:paraId="147A4B10" w14:textId="17BA25CF" w:rsidR="00E73DFF" w:rsidRDefault="00825C40" w:rsidP="00E73DFF">
      <w:pPr>
        <w:pStyle w:val="Heading2"/>
      </w:pPr>
      <w:bookmarkStart w:id="84" w:name="_Toc417479011"/>
      <w:r>
        <w:t>Large Job Scheduling</w:t>
      </w:r>
      <w:bookmarkEnd w:id="84"/>
    </w:p>
    <w:p w14:paraId="329E6DB8" w14:textId="45E46CB4" w:rsidR="00E73DFF" w:rsidRDefault="00E73DFF" w:rsidP="00E73DFF">
      <w:pPr>
        <w:pStyle w:val="OfferorQuestion"/>
      </w:pPr>
      <w:r>
        <w:t>April 22, 2015</w:t>
      </w:r>
      <w:r>
        <w:tab/>
      </w:r>
      <w:r w:rsidR="00825C40" w:rsidRPr="00825C40">
        <w:t xml:space="preserve">Regarding the NWSC-2 Technical Specifications, Section 3.1 Scalability:  Do large jobs (&gt;512 nodes) currently tend to be scheduled for immediate or near term execution, or </w:t>
      </w:r>
      <w:r w:rsidR="00825C40">
        <w:t xml:space="preserve">are they </w:t>
      </w:r>
      <w:r w:rsidR="00825C40" w:rsidRPr="00825C40">
        <w:t>scheduled with more advanced reservations to wait for optimal resource alignment? If they can be scheduled out in time, does NCAR have an expectation based o</w:t>
      </w:r>
      <w:r w:rsidR="00825C40">
        <w:t>n current scheduler performance</w:t>
      </w:r>
      <w:r>
        <w:t>?</w:t>
      </w:r>
    </w:p>
    <w:p w14:paraId="02E3FB92" w14:textId="6A02F003" w:rsidR="00E73DFF" w:rsidRDefault="00825C40" w:rsidP="00E73DFF">
      <w:pPr>
        <w:pStyle w:val="UCARResponse"/>
      </w:pPr>
      <w:r>
        <w:t xml:space="preserve">Large jobs are run in NCAR’s current production environment both on-demand and in advanced reservations.  This </w:t>
      </w:r>
      <w:r w:rsidR="00744E0D">
        <w:t>is</w:t>
      </w:r>
      <w:r>
        <w:t xml:space="preserve"> also </w:t>
      </w:r>
      <w:r w:rsidR="00744E0D">
        <w:t>anticipated to be</w:t>
      </w:r>
      <w:r>
        <w:t xml:space="preserve"> the case in the NWSC-2 environment. </w:t>
      </w:r>
      <w:r w:rsidR="00744E0D">
        <w:t xml:space="preserve"> </w:t>
      </w:r>
      <w:r>
        <w:t>UCAR will provide no further guidance.</w:t>
      </w:r>
    </w:p>
    <w:p w14:paraId="7F36CDB4" w14:textId="0DC72F49" w:rsidR="00E73DFF" w:rsidRDefault="00E15149" w:rsidP="00E73DFF">
      <w:pPr>
        <w:pStyle w:val="Heading2"/>
      </w:pPr>
      <w:bookmarkStart w:id="85" w:name="_Toc417479012"/>
      <w:r>
        <w:t>NWSC Chiller Capacity Augmentation</w:t>
      </w:r>
      <w:bookmarkEnd w:id="85"/>
    </w:p>
    <w:p w14:paraId="747E5F09" w14:textId="1AE22C7A" w:rsidR="00E73DFF" w:rsidRDefault="00E73DFF" w:rsidP="00E73DFF">
      <w:pPr>
        <w:pStyle w:val="OfferorQuestion"/>
      </w:pPr>
      <w:r>
        <w:t>April 22, 2015</w:t>
      </w:r>
      <w:r>
        <w:tab/>
      </w:r>
      <w:r w:rsidR="00825C40" w:rsidRPr="00825C40">
        <w:t>Does NCAR plan to add chiller capacity to supp</w:t>
      </w:r>
      <w:r w:rsidR="00825C40">
        <w:t>ort the proposed NWSC-2 cluster</w:t>
      </w:r>
      <w:r>
        <w:t>?</w:t>
      </w:r>
    </w:p>
    <w:p w14:paraId="2F10DB93" w14:textId="28226F43" w:rsidR="00E73DFF" w:rsidRDefault="00012640" w:rsidP="00E73DFF">
      <w:pPr>
        <w:pStyle w:val="UCARResponse"/>
      </w:pPr>
      <w:r>
        <w:t>U</w:t>
      </w:r>
      <w:r w:rsidR="00825C40" w:rsidRPr="00825C40">
        <w:t xml:space="preserve">CAR plans to augment </w:t>
      </w:r>
      <w:r w:rsidR="0049769F">
        <w:t xml:space="preserve">chiller </w:t>
      </w:r>
      <w:r w:rsidR="00825C40" w:rsidRPr="00825C40">
        <w:t>capacity based on the specifics of the proposed sol</w:t>
      </w:r>
      <w:r w:rsidR="00825C40">
        <w:t>ution</w:t>
      </w:r>
      <w:r w:rsidR="00E73DFF">
        <w:t>.</w:t>
      </w:r>
    </w:p>
    <w:p w14:paraId="34C46142" w14:textId="083DC35C" w:rsidR="00E73DFF" w:rsidRDefault="00E15149" w:rsidP="00E73DFF">
      <w:pPr>
        <w:pStyle w:val="Heading2"/>
      </w:pPr>
      <w:bookmarkStart w:id="86" w:name="_Toc417479013"/>
      <w:r>
        <w:t>Water Circuits and Connections</w:t>
      </w:r>
      <w:bookmarkEnd w:id="86"/>
    </w:p>
    <w:p w14:paraId="6CD3E60F" w14:textId="2F0D5A29" w:rsidR="00E73DFF" w:rsidRDefault="00E73DFF" w:rsidP="00E73DFF">
      <w:pPr>
        <w:pStyle w:val="OfferorQuestion"/>
      </w:pPr>
      <w:r>
        <w:t>April 22, 2015</w:t>
      </w:r>
      <w:r>
        <w:tab/>
      </w:r>
      <w:r w:rsidR="00825C40" w:rsidRPr="00825C40">
        <w:t>Does the new data center area have water circuits already installed under the floor? If so, is there a preferred connection type for the facility-to-rack connection?</w:t>
      </w:r>
    </w:p>
    <w:p w14:paraId="182DB96C" w14:textId="3009EE0A" w:rsidR="00E73DFF" w:rsidRDefault="00E15149" w:rsidP="00E73DFF">
      <w:pPr>
        <w:pStyle w:val="UCARResponse"/>
      </w:pPr>
      <w:r w:rsidRPr="00E15149">
        <w:t xml:space="preserve">Water circuits are not </w:t>
      </w:r>
      <w:r w:rsidR="00012640">
        <w:t xml:space="preserve">yet </w:t>
      </w:r>
      <w:r w:rsidRPr="00E15149">
        <w:t>installed</w:t>
      </w:r>
      <w:r>
        <w:t xml:space="preserve"> in Module A, where the NWSC-2 HPC system will be housed,</w:t>
      </w:r>
      <w:r w:rsidRPr="00E15149">
        <w:t xml:space="preserve"> but will be in place before the </w:t>
      </w:r>
      <w:r>
        <w:t>date scheduled for NWSC-2 system delivery</w:t>
      </w:r>
      <w:r w:rsidRPr="00E15149">
        <w:t xml:space="preserve">. </w:t>
      </w:r>
      <w:r>
        <w:t xml:space="preserve"> </w:t>
      </w:r>
      <w:r w:rsidR="00012640">
        <w:t>U</w:t>
      </w:r>
      <w:r w:rsidRPr="00E15149">
        <w:t>CAR prefers</w:t>
      </w:r>
      <w:r>
        <w:t xml:space="preserve"> that the Offeror</w:t>
      </w:r>
      <w:r w:rsidRPr="00E15149">
        <w:t xml:space="preserve"> provide</w:t>
      </w:r>
      <w:r>
        <w:t>s</w:t>
      </w:r>
      <w:r w:rsidRPr="00E15149">
        <w:t xml:space="preserve"> quick disconnects</w:t>
      </w:r>
      <w:r>
        <w:t>,</w:t>
      </w:r>
      <w:r w:rsidRPr="00E15149">
        <w:t xml:space="preserve"> unless the pressure drop is significant. </w:t>
      </w:r>
      <w:r>
        <w:t xml:space="preserve"> Offerors</w:t>
      </w:r>
      <w:r w:rsidRPr="00E15149">
        <w:t xml:space="preserve"> should provide details of the proposed connection type and any options.</w:t>
      </w:r>
    </w:p>
    <w:p w14:paraId="2D2F3456" w14:textId="15D88906" w:rsidR="00E73DFF" w:rsidRDefault="00E15149" w:rsidP="00E73DFF">
      <w:pPr>
        <w:pStyle w:val="Heading2"/>
      </w:pPr>
      <w:bookmarkStart w:id="87" w:name="_Toc417479014"/>
      <w:r>
        <w:t>Module A Fan Wall</w:t>
      </w:r>
      <w:bookmarkEnd w:id="87"/>
    </w:p>
    <w:p w14:paraId="06F78164" w14:textId="72131397" w:rsidR="00E73DFF" w:rsidRDefault="00E73DFF" w:rsidP="00E73DFF">
      <w:pPr>
        <w:pStyle w:val="OfferorQuestion"/>
      </w:pPr>
      <w:r>
        <w:t>April 22, 2015</w:t>
      </w:r>
      <w:r>
        <w:tab/>
      </w:r>
      <w:r w:rsidR="00825C40" w:rsidRPr="00825C40">
        <w:t>For Module A (NWSC-2) cooling, will the same fan wall desi</w:t>
      </w:r>
      <w:r w:rsidR="00825C40">
        <w:t>gn used for NWSC-1 be installed</w:t>
      </w:r>
      <w:r>
        <w:t>?</w:t>
      </w:r>
    </w:p>
    <w:p w14:paraId="602B8B01" w14:textId="27C67AD9" w:rsidR="00E73DFF" w:rsidRDefault="00012640" w:rsidP="00E73DFF">
      <w:pPr>
        <w:pStyle w:val="UCARResponse"/>
      </w:pPr>
      <w:r>
        <w:t>U</w:t>
      </w:r>
      <w:r w:rsidR="00E15149" w:rsidRPr="00E15149">
        <w:t xml:space="preserve">CAR plans to augment capacity to meet the requirements of NWSC-2 cooling. </w:t>
      </w:r>
      <w:r w:rsidR="0049769F">
        <w:t xml:space="preserve"> </w:t>
      </w:r>
      <w:r w:rsidR="00E15149" w:rsidRPr="00E15149">
        <w:t>This may or may</w:t>
      </w:r>
      <w:r w:rsidR="00E15149">
        <w:t xml:space="preserve"> </w:t>
      </w:r>
      <w:r w:rsidR="00E15149" w:rsidRPr="00E15149">
        <w:t>not be the same fan wall design and is dependent on the NWSC-2 solution requirements</w:t>
      </w:r>
      <w:r w:rsidR="00E73DFF">
        <w:t>.</w:t>
      </w:r>
    </w:p>
    <w:p w14:paraId="01808F9E" w14:textId="7600F1C9" w:rsidR="00E73DFF" w:rsidRDefault="00EC1E87" w:rsidP="00E73DFF">
      <w:pPr>
        <w:pStyle w:val="Heading2"/>
      </w:pPr>
      <w:bookmarkStart w:id="88" w:name="_Ref417472015"/>
      <w:bookmarkStart w:id="89" w:name="_Toc417479015"/>
      <w:r>
        <w:t>Integrated Cable Trays</w:t>
      </w:r>
      <w:bookmarkEnd w:id="88"/>
      <w:bookmarkEnd w:id="89"/>
    </w:p>
    <w:p w14:paraId="3C12433E" w14:textId="23D7A250" w:rsidR="00E73DFF" w:rsidRDefault="00E73DFF" w:rsidP="00E73DFF">
      <w:pPr>
        <w:pStyle w:val="OfferorQuestion"/>
      </w:pPr>
      <w:r>
        <w:t>April 22, 2015</w:t>
      </w:r>
      <w:r>
        <w:tab/>
      </w:r>
      <w:r w:rsidR="00E15149" w:rsidRPr="00E15149">
        <w:t xml:space="preserve">Is it a requirement for the cable tray pathways to be mounted to the rack cabinets or could they </w:t>
      </w:r>
      <w:r w:rsidR="00744E0D">
        <w:t>be suspended from the ceiling?</w:t>
      </w:r>
    </w:p>
    <w:p w14:paraId="23AA66C3" w14:textId="4C132605" w:rsidR="00E73DFF" w:rsidRDefault="00EC1E87" w:rsidP="00E73DFF">
      <w:pPr>
        <w:pStyle w:val="UCARResponse"/>
      </w:pPr>
      <w:r>
        <w:t xml:space="preserve">UCAR expects that the Offeror’s solution will provide integrated cable trays for system interconnect and administrative network cabling.  UCAR will provide ceiling </w:t>
      </w:r>
      <w:r>
        <w:lastRenderedPageBreak/>
        <w:t>mounted cable trays</w:t>
      </w:r>
      <w:r w:rsidR="0049769F">
        <w:t>/ladders</w:t>
      </w:r>
      <w:r>
        <w:t xml:space="preserve"> to accommodate cables running between the HPC system in Module A and the PFS and other systems in Module B</w:t>
      </w:r>
      <w:r w:rsidR="00E73DFF">
        <w:t>.</w:t>
      </w:r>
      <w:r>
        <w:t xml:space="preserve">  Also see question and response </w:t>
      </w:r>
      <w:r>
        <w:fldChar w:fldCharType="begin"/>
      </w:r>
      <w:r>
        <w:instrText xml:space="preserve"> REF _Ref417291703 \r \h </w:instrText>
      </w:r>
      <w:r>
        <w:fldChar w:fldCharType="separate"/>
      </w:r>
      <w:r w:rsidR="00F42885">
        <w:t>4.7</w:t>
      </w:r>
      <w:r>
        <w:fldChar w:fldCharType="end"/>
      </w:r>
      <w:r>
        <w:t>, above.</w:t>
      </w:r>
    </w:p>
    <w:p w14:paraId="5B34FF7C" w14:textId="7EBCBFBD" w:rsidR="00E73DFF" w:rsidRDefault="00197BDC" w:rsidP="00E73DFF">
      <w:pPr>
        <w:pStyle w:val="Heading2"/>
      </w:pPr>
      <w:bookmarkStart w:id="90" w:name="_Toc417479016"/>
      <w:r>
        <w:t>Cable Trays (2)</w:t>
      </w:r>
      <w:bookmarkEnd w:id="90"/>
    </w:p>
    <w:p w14:paraId="1B3A1E2D" w14:textId="03C79630" w:rsidR="00E73DFF" w:rsidRDefault="00E73DFF" w:rsidP="00E73DFF">
      <w:pPr>
        <w:pStyle w:val="OfferorQuestion"/>
      </w:pPr>
      <w:r>
        <w:t>April 22, 2015</w:t>
      </w:r>
      <w:r>
        <w:tab/>
      </w:r>
      <w:r w:rsidR="00930F65">
        <w:t xml:space="preserve">UCAR’s response to question </w:t>
      </w:r>
      <w:r w:rsidR="00930F65">
        <w:fldChar w:fldCharType="begin"/>
      </w:r>
      <w:r w:rsidR="00930F65">
        <w:instrText xml:space="preserve"> REF _Ref417291703 \r \h </w:instrText>
      </w:r>
      <w:r w:rsidR="00930F65">
        <w:fldChar w:fldCharType="separate"/>
      </w:r>
      <w:r w:rsidR="00F42885">
        <w:t>4.7</w:t>
      </w:r>
      <w:r w:rsidR="00930F65">
        <w:fldChar w:fldCharType="end"/>
      </w:r>
      <w:r w:rsidR="00EC1E87" w:rsidRPr="00EC1E87">
        <w:t xml:space="preserve"> stated that “UCAR will provide cable tray(s) and hot aisle containment, if necessary, for the NWSC-2 PFS solution.”  Does this mean UCAR will provide those components for the PFS even for vendors offering a complete (storage + compute) solution or would those vendors be responsible to provide containment and/or cable tray equipment for all racks?</w:t>
      </w:r>
    </w:p>
    <w:p w14:paraId="1FA46DEE" w14:textId="21B0112B" w:rsidR="00E73DFF" w:rsidRDefault="00EC1E87" w:rsidP="00E73DFF">
      <w:pPr>
        <w:pStyle w:val="UCARResponse"/>
      </w:pPr>
      <w:r>
        <w:t xml:space="preserve">Whether UCAR awards </w:t>
      </w:r>
      <w:r w:rsidR="00E16A37">
        <w:t xml:space="preserve">the NWSC-2 </w:t>
      </w:r>
      <w:r>
        <w:t xml:space="preserve">HPC and PFS </w:t>
      </w:r>
      <w:r w:rsidR="00E16A37">
        <w:t xml:space="preserve">systems </w:t>
      </w:r>
      <w:r>
        <w:t>to a single ve</w:t>
      </w:r>
      <w:r w:rsidR="00E16A37">
        <w:t>ndor</w:t>
      </w:r>
      <w:r>
        <w:t xml:space="preserve"> or not, UCAR expects the Offeror’s HPC system </w:t>
      </w:r>
      <w:r w:rsidR="00E16A37">
        <w:t xml:space="preserve">(to be placed in Module A) </w:t>
      </w:r>
      <w:r>
        <w:t>to have integrated cable trays</w:t>
      </w:r>
      <w:r w:rsidR="00F8424C">
        <w:t xml:space="preserve">. </w:t>
      </w:r>
      <w:r w:rsidR="00E16A37">
        <w:t>UCAR will provide cable raceways to, and containment for, the PFS system (to be placed in Module B).</w:t>
      </w:r>
      <w:r w:rsidR="00197BDC">
        <w:t xml:space="preserve">  If UCAR’s </w:t>
      </w:r>
      <w:r w:rsidR="00F8424C">
        <w:t>assumption</w:t>
      </w:r>
      <w:r w:rsidR="00197BDC">
        <w:t xml:space="preserve"> that the HPC and PFS systems are separable does not conform to the Offeror’s proposed solution, </w:t>
      </w:r>
      <w:r w:rsidR="004F5616">
        <w:t>the Offeror should provide integrated cable trays for their complete solution</w:t>
      </w:r>
      <w:r w:rsidR="00197BDC">
        <w:t>.</w:t>
      </w:r>
    </w:p>
    <w:p w14:paraId="021A052D" w14:textId="7F5301BC" w:rsidR="00E73DFF" w:rsidRDefault="00197BDC" w:rsidP="00E73DFF">
      <w:pPr>
        <w:pStyle w:val="Heading2"/>
      </w:pPr>
      <w:bookmarkStart w:id="91" w:name="_Toc417479017"/>
      <w:r>
        <w:t>Operational Use</w:t>
      </w:r>
      <w:bookmarkEnd w:id="91"/>
    </w:p>
    <w:p w14:paraId="3B454E4A" w14:textId="36628A95" w:rsidR="00E73DFF" w:rsidRDefault="00E73DFF" w:rsidP="00E73DFF">
      <w:pPr>
        <w:pStyle w:val="OfferorQuestion"/>
      </w:pPr>
      <w:r>
        <w:t>April 22, 2015</w:t>
      </w:r>
      <w:r>
        <w:tab/>
      </w:r>
      <w:r w:rsidR="00930F65">
        <w:t>Regarding the Sample Subcontract Terms and Conditions definition of downtime: s</w:t>
      </w:r>
      <w:r w:rsidR="00930F65" w:rsidRPr="00930F65">
        <w:t>ome types of faults still allow a component to remain “functional” (e.g. a node’s loss of out of band management capability) at close to the pre-failure state level of capability and performance that may not impact running jobs. What is the definition of “cannot be used operationally”?</w:t>
      </w:r>
    </w:p>
    <w:p w14:paraId="6CD9368A" w14:textId="2C7DFEDC" w:rsidR="00E73DFF" w:rsidRDefault="00930F65" w:rsidP="00E73DFF">
      <w:pPr>
        <w:pStyle w:val="UCARResponse"/>
      </w:pPr>
      <w:r>
        <w:t xml:space="preserve">Operational use is </w:t>
      </w:r>
      <w:r w:rsidR="00197BDC">
        <w:t xml:space="preserve">successfully </w:t>
      </w:r>
      <w:r>
        <w:t xml:space="preserve">running the expected workload:  during testing </w:t>
      </w:r>
      <w:r w:rsidR="00744E0D">
        <w:t>this is</w:t>
      </w:r>
      <w:r>
        <w:t xml:space="preserve"> the benchmarks and other tests, during production this </w:t>
      </w:r>
      <w:r w:rsidR="00744E0D">
        <w:t>is the user workload.  This testing and user w</w:t>
      </w:r>
      <w:r>
        <w:t xml:space="preserve">orkload consists of both batch and interactive use.  If a component </w:t>
      </w:r>
      <w:r w:rsidR="00637DC7">
        <w:t xml:space="preserve">used normally to </w:t>
      </w:r>
      <w:r w:rsidR="00637DC7" w:rsidRPr="00637DC7">
        <w:t xml:space="preserve">run </w:t>
      </w:r>
      <w:r w:rsidR="00744E0D">
        <w:t>the expected workload</w:t>
      </w:r>
      <w:r w:rsidR="00637DC7" w:rsidRPr="00637DC7">
        <w:t xml:space="preserve"> </w:t>
      </w:r>
      <w:r>
        <w:t>cannot be used to</w:t>
      </w:r>
      <w:r w:rsidR="00637DC7">
        <w:t xml:space="preserve"> do so</w:t>
      </w:r>
      <w:r>
        <w:t xml:space="preserve"> </w:t>
      </w:r>
      <w:r w:rsidR="00197BDC">
        <w:t>successfully</w:t>
      </w:r>
      <w:r>
        <w:t>, it cannot be used operationally</w:t>
      </w:r>
      <w:r w:rsidR="00E73DFF">
        <w:t>.</w:t>
      </w:r>
    </w:p>
    <w:p w14:paraId="36EACB1D" w14:textId="73118EF5" w:rsidR="00E16A37" w:rsidRDefault="0056449B" w:rsidP="00E16A37">
      <w:pPr>
        <w:pStyle w:val="Heading2"/>
      </w:pPr>
      <w:bookmarkStart w:id="92" w:name="_Toc417479018"/>
      <w:r>
        <w:t>Initial Risk Management Plan Timing</w:t>
      </w:r>
      <w:bookmarkEnd w:id="92"/>
    </w:p>
    <w:p w14:paraId="687ED5E0" w14:textId="4E76043B" w:rsidR="00E16A37" w:rsidRDefault="00197BDC" w:rsidP="00E16A37">
      <w:pPr>
        <w:pStyle w:val="OfferorQuestion"/>
      </w:pPr>
      <w:r>
        <w:t>April 22, 2015</w:t>
      </w:r>
      <w:r>
        <w:tab/>
        <w:t xml:space="preserve">Regarding the table in Attachment 5E (Deliverable Requirements):  </w:t>
      </w:r>
      <w:r w:rsidR="004F5616">
        <w:t>a</w:t>
      </w:r>
      <w:r w:rsidRPr="00197BDC">
        <w:t>ssuming that the Subcontract’s effective date is the date of contract award, it appears that the risk management plan, risk register, and risk assessment report is due prior to the pro</w:t>
      </w:r>
      <w:r w:rsidR="0056449B">
        <w:t xml:space="preserve">ject plan and project workshop. </w:t>
      </w:r>
      <w:r w:rsidRPr="00197BDC">
        <w:t xml:space="preserve"> What is the expectations and rationale for having that due before the project planning workshop</w:t>
      </w:r>
      <w:r w:rsidR="00E16A37">
        <w:t>?</w:t>
      </w:r>
    </w:p>
    <w:p w14:paraId="64DFD102" w14:textId="4591CAC4" w:rsidR="00E16A37" w:rsidRDefault="0056449B" w:rsidP="00E16A37">
      <w:pPr>
        <w:pStyle w:val="UCARResponse"/>
      </w:pPr>
      <w:r>
        <w:t>UCAR believes that the Offeror’s identification of risks, including their likelihood and impact, is a critical component to overall project planning, and discussion of such risks will be a key element of the project planning workshop</w:t>
      </w:r>
      <w:r w:rsidR="00E16A37">
        <w:t>.</w:t>
      </w:r>
      <w:r>
        <w:t xml:space="preserve">  Thus, the initial risk register, management plan and assessment report are expected prior to the project planning workshop.</w:t>
      </w:r>
    </w:p>
    <w:p w14:paraId="3B468CC1" w14:textId="0070932F" w:rsidR="00E16A37" w:rsidRDefault="00E77201" w:rsidP="00E16A37">
      <w:pPr>
        <w:pStyle w:val="Heading2"/>
      </w:pPr>
      <w:bookmarkStart w:id="93" w:name="_Toc417479019"/>
      <w:r>
        <w:lastRenderedPageBreak/>
        <w:t>Missed Performance</w:t>
      </w:r>
      <w:bookmarkEnd w:id="93"/>
    </w:p>
    <w:p w14:paraId="1C928E06" w14:textId="63938C50" w:rsidR="00E16A37" w:rsidRDefault="00E16A37" w:rsidP="00E16A37">
      <w:pPr>
        <w:pStyle w:val="OfferorQuestion"/>
      </w:pPr>
      <w:r>
        <w:t>April 22, 2015</w:t>
      </w:r>
      <w:r>
        <w:tab/>
      </w:r>
      <w:r w:rsidR="0056449B">
        <w:t xml:space="preserve">Regarding Attachment 5F’s Performance Test: </w:t>
      </w:r>
      <w:r w:rsidR="004F5616">
        <w:t>w</w:t>
      </w:r>
      <w:r w:rsidR="0056449B" w:rsidRPr="0056449B">
        <w:t xml:space="preserve">hat will occur if one or more of the specified benchmarks do not meet or exceed the performance commitments and the Subcontractor’s provisioning of additional hardware/software to address the situation is determined to be ineffectual </w:t>
      </w:r>
      <w:r w:rsidR="0056449B">
        <w:t>or impractical (e.g. penalties)</w:t>
      </w:r>
      <w:r>
        <w:t>?</w:t>
      </w:r>
    </w:p>
    <w:p w14:paraId="3D5F41B7" w14:textId="632EE276" w:rsidR="00E16A37" w:rsidRDefault="0056449B" w:rsidP="00E16A37">
      <w:pPr>
        <w:pStyle w:val="UCARResponse"/>
      </w:pPr>
      <w:r>
        <w:t>UCAR will address this during subcontract negotiations</w:t>
      </w:r>
      <w:r w:rsidR="00E16A37">
        <w:t>.</w:t>
      </w:r>
    </w:p>
    <w:p w14:paraId="71ED3E1F" w14:textId="4979FEDB" w:rsidR="002070F8" w:rsidRDefault="00DE3E60" w:rsidP="002070F8">
      <w:pPr>
        <w:pStyle w:val="Heading2"/>
      </w:pPr>
      <w:bookmarkStart w:id="94" w:name="_Toc417479020"/>
      <w:r>
        <w:t>IOR Iteration Count</w:t>
      </w:r>
      <w:bookmarkEnd w:id="94"/>
    </w:p>
    <w:p w14:paraId="3575234C" w14:textId="424CF61A" w:rsidR="002070F8" w:rsidRDefault="002070F8" w:rsidP="002070F8">
      <w:pPr>
        <w:pStyle w:val="OfferorQuestion"/>
      </w:pPr>
      <w:r>
        <w:t>April 22, 2015</w:t>
      </w:r>
      <w:r>
        <w:tab/>
      </w:r>
      <w:r w:rsidR="00DE3E60" w:rsidRPr="00DE3E60">
        <w:t>The IOR original scripts will do 8 iterations ("-i 8") for each test. This would take a lot of time and doesn't seem to be necessary. Can we reduce it to 2 or even 1?</w:t>
      </w:r>
    </w:p>
    <w:p w14:paraId="69D7F3FF" w14:textId="51F76DD4" w:rsidR="002070F8" w:rsidRDefault="00DE3E60" w:rsidP="002070F8">
      <w:pPr>
        <w:pStyle w:val="UCARResponse"/>
      </w:pPr>
      <w:r>
        <w:t xml:space="preserve">Please see question and response </w:t>
      </w:r>
      <w:r>
        <w:fldChar w:fldCharType="begin"/>
      </w:r>
      <w:r>
        <w:instrText xml:space="preserve"> REF _Ref417478237 \r \h </w:instrText>
      </w:r>
      <w:r>
        <w:fldChar w:fldCharType="separate"/>
      </w:r>
      <w:r w:rsidR="00F42885">
        <w:t>5.30</w:t>
      </w:r>
      <w:r>
        <w:fldChar w:fldCharType="end"/>
      </w:r>
      <w:r>
        <w:t>, above</w:t>
      </w:r>
      <w:r w:rsidR="002070F8">
        <w:t>.</w:t>
      </w:r>
    </w:p>
    <w:p w14:paraId="52363B34" w14:textId="6C5E2A52" w:rsidR="002070F8" w:rsidRDefault="00DE3E60" w:rsidP="002070F8">
      <w:pPr>
        <w:pStyle w:val="Heading2"/>
      </w:pPr>
      <w:bookmarkStart w:id="95" w:name="_Toc417479021"/>
      <w:r>
        <w:t>IOR Transfer Size</w:t>
      </w:r>
      <w:bookmarkEnd w:id="95"/>
    </w:p>
    <w:p w14:paraId="058A281D" w14:textId="1D8A2C46" w:rsidR="002070F8" w:rsidRDefault="002070F8" w:rsidP="002070F8">
      <w:pPr>
        <w:pStyle w:val="OfferorQuestion"/>
      </w:pPr>
      <w:r>
        <w:t>April 22, 2015</w:t>
      </w:r>
      <w:r>
        <w:tab/>
      </w:r>
      <w:r w:rsidR="00DE3E60" w:rsidRPr="00DE3E60">
        <w:t>For IOR, the transfer size was set as 4M. Can it be changed to other values such as 16M to make better use of the file system?</w:t>
      </w:r>
    </w:p>
    <w:p w14:paraId="20319B6E" w14:textId="4926E30C" w:rsidR="002070F8" w:rsidRDefault="000569BC" w:rsidP="002070F8">
      <w:pPr>
        <w:pStyle w:val="UCARResponse"/>
      </w:pPr>
      <w:r w:rsidRPr="000569BC">
        <w:t>Offerors should return res</w:t>
      </w:r>
      <w:r>
        <w:t xml:space="preserve">ults as requested and released. </w:t>
      </w:r>
      <w:r w:rsidRPr="000569BC">
        <w:t xml:space="preserve"> Offerors may retur</w:t>
      </w:r>
      <w:r>
        <w:t>n additional results by setting the transfer size to match the</w:t>
      </w:r>
      <w:r w:rsidRPr="000569BC">
        <w:t xml:space="preserve"> block size of the file system being bid</w:t>
      </w:r>
      <w:r w:rsidR="002070F8">
        <w:t>.</w:t>
      </w:r>
    </w:p>
    <w:p w14:paraId="597FED67" w14:textId="30A42D2E" w:rsidR="002070F8" w:rsidRDefault="00DE3E60" w:rsidP="002070F8">
      <w:pPr>
        <w:pStyle w:val="Heading2"/>
      </w:pPr>
      <w:bookmarkStart w:id="96" w:name="_Toc417479022"/>
      <w:r>
        <w:t>IOR and mdtest Runs #2, #3</w:t>
      </w:r>
      <w:bookmarkEnd w:id="96"/>
    </w:p>
    <w:p w14:paraId="1BC37BBC" w14:textId="5DB93182" w:rsidR="002070F8" w:rsidRDefault="002070F8" w:rsidP="002070F8">
      <w:pPr>
        <w:pStyle w:val="OfferorQuestion"/>
      </w:pPr>
      <w:r>
        <w:t>April 22, 2015</w:t>
      </w:r>
      <w:r>
        <w:tab/>
      </w:r>
      <w:r w:rsidR="00DE3E60" w:rsidRPr="00DE3E60">
        <w:t>If run2 already contains the same workload as run3, do we still need to run the run3 job? This question is for both IOR and MDTEST</w:t>
      </w:r>
      <w:r>
        <w:t>?</w:t>
      </w:r>
    </w:p>
    <w:p w14:paraId="356EA3AE" w14:textId="7A8F6B7F" w:rsidR="002070F8" w:rsidRDefault="000569BC" w:rsidP="002070F8">
      <w:pPr>
        <w:pStyle w:val="UCARResponse"/>
      </w:pPr>
      <w:r w:rsidRPr="000569BC">
        <w:t>If the Offeror prefers, run 2 can be set up to run everything but the full system size. Run 3 is a sing</w:t>
      </w:r>
      <w:r w:rsidR="002B441D">
        <w:t xml:space="preserve">le run at the full system size. </w:t>
      </w:r>
      <w:r w:rsidRPr="000569BC">
        <w:t xml:space="preserve"> UCAR requests that the Offeror run and return run2 and run3 results as a separate output files to facilitate its analysis.</w:t>
      </w:r>
    </w:p>
    <w:p w14:paraId="5C7282A1" w14:textId="3A9FB7A9" w:rsidR="00DE3E60" w:rsidRDefault="00DE3E60" w:rsidP="00DE3E60">
      <w:pPr>
        <w:pStyle w:val="Heading2"/>
      </w:pPr>
      <w:bookmarkStart w:id="97" w:name="_Toc417479023"/>
      <w:r>
        <w:t>Question Deadline Extension</w:t>
      </w:r>
      <w:bookmarkEnd w:id="97"/>
    </w:p>
    <w:p w14:paraId="300A4AA8" w14:textId="67624E0A" w:rsidR="00DE3E60" w:rsidRDefault="00DE3E60" w:rsidP="00DE3E60">
      <w:pPr>
        <w:pStyle w:val="OfferorQuestion"/>
      </w:pPr>
      <w:r>
        <w:t>April 22, 2015</w:t>
      </w:r>
      <w:r>
        <w:tab/>
      </w:r>
      <w:r w:rsidRPr="00DE3E60">
        <w:t>As we will be conducting more benchmarking activity, is it possible to extend the date for questions for items related to the benchmarks?</w:t>
      </w:r>
    </w:p>
    <w:p w14:paraId="15DEE5A7" w14:textId="6326ED16" w:rsidR="00DE3E60" w:rsidRDefault="00DE3E60" w:rsidP="00DE3E60">
      <w:pPr>
        <w:pStyle w:val="UCARResponse"/>
      </w:pPr>
      <w:r>
        <w:t>No.</w:t>
      </w:r>
    </w:p>
    <w:p w14:paraId="142391A9" w14:textId="77777777" w:rsidR="00A22DC4" w:rsidRPr="00A22DC4" w:rsidRDefault="00A22DC4" w:rsidP="00CC7A11">
      <w:pPr>
        <w:pStyle w:val="Heading2"/>
        <w:numPr>
          <w:ilvl w:val="0"/>
          <w:numId w:val="0"/>
        </w:numPr>
        <w:ind w:left="576" w:hanging="576"/>
      </w:pPr>
    </w:p>
    <w:sectPr w:rsidR="00A22DC4" w:rsidRPr="00A22DC4" w:rsidSect="005B1F44">
      <w:headerReference w:type="even" r:id="rId14"/>
      <w:headerReference w:type="default" r:id="rId15"/>
      <w:footerReference w:type="even" r:id="rId16"/>
      <w:footerReference w:type="default" r:id="rId17"/>
      <w:headerReference w:type="firs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16B5D" w14:textId="77777777" w:rsidR="0008012D" w:rsidRDefault="0008012D" w:rsidP="005B1F44">
      <w:r>
        <w:separator/>
      </w:r>
    </w:p>
  </w:endnote>
  <w:endnote w:type="continuationSeparator" w:id="0">
    <w:p w14:paraId="5A96DCFE" w14:textId="77777777" w:rsidR="0008012D" w:rsidRDefault="0008012D" w:rsidP="005B1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panose1 w:val="04020605060303030202"/>
    <w:charset w:val="00"/>
    <w:family w:val="auto"/>
    <w:pitch w:val="variable"/>
    <w:sig w:usb0="00000003" w:usb1="00000000" w:usb2="00000000" w:usb3="00000000" w:csb0="00000001" w:csb1="00000000"/>
  </w:font>
  <w:font w:name="Gill Sans Ultra Bold">
    <w:panose1 w:val="020B0A02020104020203"/>
    <w:charset w:val="00"/>
    <w:family w:val="auto"/>
    <w:pitch w:val="variable"/>
    <w:sig w:usb0="00000003" w:usb1="00000000" w:usb2="00000000" w:usb3="00000000" w:csb0="00000003"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4DF75F5" w14:textId="77777777" w:rsidR="0008012D" w:rsidRDefault="0008012D" w:rsidP="005B1F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CED47" w14:textId="77777777" w:rsidR="0008012D" w:rsidRDefault="0008012D" w:rsidP="005B1F4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622CD3" w14:textId="7A52655B" w:rsidR="0008012D" w:rsidRPr="00C93C77" w:rsidRDefault="0008012D" w:rsidP="00C93C77">
    <w:pPr>
      <w:pStyle w:val="Footer"/>
      <w:ind w:right="360"/>
      <w:rPr>
        <w:rFonts w:ascii="Arial" w:hAnsi="Arial" w:cs="Arial"/>
        <w:sz w:val="22"/>
        <w:szCs w:val="22"/>
      </w:rPr>
    </w:pPr>
    <w:r>
      <w:rPr>
        <w:rFonts w:ascii="Arial" w:hAnsi="Arial" w:cs="Arial"/>
        <w:sz w:val="22"/>
        <w:szCs w:val="22"/>
      </w:rPr>
      <w:tab/>
    </w:r>
    <w:r>
      <w:rPr>
        <w:rFonts w:ascii="Arial" w:hAnsi="Arial" w:cs="Arial"/>
        <w:sz w:val="22"/>
        <w:szCs w:val="22"/>
      </w:rPr>
      <w:tab/>
    </w:r>
    <w:r w:rsidRPr="00F25781">
      <w:rPr>
        <w:rFonts w:ascii="Arial" w:hAnsi="Arial" w:cs="Arial"/>
        <w:sz w:val="22"/>
        <w:szCs w:val="22"/>
      </w:rPr>
      <w:t xml:space="preserve">Page </w:t>
    </w:r>
    <w:r w:rsidRPr="00F25781">
      <w:rPr>
        <w:rFonts w:ascii="Arial" w:hAnsi="Arial" w:cs="Arial"/>
        <w:sz w:val="22"/>
        <w:szCs w:val="22"/>
      </w:rPr>
      <w:fldChar w:fldCharType="begin"/>
    </w:r>
    <w:r w:rsidRPr="00F25781">
      <w:rPr>
        <w:rFonts w:ascii="Arial" w:hAnsi="Arial" w:cs="Arial"/>
        <w:sz w:val="22"/>
        <w:szCs w:val="22"/>
      </w:rPr>
      <w:instrText xml:space="preserve"> PAGE </w:instrText>
    </w:r>
    <w:r w:rsidRPr="00F25781">
      <w:rPr>
        <w:rFonts w:ascii="Arial" w:hAnsi="Arial" w:cs="Arial"/>
        <w:sz w:val="22"/>
        <w:szCs w:val="22"/>
      </w:rPr>
      <w:fldChar w:fldCharType="separate"/>
    </w:r>
    <w:r w:rsidR="00690555">
      <w:rPr>
        <w:rFonts w:ascii="Arial" w:hAnsi="Arial" w:cs="Arial"/>
        <w:noProof/>
        <w:sz w:val="22"/>
        <w:szCs w:val="22"/>
      </w:rPr>
      <w:t>24</w:t>
    </w:r>
    <w:r w:rsidRPr="00F25781">
      <w:rPr>
        <w:rFonts w:ascii="Arial" w:hAnsi="Arial" w:cs="Arial"/>
        <w:sz w:val="22"/>
        <w:szCs w:val="22"/>
      </w:rPr>
      <w:fldChar w:fldCharType="end"/>
    </w:r>
    <w:r w:rsidRPr="00F25781">
      <w:rPr>
        <w:rFonts w:ascii="Arial" w:hAnsi="Arial" w:cs="Arial"/>
        <w:sz w:val="22"/>
        <w:szCs w:val="22"/>
      </w:rPr>
      <w:t xml:space="preserve"> of </w:t>
    </w:r>
    <w:r w:rsidRPr="00F25781">
      <w:rPr>
        <w:rFonts w:ascii="Arial" w:hAnsi="Arial" w:cs="Arial"/>
        <w:sz w:val="22"/>
        <w:szCs w:val="22"/>
      </w:rPr>
      <w:fldChar w:fldCharType="begin"/>
    </w:r>
    <w:r w:rsidRPr="00F25781">
      <w:rPr>
        <w:rFonts w:ascii="Arial" w:hAnsi="Arial" w:cs="Arial"/>
        <w:sz w:val="22"/>
        <w:szCs w:val="22"/>
      </w:rPr>
      <w:instrText xml:space="preserve"> NUMPAGES  </w:instrText>
    </w:r>
    <w:r w:rsidRPr="00F25781">
      <w:rPr>
        <w:rFonts w:ascii="Arial" w:hAnsi="Arial" w:cs="Arial"/>
        <w:sz w:val="22"/>
        <w:szCs w:val="22"/>
      </w:rPr>
      <w:fldChar w:fldCharType="separate"/>
    </w:r>
    <w:r w:rsidR="00690555">
      <w:rPr>
        <w:rFonts w:ascii="Arial" w:hAnsi="Arial" w:cs="Arial"/>
        <w:noProof/>
        <w:sz w:val="22"/>
        <w:szCs w:val="22"/>
      </w:rPr>
      <w:t>24</w:t>
    </w:r>
    <w:r w:rsidRPr="00F25781">
      <w:rP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14E9F" w14:textId="77777777" w:rsidR="0008012D" w:rsidRDefault="0008012D" w:rsidP="005B1F44">
      <w:r>
        <w:separator/>
      </w:r>
    </w:p>
  </w:footnote>
  <w:footnote w:type="continuationSeparator" w:id="0">
    <w:p w14:paraId="4F4E4842" w14:textId="77777777" w:rsidR="0008012D" w:rsidRDefault="0008012D" w:rsidP="005B1F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89BA40" w14:textId="77777777" w:rsidR="0008012D" w:rsidRDefault="00690555">
    <w:pPr>
      <w:pStyle w:val="Header"/>
    </w:pPr>
    <w:r>
      <w:rPr>
        <w:noProof/>
      </w:rPr>
      <w:pict w14:anchorId="2DB3810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456.8pt;height:152.25pt;rotation:315;z-index:-251657728;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0AA8421" w14:textId="16751D2F" w:rsidR="0008012D" w:rsidRPr="00387031" w:rsidRDefault="0008012D" w:rsidP="001257A1">
    <w:pPr>
      <w:tabs>
        <w:tab w:val="right" w:pos="9360"/>
      </w:tabs>
      <w:jc w:val="right"/>
      <w:rPr>
        <w:rFonts w:ascii="Arial" w:hAnsi="Arial" w:cs="Arial"/>
        <w:sz w:val="18"/>
        <w:szCs w:val="18"/>
      </w:rPr>
    </w:pPr>
    <w:r w:rsidRPr="00E03FF6">
      <w:rPr>
        <w:rFonts w:ascii="Calibri" w:hAnsi="Calibri"/>
      </w:rPr>
      <w:t>UCAR RFP R15-19374</w:t>
    </w:r>
    <w:r>
      <w:rPr>
        <w:rFonts w:ascii="Calibri" w:hAnsi="Calibri" w:cs="Arial"/>
      </w:rPr>
      <w:t>, NWSC-2 Communications (v3)</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461BD7" w14:textId="77777777" w:rsidR="0008012D" w:rsidRDefault="00690555">
    <w:pPr>
      <w:pStyle w:val="Header"/>
    </w:pPr>
    <w:r>
      <w:rPr>
        <w:noProof/>
      </w:rPr>
      <w:pict w14:anchorId="5A6972D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56.8pt;height:152.25pt;rotation:315;z-index:-251656704;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466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0506E78"/>
    <w:lvl w:ilvl="0">
      <w:start w:val="1"/>
      <w:numFmt w:val="decimal"/>
      <w:lvlText w:val="%1."/>
      <w:lvlJc w:val="left"/>
      <w:pPr>
        <w:tabs>
          <w:tab w:val="num" w:pos="1800"/>
        </w:tabs>
        <w:ind w:left="1800" w:hanging="360"/>
      </w:pPr>
    </w:lvl>
  </w:abstractNum>
  <w:abstractNum w:abstractNumId="2">
    <w:nsid w:val="FFFFFF7D"/>
    <w:multiLevelType w:val="singleLevel"/>
    <w:tmpl w:val="B49EAD60"/>
    <w:lvl w:ilvl="0">
      <w:start w:val="1"/>
      <w:numFmt w:val="decimal"/>
      <w:lvlText w:val="%1."/>
      <w:lvlJc w:val="left"/>
      <w:pPr>
        <w:tabs>
          <w:tab w:val="num" w:pos="1440"/>
        </w:tabs>
        <w:ind w:left="1440" w:hanging="360"/>
      </w:pPr>
    </w:lvl>
  </w:abstractNum>
  <w:abstractNum w:abstractNumId="3">
    <w:nsid w:val="FFFFFF7E"/>
    <w:multiLevelType w:val="singleLevel"/>
    <w:tmpl w:val="8C80ACA4"/>
    <w:lvl w:ilvl="0">
      <w:start w:val="1"/>
      <w:numFmt w:val="decimal"/>
      <w:lvlText w:val="%1."/>
      <w:lvlJc w:val="left"/>
      <w:pPr>
        <w:tabs>
          <w:tab w:val="num" w:pos="1080"/>
        </w:tabs>
        <w:ind w:left="1080" w:hanging="360"/>
      </w:pPr>
    </w:lvl>
  </w:abstractNum>
  <w:abstractNum w:abstractNumId="4">
    <w:nsid w:val="FFFFFF7F"/>
    <w:multiLevelType w:val="singleLevel"/>
    <w:tmpl w:val="400EDB1E"/>
    <w:lvl w:ilvl="0">
      <w:start w:val="1"/>
      <w:numFmt w:val="decimal"/>
      <w:lvlText w:val="%1."/>
      <w:lvlJc w:val="left"/>
      <w:pPr>
        <w:tabs>
          <w:tab w:val="num" w:pos="720"/>
        </w:tabs>
        <w:ind w:left="720" w:hanging="360"/>
      </w:pPr>
    </w:lvl>
  </w:abstractNum>
  <w:abstractNum w:abstractNumId="5">
    <w:nsid w:val="FFFFFF80"/>
    <w:multiLevelType w:val="singleLevel"/>
    <w:tmpl w:val="1D5E19D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43D22F8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494196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870AB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52A8E28"/>
    <w:lvl w:ilvl="0">
      <w:start w:val="1"/>
      <w:numFmt w:val="decimal"/>
      <w:lvlText w:val="%1."/>
      <w:lvlJc w:val="left"/>
      <w:pPr>
        <w:tabs>
          <w:tab w:val="num" w:pos="360"/>
        </w:tabs>
        <w:ind w:left="360" w:hanging="360"/>
      </w:pPr>
    </w:lvl>
  </w:abstractNum>
  <w:abstractNum w:abstractNumId="10">
    <w:nsid w:val="FFFFFF89"/>
    <w:multiLevelType w:val="singleLevel"/>
    <w:tmpl w:val="185610C8"/>
    <w:lvl w:ilvl="0">
      <w:start w:val="1"/>
      <w:numFmt w:val="bullet"/>
      <w:lvlText w:val=""/>
      <w:lvlJc w:val="left"/>
      <w:pPr>
        <w:tabs>
          <w:tab w:val="num" w:pos="360"/>
        </w:tabs>
        <w:ind w:left="360" w:hanging="360"/>
      </w:pPr>
      <w:rPr>
        <w:rFonts w:ascii="Symbol" w:hAnsi="Symbol" w:hint="default"/>
      </w:rPr>
    </w:lvl>
  </w:abstractNum>
  <w:abstractNum w:abstractNumId="11">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13">
    <w:nsid w:val="025B17E8"/>
    <w:multiLevelType w:val="hybridMultilevel"/>
    <w:tmpl w:val="A306B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4654C3A"/>
    <w:multiLevelType w:val="hybridMultilevel"/>
    <w:tmpl w:val="3B905F42"/>
    <w:lvl w:ilvl="0" w:tplc="4072CBCA">
      <w:start w:val="1"/>
      <w:numFmt w:val="bullet"/>
      <w:pStyle w:val="Talking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pStyle w:val="TalkingPoin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8096E8A"/>
    <w:multiLevelType w:val="hybridMultilevel"/>
    <w:tmpl w:val="0C1AB1A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08973E4A"/>
    <w:multiLevelType w:val="hybridMultilevel"/>
    <w:tmpl w:val="CA34A2E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A075A95"/>
    <w:multiLevelType w:val="hybridMultilevel"/>
    <w:tmpl w:val="BD06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1AE7593"/>
    <w:multiLevelType w:val="hybridMultilevel"/>
    <w:tmpl w:val="BDA03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BE5B0A"/>
    <w:multiLevelType w:val="multilevel"/>
    <w:tmpl w:val="AECEC8CE"/>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92" w:hanging="792"/>
      </w:pPr>
      <w:rPr>
        <w:rFonts w:hint="default"/>
      </w:rPr>
    </w:lvl>
    <w:lvl w:ilvl="3">
      <w:start w:val="1"/>
      <w:numFmt w:val="decimal"/>
      <w:lvlText w:val="%1.%2.%3.%4"/>
      <w:lvlJc w:val="left"/>
      <w:pPr>
        <w:ind w:left="792" w:hanging="792"/>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0">
    <w:nsid w:val="1C2E5530"/>
    <w:multiLevelType w:val="hybridMultilevel"/>
    <w:tmpl w:val="3A3EC40C"/>
    <w:lvl w:ilvl="0" w:tplc="B150C942">
      <w:start w:val="1"/>
      <w:numFmt w:val="bullet"/>
      <w:pStyle w:val="Bullets3b"/>
      <w:lvlText w:val="–"/>
      <w:lvlJc w:val="left"/>
      <w:pPr>
        <w:tabs>
          <w:tab w:val="num" w:pos="3060"/>
        </w:tabs>
        <w:ind w:left="3060" w:hanging="360"/>
      </w:pPr>
      <w:rPr>
        <w:rFonts w:ascii="Imprint MT Shadow" w:hAnsi="Imprint MT Shadow" w:cs="Gill Sans Ultra Bold" w:hint="default"/>
      </w:rPr>
    </w:lvl>
    <w:lvl w:ilvl="1" w:tplc="04090003">
      <w:start w:val="1"/>
      <w:numFmt w:val="bullet"/>
      <w:lvlText w:val="o"/>
      <w:lvlJc w:val="left"/>
      <w:pPr>
        <w:tabs>
          <w:tab w:val="num" w:pos="2160"/>
        </w:tabs>
        <w:ind w:left="2160" w:hanging="360"/>
      </w:pPr>
      <w:rPr>
        <w:rFonts w:ascii="Courier New" w:hAnsi="Courier New" w:cs="Gill Sans Ultra Bold" w:hint="default"/>
      </w:rPr>
    </w:lvl>
    <w:lvl w:ilvl="2" w:tplc="04090005">
      <w:start w:val="1"/>
      <w:numFmt w:val="bullet"/>
      <w:lvlText w:val=""/>
      <w:lvlJc w:val="left"/>
      <w:pPr>
        <w:tabs>
          <w:tab w:val="num" w:pos="2880"/>
        </w:tabs>
        <w:ind w:left="2880" w:hanging="360"/>
      </w:pPr>
      <w:rPr>
        <w:rFonts w:ascii="Wingdings" w:hAnsi="Wingdings" w:cs="Gill Sans Ultra Bold" w:hint="default"/>
      </w:rPr>
    </w:lvl>
    <w:lvl w:ilvl="3" w:tplc="04090001">
      <w:start w:val="1"/>
      <w:numFmt w:val="bullet"/>
      <w:lvlText w:val=""/>
      <w:lvlJc w:val="left"/>
      <w:pPr>
        <w:tabs>
          <w:tab w:val="num" w:pos="3600"/>
        </w:tabs>
        <w:ind w:left="3600" w:hanging="360"/>
      </w:pPr>
      <w:rPr>
        <w:rFonts w:ascii="Symbol" w:hAnsi="Symbol" w:cs="Gill Sans Ultra Bold" w:hint="default"/>
      </w:rPr>
    </w:lvl>
    <w:lvl w:ilvl="4" w:tplc="04090003">
      <w:start w:val="1"/>
      <w:numFmt w:val="bullet"/>
      <w:lvlText w:val="o"/>
      <w:lvlJc w:val="left"/>
      <w:pPr>
        <w:tabs>
          <w:tab w:val="num" w:pos="4320"/>
        </w:tabs>
        <w:ind w:left="4320" w:hanging="360"/>
      </w:pPr>
      <w:rPr>
        <w:rFonts w:ascii="Courier New" w:hAnsi="Courier New" w:cs="Gill Sans Ultra Bold" w:hint="default"/>
      </w:rPr>
    </w:lvl>
    <w:lvl w:ilvl="5" w:tplc="04090005">
      <w:start w:val="1"/>
      <w:numFmt w:val="bullet"/>
      <w:lvlText w:val=""/>
      <w:lvlJc w:val="left"/>
      <w:pPr>
        <w:tabs>
          <w:tab w:val="num" w:pos="5040"/>
        </w:tabs>
        <w:ind w:left="5040" w:hanging="360"/>
      </w:pPr>
      <w:rPr>
        <w:rFonts w:ascii="Wingdings" w:hAnsi="Wingdings" w:cs="Gill Sans Ultra Bold" w:hint="default"/>
      </w:rPr>
    </w:lvl>
    <w:lvl w:ilvl="6" w:tplc="04090001">
      <w:start w:val="1"/>
      <w:numFmt w:val="bullet"/>
      <w:lvlText w:val=""/>
      <w:lvlJc w:val="left"/>
      <w:pPr>
        <w:tabs>
          <w:tab w:val="num" w:pos="5760"/>
        </w:tabs>
        <w:ind w:left="5760" w:hanging="360"/>
      </w:pPr>
      <w:rPr>
        <w:rFonts w:ascii="Symbol" w:hAnsi="Symbol" w:cs="Gill Sans Ultra Bold" w:hint="default"/>
      </w:rPr>
    </w:lvl>
    <w:lvl w:ilvl="7" w:tplc="04090003">
      <w:start w:val="1"/>
      <w:numFmt w:val="bullet"/>
      <w:lvlText w:val="o"/>
      <w:lvlJc w:val="left"/>
      <w:pPr>
        <w:tabs>
          <w:tab w:val="num" w:pos="6480"/>
        </w:tabs>
        <w:ind w:left="6480" w:hanging="360"/>
      </w:pPr>
      <w:rPr>
        <w:rFonts w:ascii="Courier New" w:hAnsi="Courier New" w:cs="Gill Sans Ultra Bold" w:hint="default"/>
      </w:rPr>
    </w:lvl>
    <w:lvl w:ilvl="8" w:tplc="04090005">
      <w:start w:val="1"/>
      <w:numFmt w:val="bullet"/>
      <w:lvlText w:val=""/>
      <w:lvlJc w:val="left"/>
      <w:pPr>
        <w:tabs>
          <w:tab w:val="num" w:pos="7200"/>
        </w:tabs>
        <w:ind w:left="7200" w:hanging="360"/>
      </w:pPr>
      <w:rPr>
        <w:rFonts w:ascii="Wingdings" w:hAnsi="Wingdings" w:cs="Gill Sans Ultra Bold" w:hint="default"/>
      </w:rPr>
    </w:lvl>
  </w:abstractNum>
  <w:abstractNum w:abstractNumId="21">
    <w:nsid w:val="1CC15144"/>
    <w:multiLevelType w:val="multilevel"/>
    <w:tmpl w:val="75E2C7A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Requirement"/>
      <w:lvlText w:val="%1.%2.%3"/>
      <w:lvlJc w:val="left"/>
      <w:pPr>
        <w:ind w:left="1152" w:hanging="1152"/>
      </w:pPr>
      <w:rPr>
        <w:rFonts w:hint="default"/>
      </w:rPr>
    </w:lvl>
    <w:lvl w:ilvl="3">
      <w:start w:val="1"/>
      <w:numFmt w:val="decimal"/>
      <w:pStyle w:val="Heading4"/>
      <w:lvlText w:val="%1.%2.%3.%4"/>
      <w:lvlJc w:val="left"/>
      <w:pPr>
        <w:ind w:left="792" w:hanging="792"/>
      </w:pPr>
      <w:rPr>
        <w:rFonts w:hint="default"/>
      </w:rPr>
    </w:lvl>
    <w:lvl w:ilvl="4">
      <w:start w:val="1"/>
      <w:numFmt w:val="decimal"/>
      <w:pStyle w:val="Heading5"/>
      <w:lvlText w:val="%1.%2.%3.%4.%5"/>
      <w:lvlJc w:val="left"/>
      <w:pPr>
        <w:ind w:left="1368" w:hanging="1008"/>
      </w:pPr>
      <w:rPr>
        <w:rFonts w:hint="default"/>
      </w:rPr>
    </w:lvl>
    <w:lvl w:ilvl="5">
      <w:start w:val="1"/>
      <w:numFmt w:val="decimal"/>
      <w:pStyle w:val="Heading6"/>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pStyle w:val="Heading9"/>
      <w:lvlText w:val="%1.%2.%3.%4.%5.%6.%7.%8.%9"/>
      <w:lvlJc w:val="left"/>
      <w:pPr>
        <w:ind w:left="1944" w:hanging="1584"/>
      </w:pPr>
      <w:rPr>
        <w:rFonts w:hint="default"/>
      </w:rPr>
    </w:lvl>
  </w:abstractNum>
  <w:abstractNum w:abstractNumId="22">
    <w:nsid w:val="222A70A5"/>
    <w:multiLevelType w:val="multilevel"/>
    <w:tmpl w:val="455092DA"/>
    <w:lvl w:ilvl="0">
      <w:start w:val="1"/>
      <w:numFmt w:val="upperLetter"/>
      <w:pStyle w:val="Heading7"/>
      <w:lvlText w:val="Appendix %1:"/>
      <w:lvlJc w:val="left"/>
      <w:pPr>
        <w:ind w:left="360" w:hanging="360"/>
      </w:pPr>
      <w:rPr>
        <w:rFonts w:hint="default"/>
      </w:rPr>
    </w:lvl>
    <w:lvl w:ilvl="1">
      <w:start w:val="1"/>
      <w:numFmt w:val="decimal"/>
      <w:pStyle w:val="Heading8"/>
      <w:lvlText w:val="Appendix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27644E2"/>
    <w:multiLevelType w:val="hybridMultilevel"/>
    <w:tmpl w:val="7D500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C551FB"/>
    <w:multiLevelType w:val="hybridMultilevel"/>
    <w:tmpl w:val="F29CC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8429EB"/>
    <w:multiLevelType w:val="hybridMultilevel"/>
    <w:tmpl w:val="D382B1F8"/>
    <w:lvl w:ilvl="0" w:tplc="3F4249E6">
      <w:start w:val="1"/>
      <w:numFmt w:val="bullet"/>
      <w:pStyle w:val="ColorfulShading-Accent3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BA3124"/>
    <w:multiLevelType w:val="hybridMultilevel"/>
    <w:tmpl w:val="F7809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2753DF5"/>
    <w:multiLevelType w:val="hybridMultilevel"/>
    <w:tmpl w:val="43FA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3C3347"/>
    <w:multiLevelType w:val="hybridMultilevel"/>
    <w:tmpl w:val="88E43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BB269E"/>
    <w:multiLevelType w:val="multilevel"/>
    <w:tmpl w:val="455092DA"/>
    <w:lvl w:ilvl="0">
      <w:start w:val="1"/>
      <w:numFmt w:val="upperLetter"/>
      <w:lvlText w:val="Appendix %1:"/>
      <w:lvlJc w:val="left"/>
      <w:pPr>
        <w:ind w:left="360" w:hanging="360"/>
      </w:pPr>
      <w:rPr>
        <w:rFonts w:hint="default"/>
      </w:rPr>
    </w:lvl>
    <w:lvl w:ilvl="1">
      <w:start w:val="1"/>
      <w:numFmt w:val="decimal"/>
      <w:lvlText w:val="Appendix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7FE2510"/>
    <w:multiLevelType w:val="hybridMultilevel"/>
    <w:tmpl w:val="27CE51E4"/>
    <w:lvl w:ilvl="0" w:tplc="3EFE068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722B6B"/>
    <w:multiLevelType w:val="hybridMultilevel"/>
    <w:tmpl w:val="B372C0F8"/>
    <w:lvl w:ilvl="0" w:tplc="88106E92">
      <w:start w:val="1"/>
      <w:numFmt w:val="decimal"/>
      <w:lvlText w:val="Table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4C2617"/>
    <w:multiLevelType w:val="hybridMultilevel"/>
    <w:tmpl w:val="DAF4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8B7C63"/>
    <w:multiLevelType w:val="hybridMultilevel"/>
    <w:tmpl w:val="33CEEBC8"/>
    <w:lvl w:ilvl="0" w:tplc="E0D260A4">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8A2CD0"/>
    <w:multiLevelType w:val="hybridMultilevel"/>
    <w:tmpl w:val="911A0F80"/>
    <w:lvl w:ilvl="0" w:tplc="2252F23E">
      <w:start w:val="1"/>
      <w:numFmt w:val="bullet"/>
      <w:pStyle w:val="BulletsLevel3"/>
      <w:lvlText w:val="•"/>
      <w:lvlJc w:val="left"/>
      <w:pPr>
        <w:tabs>
          <w:tab w:val="num" w:pos="3060"/>
        </w:tabs>
        <w:ind w:left="3060" w:hanging="360"/>
      </w:pPr>
      <w:rPr>
        <w:rFonts w:ascii="Gill Sans Ultra Bold" w:hAnsi="Gill Sans Ultra Bold" w:cs="Gill Sans Ultra Bold" w:hint="default"/>
      </w:rPr>
    </w:lvl>
    <w:lvl w:ilvl="1" w:tplc="04090003">
      <w:start w:val="1"/>
      <w:numFmt w:val="bullet"/>
      <w:lvlText w:val="o"/>
      <w:lvlJc w:val="left"/>
      <w:pPr>
        <w:tabs>
          <w:tab w:val="num" w:pos="2160"/>
        </w:tabs>
        <w:ind w:left="2160" w:hanging="360"/>
      </w:pPr>
      <w:rPr>
        <w:rFonts w:ascii="Courier New" w:hAnsi="Courier New" w:cs="Gill Sans Ultra Bold" w:hint="default"/>
      </w:rPr>
    </w:lvl>
    <w:lvl w:ilvl="2" w:tplc="04090005">
      <w:start w:val="1"/>
      <w:numFmt w:val="bullet"/>
      <w:lvlText w:val=""/>
      <w:lvlJc w:val="left"/>
      <w:pPr>
        <w:tabs>
          <w:tab w:val="num" w:pos="2880"/>
        </w:tabs>
        <w:ind w:left="2880" w:hanging="360"/>
      </w:pPr>
      <w:rPr>
        <w:rFonts w:ascii="Wingdings" w:hAnsi="Wingdings" w:cs="Gill Sans Ultra Bold" w:hint="default"/>
      </w:rPr>
    </w:lvl>
    <w:lvl w:ilvl="3" w:tplc="04090001">
      <w:start w:val="1"/>
      <w:numFmt w:val="bullet"/>
      <w:lvlText w:val=""/>
      <w:lvlJc w:val="left"/>
      <w:pPr>
        <w:tabs>
          <w:tab w:val="num" w:pos="3600"/>
        </w:tabs>
        <w:ind w:left="3600" w:hanging="360"/>
      </w:pPr>
      <w:rPr>
        <w:rFonts w:ascii="Symbol" w:hAnsi="Symbol" w:cs="Gill Sans Ultra Bold" w:hint="default"/>
      </w:rPr>
    </w:lvl>
    <w:lvl w:ilvl="4" w:tplc="04090003">
      <w:start w:val="1"/>
      <w:numFmt w:val="bullet"/>
      <w:lvlText w:val="o"/>
      <w:lvlJc w:val="left"/>
      <w:pPr>
        <w:tabs>
          <w:tab w:val="num" w:pos="4320"/>
        </w:tabs>
        <w:ind w:left="4320" w:hanging="360"/>
      </w:pPr>
      <w:rPr>
        <w:rFonts w:ascii="Courier New" w:hAnsi="Courier New" w:cs="Gill Sans Ultra Bold" w:hint="default"/>
      </w:rPr>
    </w:lvl>
    <w:lvl w:ilvl="5" w:tplc="04090005">
      <w:start w:val="1"/>
      <w:numFmt w:val="bullet"/>
      <w:lvlText w:val=""/>
      <w:lvlJc w:val="left"/>
      <w:pPr>
        <w:tabs>
          <w:tab w:val="num" w:pos="5040"/>
        </w:tabs>
        <w:ind w:left="5040" w:hanging="360"/>
      </w:pPr>
      <w:rPr>
        <w:rFonts w:ascii="Wingdings" w:hAnsi="Wingdings" w:cs="Gill Sans Ultra Bold" w:hint="default"/>
      </w:rPr>
    </w:lvl>
    <w:lvl w:ilvl="6" w:tplc="04090001">
      <w:start w:val="1"/>
      <w:numFmt w:val="bullet"/>
      <w:lvlText w:val=""/>
      <w:lvlJc w:val="left"/>
      <w:pPr>
        <w:tabs>
          <w:tab w:val="num" w:pos="5760"/>
        </w:tabs>
        <w:ind w:left="5760" w:hanging="360"/>
      </w:pPr>
      <w:rPr>
        <w:rFonts w:ascii="Symbol" w:hAnsi="Symbol" w:cs="Gill Sans Ultra Bold" w:hint="default"/>
      </w:rPr>
    </w:lvl>
    <w:lvl w:ilvl="7" w:tplc="04090003">
      <w:start w:val="1"/>
      <w:numFmt w:val="bullet"/>
      <w:lvlText w:val="o"/>
      <w:lvlJc w:val="left"/>
      <w:pPr>
        <w:tabs>
          <w:tab w:val="num" w:pos="6480"/>
        </w:tabs>
        <w:ind w:left="6480" w:hanging="360"/>
      </w:pPr>
      <w:rPr>
        <w:rFonts w:ascii="Courier New" w:hAnsi="Courier New" w:cs="Gill Sans Ultra Bold" w:hint="default"/>
      </w:rPr>
    </w:lvl>
    <w:lvl w:ilvl="8" w:tplc="04090005">
      <w:start w:val="1"/>
      <w:numFmt w:val="bullet"/>
      <w:lvlText w:val=""/>
      <w:lvlJc w:val="left"/>
      <w:pPr>
        <w:tabs>
          <w:tab w:val="num" w:pos="7200"/>
        </w:tabs>
        <w:ind w:left="7200" w:hanging="360"/>
      </w:pPr>
      <w:rPr>
        <w:rFonts w:ascii="Wingdings" w:hAnsi="Wingdings" w:cs="Gill Sans Ultra Bold" w:hint="default"/>
      </w:rPr>
    </w:lvl>
  </w:abstractNum>
  <w:abstractNum w:abstractNumId="35">
    <w:nsid w:val="53DD1049"/>
    <w:multiLevelType w:val="multilevel"/>
    <w:tmpl w:val="D736E4D4"/>
    <w:lvl w:ilvl="0">
      <w:start w:val="1"/>
      <w:numFmt w:val="decimal"/>
      <w:lvlText w:val="Table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5DF190F"/>
    <w:multiLevelType w:val="hybridMultilevel"/>
    <w:tmpl w:val="FA844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E16241"/>
    <w:multiLevelType w:val="hybridMultilevel"/>
    <w:tmpl w:val="2928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B67677"/>
    <w:multiLevelType w:val="hybridMultilevel"/>
    <w:tmpl w:val="1350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6779B9"/>
    <w:multiLevelType w:val="hybridMultilevel"/>
    <w:tmpl w:val="F252D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22601D"/>
    <w:multiLevelType w:val="hybridMultilevel"/>
    <w:tmpl w:val="FE709F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6967747A"/>
    <w:multiLevelType w:val="hybridMultilevel"/>
    <w:tmpl w:val="59EC17E4"/>
    <w:lvl w:ilvl="0" w:tplc="4072CBCA">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4D0901"/>
    <w:multiLevelType w:val="hybridMultilevel"/>
    <w:tmpl w:val="1842F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6CC924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4EA01C7"/>
    <w:multiLevelType w:val="hybridMultilevel"/>
    <w:tmpl w:val="AD982984"/>
    <w:lvl w:ilvl="0" w:tplc="4072CBC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C752D1"/>
    <w:multiLevelType w:val="hybridMultilevel"/>
    <w:tmpl w:val="C93C8A6A"/>
    <w:lvl w:ilvl="0" w:tplc="6428CB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A05A0E"/>
    <w:multiLevelType w:val="hybridMultilevel"/>
    <w:tmpl w:val="091A95F4"/>
    <w:lvl w:ilvl="0" w:tplc="911445B2">
      <w:start w:val="1"/>
      <w:numFmt w:val="bullet"/>
      <w:pStyle w:val="NABullet3Double"/>
      <w:lvlText w:val=""/>
      <w:lvlJc w:val="left"/>
      <w:pPr>
        <w:tabs>
          <w:tab w:val="num" w:pos="360"/>
        </w:tabs>
        <w:ind w:left="1080" w:hanging="360"/>
      </w:pPr>
      <w:rPr>
        <w:rFonts w:ascii="Symbol" w:hAnsi="Symbol" w:hint="default"/>
        <w:color w:val="0067C5"/>
        <w:sz w:val="18"/>
      </w:rPr>
    </w:lvl>
    <w:lvl w:ilvl="1" w:tplc="285A6AC6" w:tentative="1">
      <w:start w:val="1"/>
      <w:numFmt w:val="bullet"/>
      <w:lvlText w:val="o"/>
      <w:lvlJc w:val="left"/>
      <w:pPr>
        <w:ind w:left="1440" w:hanging="360"/>
      </w:pPr>
      <w:rPr>
        <w:rFonts w:ascii="Courier New" w:hAnsi="Courier New" w:cs="Courier New" w:hint="default"/>
      </w:rPr>
    </w:lvl>
    <w:lvl w:ilvl="2" w:tplc="AF861D40" w:tentative="1">
      <w:start w:val="1"/>
      <w:numFmt w:val="bullet"/>
      <w:lvlText w:val=""/>
      <w:lvlJc w:val="left"/>
      <w:pPr>
        <w:ind w:left="2160" w:hanging="360"/>
      </w:pPr>
      <w:rPr>
        <w:rFonts w:ascii="Wingdings" w:hAnsi="Wingdings" w:hint="default"/>
      </w:rPr>
    </w:lvl>
    <w:lvl w:ilvl="3" w:tplc="91365EA8" w:tentative="1">
      <w:start w:val="1"/>
      <w:numFmt w:val="bullet"/>
      <w:lvlText w:val=""/>
      <w:lvlJc w:val="left"/>
      <w:pPr>
        <w:ind w:left="2880" w:hanging="360"/>
      </w:pPr>
      <w:rPr>
        <w:rFonts w:ascii="Symbol" w:hAnsi="Symbol" w:hint="default"/>
      </w:rPr>
    </w:lvl>
    <w:lvl w:ilvl="4" w:tplc="F000BBC4" w:tentative="1">
      <w:start w:val="1"/>
      <w:numFmt w:val="bullet"/>
      <w:lvlText w:val="o"/>
      <w:lvlJc w:val="left"/>
      <w:pPr>
        <w:ind w:left="3600" w:hanging="360"/>
      </w:pPr>
      <w:rPr>
        <w:rFonts w:ascii="Courier New" w:hAnsi="Courier New" w:cs="Courier New" w:hint="default"/>
      </w:rPr>
    </w:lvl>
    <w:lvl w:ilvl="5" w:tplc="C7D83084" w:tentative="1">
      <w:start w:val="1"/>
      <w:numFmt w:val="bullet"/>
      <w:lvlText w:val=""/>
      <w:lvlJc w:val="left"/>
      <w:pPr>
        <w:ind w:left="4320" w:hanging="360"/>
      </w:pPr>
      <w:rPr>
        <w:rFonts w:ascii="Wingdings" w:hAnsi="Wingdings" w:hint="default"/>
      </w:rPr>
    </w:lvl>
    <w:lvl w:ilvl="6" w:tplc="9932A79C" w:tentative="1">
      <w:start w:val="1"/>
      <w:numFmt w:val="bullet"/>
      <w:lvlText w:val=""/>
      <w:lvlJc w:val="left"/>
      <w:pPr>
        <w:ind w:left="5040" w:hanging="360"/>
      </w:pPr>
      <w:rPr>
        <w:rFonts w:ascii="Symbol" w:hAnsi="Symbol" w:hint="default"/>
      </w:rPr>
    </w:lvl>
    <w:lvl w:ilvl="7" w:tplc="A5100A54" w:tentative="1">
      <w:start w:val="1"/>
      <w:numFmt w:val="bullet"/>
      <w:lvlText w:val="o"/>
      <w:lvlJc w:val="left"/>
      <w:pPr>
        <w:ind w:left="5760" w:hanging="360"/>
      </w:pPr>
      <w:rPr>
        <w:rFonts w:ascii="Courier New" w:hAnsi="Courier New" w:cs="Courier New" w:hint="default"/>
      </w:rPr>
    </w:lvl>
    <w:lvl w:ilvl="8" w:tplc="9DF4312E" w:tentative="1">
      <w:start w:val="1"/>
      <w:numFmt w:val="bullet"/>
      <w:lvlText w:val=""/>
      <w:lvlJc w:val="left"/>
      <w:pPr>
        <w:ind w:left="6480" w:hanging="360"/>
      </w:pPr>
      <w:rPr>
        <w:rFonts w:ascii="Wingdings" w:hAnsi="Wingdings" w:hint="default"/>
      </w:rPr>
    </w:lvl>
  </w:abstractNum>
  <w:abstractNum w:abstractNumId="47">
    <w:nsid w:val="7D696F78"/>
    <w:multiLevelType w:val="hybridMultilevel"/>
    <w:tmpl w:val="2104E8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5D1301"/>
    <w:multiLevelType w:val="hybridMultilevel"/>
    <w:tmpl w:val="6F5E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E57A5F"/>
    <w:multiLevelType w:val="hybridMultilevel"/>
    <w:tmpl w:val="CB726C86"/>
    <w:lvl w:ilvl="0" w:tplc="743471AC">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FF5F2A"/>
    <w:multiLevelType w:val="hybridMultilevel"/>
    <w:tmpl w:val="35705328"/>
    <w:lvl w:ilvl="0" w:tplc="C04E1808">
      <w:start w:val="1"/>
      <w:numFmt w:val="decimal"/>
      <w:lvlText w:val="%1."/>
      <w:lvlJc w:val="left"/>
      <w:pPr>
        <w:tabs>
          <w:tab w:val="num" w:pos="720"/>
        </w:tabs>
        <w:ind w:left="720" w:hanging="360"/>
      </w:pPr>
    </w:lvl>
    <w:lvl w:ilvl="1" w:tplc="64A8F036" w:tentative="1">
      <w:start w:val="1"/>
      <w:numFmt w:val="decimal"/>
      <w:lvlText w:val="%2."/>
      <w:lvlJc w:val="left"/>
      <w:pPr>
        <w:tabs>
          <w:tab w:val="num" w:pos="1440"/>
        </w:tabs>
        <w:ind w:left="1440" w:hanging="360"/>
      </w:pPr>
    </w:lvl>
    <w:lvl w:ilvl="2" w:tplc="FF006F4A" w:tentative="1">
      <w:start w:val="1"/>
      <w:numFmt w:val="decimal"/>
      <w:lvlText w:val="%3."/>
      <w:lvlJc w:val="left"/>
      <w:pPr>
        <w:tabs>
          <w:tab w:val="num" w:pos="2160"/>
        </w:tabs>
        <w:ind w:left="2160" w:hanging="360"/>
      </w:pPr>
    </w:lvl>
    <w:lvl w:ilvl="3" w:tplc="E9F03EE2" w:tentative="1">
      <w:start w:val="1"/>
      <w:numFmt w:val="decimal"/>
      <w:lvlText w:val="%4."/>
      <w:lvlJc w:val="left"/>
      <w:pPr>
        <w:tabs>
          <w:tab w:val="num" w:pos="2880"/>
        </w:tabs>
        <w:ind w:left="2880" w:hanging="360"/>
      </w:pPr>
    </w:lvl>
    <w:lvl w:ilvl="4" w:tplc="B8C05778" w:tentative="1">
      <w:start w:val="1"/>
      <w:numFmt w:val="decimal"/>
      <w:lvlText w:val="%5."/>
      <w:lvlJc w:val="left"/>
      <w:pPr>
        <w:tabs>
          <w:tab w:val="num" w:pos="3600"/>
        </w:tabs>
        <w:ind w:left="3600" w:hanging="360"/>
      </w:pPr>
    </w:lvl>
    <w:lvl w:ilvl="5" w:tplc="2D6262BC" w:tentative="1">
      <w:start w:val="1"/>
      <w:numFmt w:val="decimal"/>
      <w:lvlText w:val="%6."/>
      <w:lvlJc w:val="left"/>
      <w:pPr>
        <w:tabs>
          <w:tab w:val="num" w:pos="4320"/>
        </w:tabs>
        <w:ind w:left="4320" w:hanging="360"/>
      </w:pPr>
    </w:lvl>
    <w:lvl w:ilvl="6" w:tplc="403C943A" w:tentative="1">
      <w:start w:val="1"/>
      <w:numFmt w:val="decimal"/>
      <w:lvlText w:val="%7."/>
      <w:lvlJc w:val="left"/>
      <w:pPr>
        <w:tabs>
          <w:tab w:val="num" w:pos="5040"/>
        </w:tabs>
        <w:ind w:left="5040" w:hanging="360"/>
      </w:pPr>
    </w:lvl>
    <w:lvl w:ilvl="7" w:tplc="E9F03E3E" w:tentative="1">
      <w:start w:val="1"/>
      <w:numFmt w:val="decimal"/>
      <w:lvlText w:val="%8."/>
      <w:lvlJc w:val="left"/>
      <w:pPr>
        <w:tabs>
          <w:tab w:val="num" w:pos="5760"/>
        </w:tabs>
        <w:ind w:left="5760" w:hanging="360"/>
      </w:pPr>
    </w:lvl>
    <w:lvl w:ilvl="8" w:tplc="56406310" w:tentative="1">
      <w:start w:val="1"/>
      <w:numFmt w:val="decimal"/>
      <w:lvlText w:val="%9."/>
      <w:lvlJc w:val="left"/>
      <w:pPr>
        <w:tabs>
          <w:tab w:val="num" w:pos="6480"/>
        </w:tabs>
        <w:ind w:left="6480" w:hanging="360"/>
      </w:pPr>
    </w:lvl>
  </w:abstractNum>
  <w:num w:numId="1">
    <w:abstractNumId w:val="30"/>
  </w:num>
  <w:num w:numId="2">
    <w:abstractNumId w:val="14"/>
  </w:num>
  <w:num w:numId="3">
    <w:abstractNumId w:val="33"/>
  </w:num>
  <w:num w:numId="4">
    <w:abstractNumId w:val="25"/>
  </w:num>
  <w:num w:numId="5">
    <w:abstractNumId w:val="21"/>
  </w:num>
  <w:num w:numId="6">
    <w:abstractNumId w:val="14"/>
  </w:num>
  <w:num w:numId="7">
    <w:abstractNumId w:val="31"/>
  </w:num>
  <w:num w:numId="8">
    <w:abstractNumId w:val="49"/>
  </w:num>
  <w:num w:numId="9">
    <w:abstractNumId w:val="34"/>
  </w:num>
  <w:num w:numId="10">
    <w:abstractNumId w:val="20"/>
  </w:num>
  <w:num w:numId="11">
    <w:abstractNumId w:val="40"/>
  </w:num>
  <w:num w:numId="12">
    <w:abstractNumId w:val="22"/>
  </w:num>
  <w:num w:numId="13">
    <w:abstractNumId w:val="13"/>
  </w:num>
  <w:num w:numId="14">
    <w:abstractNumId w:val="42"/>
  </w:num>
  <w:num w:numId="15">
    <w:abstractNumId w:val="48"/>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0"/>
  </w:num>
  <w:num w:numId="27">
    <w:abstractNumId w:val="35"/>
  </w:num>
  <w:num w:numId="28">
    <w:abstractNumId w:val="25"/>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14"/>
  </w:num>
  <w:num w:numId="38">
    <w:abstractNumId w:val="14"/>
  </w:num>
  <w:num w:numId="39">
    <w:abstractNumId w:val="14"/>
  </w:num>
  <w:num w:numId="40">
    <w:abstractNumId w:val="14"/>
  </w:num>
  <w:num w:numId="41">
    <w:abstractNumId w:val="14"/>
  </w:num>
  <w:num w:numId="42">
    <w:abstractNumId w:val="21"/>
  </w:num>
  <w:num w:numId="43">
    <w:abstractNumId w:val="21"/>
  </w:num>
  <w:num w:numId="44">
    <w:abstractNumId w:val="21"/>
  </w:num>
  <w:num w:numId="45">
    <w:abstractNumId w:val="14"/>
  </w:num>
  <w:num w:numId="46">
    <w:abstractNumId w:val="21"/>
  </w:num>
  <w:num w:numId="47">
    <w:abstractNumId w:val="43"/>
  </w:num>
  <w:num w:numId="48">
    <w:abstractNumId w:val="24"/>
  </w:num>
  <w:num w:numId="49">
    <w:abstractNumId w:val="39"/>
  </w:num>
  <w:num w:numId="50">
    <w:abstractNumId w:val="17"/>
  </w:num>
  <w:num w:numId="51">
    <w:abstractNumId w:val="44"/>
  </w:num>
  <w:num w:numId="52">
    <w:abstractNumId w:val="41"/>
  </w:num>
  <w:num w:numId="53">
    <w:abstractNumId w:val="38"/>
  </w:num>
  <w:num w:numId="54">
    <w:abstractNumId w:val="19"/>
  </w:num>
  <w:num w:numId="55">
    <w:abstractNumId w:val="29"/>
  </w:num>
  <w:num w:numId="56">
    <w:abstractNumId w:val="27"/>
  </w:num>
  <w:num w:numId="57">
    <w:abstractNumId w:val="36"/>
  </w:num>
  <w:num w:numId="58">
    <w:abstractNumId w:val="21"/>
  </w:num>
  <w:num w:numId="59">
    <w:abstractNumId w:val="21"/>
  </w:num>
  <w:num w:numId="60">
    <w:abstractNumId w:val="26"/>
  </w:num>
  <w:num w:numId="61">
    <w:abstractNumId w:val="16"/>
  </w:num>
  <w:num w:numId="62">
    <w:abstractNumId w:val="37"/>
  </w:num>
  <w:num w:numId="63">
    <w:abstractNumId w:val="46"/>
  </w:num>
  <w:num w:numId="64">
    <w:abstractNumId w:val="50"/>
  </w:num>
  <w:num w:numId="65">
    <w:abstractNumId w:val="18"/>
  </w:num>
  <w:num w:numId="66">
    <w:abstractNumId w:val="28"/>
  </w:num>
  <w:num w:numId="67">
    <w:abstractNumId w:val="47"/>
  </w:num>
  <w:num w:numId="68">
    <w:abstractNumId w:val="23"/>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num>
  <w:num w:numId="71">
    <w:abstractNumId w:val="15"/>
  </w:num>
  <w:num w:numId="72">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686"/>
    <w:rsid w:val="00000E69"/>
    <w:rsid w:val="000020FF"/>
    <w:rsid w:val="0000281E"/>
    <w:rsid w:val="0000403A"/>
    <w:rsid w:val="00004D88"/>
    <w:rsid w:val="000065A8"/>
    <w:rsid w:val="00007BE8"/>
    <w:rsid w:val="00011C05"/>
    <w:rsid w:val="00012640"/>
    <w:rsid w:val="00015793"/>
    <w:rsid w:val="00016BCE"/>
    <w:rsid w:val="00017428"/>
    <w:rsid w:val="00017AD8"/>
    <w:rsid w:val="00017B1A"/>
    <w:rsid w:val="00021AC4"/>
    <w:rsid w:val="00023012"/>
    <w:rsid w:val="0002324D"/>
    <w:rsid w:val="0002370B"/>
    <w:rsid w:val="0002589F"/>
    <w:rsid w:val="0002698D"/>
    <w:rsid w:val="00026F98"/>
    <w:rsid w:val="00027E5F"/>
    <w:rsid w:val="000301D0"/>
    <w:rsid w:val="00032D6D"/>
    <w:rsid w:val="0003300E"/>
    <w:rsid w:val="00037751"/>
    <w:rsid w:val="00037DD9"/>
    <w:rsid w:val="00052E63"/>
    <w:rsid w:val="00053733"/>
    <w:rsid w:val="00055DB3"/>
    <w:rsid w:val="000569BC"/>
    <w:rsid w:val="00057F6F"/>
    <w:rsid w:val="000600C5"/>
    <w:rsid w:val="00061406"/>
    <w:rsid w:val="0006149D"/>
    <w:rsid w:val="0006449F"/>
    <w:rsid w:val="00064EE6"/>
    <w:rsid w:val="00065A17"/>
    <w:rsid w:val="000667E6"/>
    <w:rsid w:val="00066A76"/>
    <w:rsid w:val="00070705"/>
    <w:rsid w:val="00072D0B"/>
    <w:rsid w:val="00073019"/>
    <w:rsid w:val="0007356F"/>
    <w:rsid w:val="00076691"/>
    <w:rsid w:val="00076837"/>
    <w:rsid w:val="0008012D"/>
    <w:rsid w:val="00080816"/>
    <w:rsid w:val="000817A4"/>
    <w:rsid w:val="000847A2"/>
    <w:rsid w:val="00085ABA"/>
    <w:rsid w:val="00086AFD"/>
    <w:rsid w:val="0009092B"/>
    <w:rsid w:val="000914EA"/>
    <w:rsid w:val="000923B1"/>
    <w:rsid w:val="00092A28"/>
    <w:rsid w:val="000965A6"/>
    <w:rsid w:val="000A0DD5"/>
    <w:rsid w:val="000A5FD2"/>
    <w:rsid w:val="000B0596"/>
    <w:rsid w:val="000B23B2"/>
    <w:rsid w:val="000B4F63"/>
    <w:rsid w:val="000B5EF9"/>
    <w:rsid w:val="000B670F"/>
    <w:rsid w:val="000B7FE1"/>
    <w:rsid w:val="000C0720"/>
    <w:rsid w:val="000C3D39"/>
    <w:rsid w:val="000C5AAB"/>
    <w:rsid w:val="000C6238"/>
    <w:rsid w:val="000C68BE"/>
    <w:rsid w:val="000D058D"/>
    <w:rsid w:val="000D09AC"/>
    <w:rsid w:val="000D0A14"/>
    <w:rsid w:val="000D1871"/>
    <w:rsid w:val="000D258C"/>
    <w:rsid w:val="000D41C3"/>
    <w:rsid w:val="000D6600"/>
    <w:rsid w:val="000D7F05"/>
    <w:rsid w:val="000E0CFC"/>
    <w:rsid w:val="000E10B3"/>
    <w:rsid w:val="000E1B6B"/>
    <w:rsid w:val="000E21A7"/>
    <w:rsid w:val="000E3CB5"/>
    <w:rsid w:val="000E3CC3"/>
    <w:rsid w:val="000E6185"/>
    <w:rsid w:val="000E6741"/>
    <w:rsid w:val="000E6B63"/>
    <w:rsid w:val="000F3636"/>
    <w:rsid w:val="00101081"/>
    <w:rsid w:val="00102064"/>
    <w:rsid w:val="00103391"/>
    <w:rsid w:val="00104FAD"/>
    <w:rsid w:val="001073F9"/>
    <w:rsid w:val="0011383A"/>
    <w:rsid w:val="0011437A"/>
    <w:rsid w:val="00116584"/>
    <w:rsid w:val="00121C1E"/>
    <w:rsid w:val="001223E4"/>
    <w:rsid w:val="00123918"/>
    <w:rsid w:val="001257A1"/>
    <w:rsid w:val="00126941"/>
    <w:rsid w:val="0012788B"/>
    <w:rsid w:val="00130457"/>
    <w:rsid w:val="001307AA"/>
    <w:rsid w:val="00132E95"/>
    <w:rsid w:val="0013402A"/>
    <w:rsid w:val="00140996"/>
    <w:rsid w:val="00140B9D"/>
    <w:rsid w:val="001417B4"/>
    <w:rsid w:val="00144B4C"/>
    <w:rsid w:val="001455A4"/>
    <w:rsid w:val="00145E98"/>
    <w:rsid w:val="00146F53"/>
    <w:rsid w:val="00147AF6"/>
    <w:rsid w:val="001500FD"/>
    <w:rsid w:val="00151A51"/>
    <w:rsid w:val="001521F8"/>
    <w:rsid w:val="001540D7"/>
    <w:rsid w:val="00156529"/>
    <w:rsid w:val="00156C6C"/>
    <w:rsid w:val="0016005F"/>
    <w:rsid w:val="0016042A"/>
    <w:rsid w:val="00161E1C"/>
    <w:rsid w:val="00164F73"/>
    <w:rsid w:val="00165D39"/>
    <w:rsid w:val="00167C8F"/>
    <w:rsid w:val="00171798"/>
    <w:rsid w:val="00175273"/>
    <w:rsid w:val="00176993"/>
    <w:rsid w:val="00177138"/>
    <w:rsid w:val="00182990"/>
    <w:rsid w:val="00182C8E"/>
    <w:rsid w:val="00183A07"/>
    <w:rsid w:val="00187D3E"/>
    <w:rsid w:val="001919DF"/>
    <w:rsid w:val="001920B3"/>
    <w:rsid w:val="0019518B"/>
    <w:rsid w:val="0019548A"/>
    <w:rsid w:val="0019554F"/>
    <w:rsid w:val="001956B9"/>
    <w:rsid w:val="00197BDC"/>
    <w:rsid w:val="001A1D6F"/>
    <w:rsid w:val="001A2B1B"/>
    <w:rsid w:val="001A2B87"/>
    <w:rsid w:val="001A3C88"/>
    <w:rsid w:val="001A5C26"/>
    <w:rsid w:val="001A6150"/>
    <w:rsid w:val="001A6877"/>
    <w:rsid w:val="001B1437"/>
    <w:rsid w:val="001B172A"/>
    <w:rsid w:val="001B39CB"/>
    <w:rsid w:val="001B44F0"/>
    <w:rsid w:val="001B6753"/>
    <w:rsid w:val="001B68F8"/>
    <w:rsid w:val="001C04B5"/>
    <w:rsid w:val="001C4939"/>
    <w:rsid w:val="001C5B85"/>
    <w:rsid w:val="001D0AAC"/>
    <w:rsid w:val="001D19AE"/>
    <w:rsid w:val="001D45A9"/>
    <w:rsid w:val="001D65DA"/>
    <w:rsid w:val="001E090A"/>
    <w:rsid w:val="001E0BB6"/>
    <w:rsid w:val="001F26D6"/>
    <w:rsid w:val="001F3783"/>
    <w:rsid w:val="001F4348"/>
    <w:rsid w:val="001F4A29"/>
    <w:rsid w:val="001F51CD"/>
    <w:rsid w:val="001F5957"/>
    <w:rsid w:val="001F602B"/>
    <w:rsid w:val="001F6C41"/>
    <w:rsid w:val="00203098"/>
    <w:rsid w:val="00203E1C"/>
    <w:rsid w:val="00205B47"/>
    <w:rsid w:val="00206EE1"/>
    <w:rsid w:val="00206EE8"/>
    <w:rsid w:val="002070F8"/>
    <w:rsid w:val="00207A83"/>
    <w:rsid w:val="0021014A"/>
    <w:rsid w:val="00210B9F"/>
    <w:rsid w:val="002127F5"/>
    <w:rsid w:val="00213D07"/>
    <w:rsid w:val="00213D0F"/>
    <w:rsid w:val="002151F0"/>
    <w:rsid w:val="00216FD4"/>
    <w:rsid w:val="002172FD"/>
    <w:rsid w:val="00217844"/>
    <w:rsid w:val="00217F78"/>
    <w:rsid w:val="00220CC2"/>
    <w:rsid w:val="00220D2A"/>
    <w:rsid w:val="00220FE3"/>
    <w:rsid w:val="00221C7C"/>
    <w:rsid w:val="00221D57"/>
    <w:rsid w:val="002231AB"/>
    <w:rsid w:val="00223841"/>
    <w:rsid w:val="00223EA2"/>
    <w:rsid w:val="00223FA0"/>
    <w:rsid w:val="00226002"/>
    <w:rsid w:val="00226AF8"/>
    <w:rsid w:val="0022730F"/>
    <w:rsid w:val="002274DD"/>
    <w:rsid w:val="0022777E"/>
    <w:rsid w:val="00231BC5"/>
    <w:rsid w:val="00232B80"/>
    <w:rsid w:val="002348B0"/>
    <w:rsid w:val="00235FA0"/>
    <w:rsid w:val="00242821"/>
    <w:rsid w:val="00243057"/>
    <w:rsid w:val="0024312D"/>
    <w:rsid w:val="002447C2"/>
    <w:rsid w:val="002512B7"/>
    <w:rsid w:val="00253179"/>
    <w:rsid w:val="002543EF"/>
    <w:rsid w:val="002555DF"/>
    <w:rsid w:val="00255F5C"/>
    <w:rsid w:val="002572A3"/>
    <w:rsid w:val="002600E9"/>
    <w:rsid w:val="00260326"/>
    <w:rsid w:val="00261FA9"/>
    <w:rsid w:val="0026237A"/>
    <w:rsid w:val="002640B0"/>
    <w:rsid w:val="00265A67"/>
    <w:rsid w:val="0026678C"/>
    <w:rsid w:val="00266E4B"/>
    <w:rsid w:val="002675F3"/>
    <w:rsid w:val="00270698"/>
    <w:rsid w:val="00271135"/>
    <w:rsid w:val="00275400"/>
    <w:rsid w:val="00284601"/>
    <w:rsid w:val="002858BC"/>
    <w:rsid w:val="00285A74"/>
    <w:rsid w:val="00286616"/>
    <w:rsid w:val="002868D7"/>
    <w:rsid w:val="002920CB"/>
    <w:rsid w:val="00292E40"/>
    <w:rsid w:val="0029371C"/>
    <w:rsid w:val="00293E33"/>
    <w:rsid w:val="00294712"/>
    <w:rsid w:val="00294906"/>
    <w:rsid w:val="002956FC"/>
    <w:rsid w:val="00297235"/>
    <w:rsid w:val="002A0356"/>
    <w:rsid w:val="002A0C2C"/>
    <w:rsid w:val="002A1145"/>
    <w:rsid w:val="002A2F4B"/>
    <w:rsid w:val="002A3196"/>
    <w:rsid w:val="002A3843"/>
    <w:rsid w:val="002B0FC0"/>
    <w:rsid w:val="002B2962"/>
    <w:rsid w:val="002B3FD2"/>
    <w:rsid w:val="002B441D"/>
    <w:rsid w:val="002B4537"/>
    <w:rsid w:val="002B4FEF"/>
    <w:rsid w:val="002B5272"/>
    <w:rsid w:val="002B5A62"/>
    <w:rsid w:val="002B5DD1"/>
    <w:rsid w:val="002C2BB5"/>
    <w:rsid w:val="002C3350"/>
    <w:rsid w:val="002C533E"/>
    <w:rsid w:val="002C5926"/>
    <w:rsid w:val="002C7952"/>
    <w:rsid w:val="002D0CFA"/>
    <w:rsid w:val="002D15DD"/>
    <w:rsid w:val="002D2A49"/>
    <w:rsid w:val="002D387A"/>
    <w:rsid w:val="002D51B9"/>
    <w:rsid w:val="002D5BB9"/>
    <w:rsid w:val="002D683A"/>
    <w:rsid w:val="002E0A2B"/>
    <w:rsid w:val="002E160F"/>
    <w:rsid w:val="002E567C"/>
    <w:rsid w:val="002E6A4A"/>
    <w:rsid w:val="002E6C3D"/>
    <w:rsid w:val="002E77C4"/>
    <w:rsid w:val="002E77CE"/>
    <w:rsid w:val="002F1776"/>
    <w:rsid w:val="002F256F"/>
    <w:rsid w:val="002F2DA8"/>
    <w:rsid w:val="00300DD5"/>
    <w:rsid w:val="00301079"/>
    <w:rsid w:val="0030414C"/>
    <w:rsid w:val="00304514"/>
    <w:rsid w:val="003122A2"/>
    <w:rsid w:val="003152EC"/>
    <w:rsid w:val="003160BC"/>
    <w:rsid w:val="00317C24"/>
    <w:rsid w:val="00321C74"/>
    <w:rsid w:val="0032360C"/>
    <w:rsid w:val="00323EDE"/>
    <w:rsid w:val="003248CC"/>
    <w:rsid w:val="00325140"/>
    <w:rsid w:val="003273EB"/>
    <w:rsid w:val="003277A2"/>
    <w:rsid w:val="003320AB"/>
    <w:rsid w:val="00332485"/>
    <w:rsid w:val="003338F5"/>
    <w:rsid w:val="00333EB0"/>
    <w:rsid w:val="00336F9F"/>
    <w:rsid w:val="00341853"/>
    <w:rsid w:val="00344A4B"/>
    <w:rsid w:val="003459C1"/>
    <w:rsid w:val="00346D2B"/>
    <w:rsid w:val="00346E75"/>
    <w:rsid w:val="0034717B"/>
    <w:rsid w:val="003473A2"/>
    <w:rsid w:val="00350B54"/>
    <w:rsid w:val="003549A5"/>
    <w:rsid w:val="00354CD6"/>
    <w:rsid w:val="00356134"/>
    <w:rsid w:val="00360F04"/>
    <w:rsid w:val="00362C29"/>
    <w:rsid w:val="00364135"/>
    <w:rsid w:val="003643FC"/>
    <w:rsid w:val="003644F8"/>
    <w:rsid w:val="00364A45"/>
    <w:rsid w:val="00365B94"/>
    <w:rsid w:val="00367324"/>
    <w:rsid w:val="00367A8D"/>
    <w:rsid w:val="00370000"/>
    <w:rsid w:val="00373783"/>
    <w:rsid w:val="00374C69"/>
    <w:rsid w:val="003750D7"/>
    <w:rsid w:val="00376853"/>
    <w:rsid w:val="00376970"/>
    <w:rsid w:val="00384E52"/>
    <w:rsid w:val="00385492"/>
    <w:rsid w:val="00387031"/>
    <w:rsid w:val="00390D72"/>
    <w:rsid w:val="0039155D"/>
    <w:rsid w:val="00391C15"/>
    <w:rsid w:val="00391FC5"/>
    <w:rsid w:val="003940E6"/>
    <w:rsid w:val="0039484E"/>
    <w:rsid w:val="00396876"/>
    <w:rsid w:val="00396ED0"/>
    <w:rsid w:val="00397933"/>
    <w:rsid w:val="003A21F8"/>
    <w:rsid w:val="003A3E09"/>
    <w:rsid w:val="003A4883"/>
    <w:rsid w:val="003A4A2D"/>
    <w:rsid w:val="003A73F5"/>
    <w:rsid w:val="003A79FB"/>
    <w:rsid w:val="003B16DC"/>
    <w:rsid w:val="003B1CBC"/>
    <w:rsid w:val="003B2534"/>
    <w:rsid w:val="003B300A"/>
    <w:rsid w:val="003B3FD8"/>
    <w:rsid w:val="003B6559"/>
    <w:rsid w:val="003C039B"/>
    <w:rsid w:val="003C0DB7"/>
    <w:rsid w:val="003C1E7A"/>
    <w:rsid w:val="003C3982"/>
    <w:rsid w:val="003C3B61"/>
    <w:rsid w:val="003C5076"/>
    <w:rsid w:val="003C53EE"/>
    <w:rsid w:val="003C72E5"/>
    <w:rsid w:val="003D13B7"/>
    <w:rsid w:val="003D259B"/>
    <w:rsid w:val="003D25D4"/>
    <w:rsid w:val="003D79E3"/>
    <w:rsid w:val="003D7C88"/>
    <w:rsid w:val="003E0273"/>
    <w:rsid w:val="003E0C5C"/>
    <w:rsid w:val="003E104D"/>
    <w:rsid w:val="003E1B0E"/>
    <w:rsid w:val="003E478B"/>
    <w:rsid w:val="003E5139"/>
    <w:rsid w:val="003E718C"/>
    <w:rsid w:val="003E72FB"/>
    <w:rsid w:val="003F28A5"/>
    <w:rsid w:val="003F5E6E"/>
    <w:rsid w:val="00400053"/>
    <w:rsid w:val="00400474"/>
    <w:rsid w:val="004006D8"/>
    <w:rsid w:val="00405758"/>
    <w:rsid w:val="00405A0E"/>
    <w:rsid w:val="00407AF8"/>
    <w:rsid w:val="00407D7F"/>
    <w:rsid w:val="004108FE"/>
    <w:rsid w:val="004110FD"/>
    <w:rsid w:val="004113A4"/>
    <w:rsid w:val="0041197A"/>
    <w:rsid w:val="00413DAF"/>
    <w:rsid w:val="00415855"/>
    <w:rsid w:val="00416F15"/>
    <w:rsid w:val="004172AF"/>
    <w:rsid w:val="00417F2C"/>
    <w:rsid w:val="0042008F"/>
    <w:rsid w:val="00424FF7"/>
    <w:rsid w:val="004262DE"/>
    <w:rsid w:val="00427B0E"/>
    <w:rsid w:val="0043062F"/>
    <w:rsid w:val="0043104F"/>
    <w:rsid w:val="0043207E"/>
    <w:rsid w:val="00432E8B"/>
    <w:rsid w:val="00434F37"/>
    <w:rsid w:val="00435244"/>
    <w:rsid w:val="004376A8"/>
    <w:rsid w:val="00437CEC"/>
    <w:rsid w:val="00440EDF"/>
    <w:rsid w:val="00442BD2"/>
    <w:rsid w:val="00443956"/>
    <w:rsid w:val="004448B1"/>
    <w:rsid w:val="004455E2"/>
    <w:rsid w:val="00446399"/>
    <w:rsid w:val="004471BC"/>
    <w:rsid w:val="0045157F"/>
    <w:rsid w:val="00454D2C"/>
    <w:rsid w:val="00456DEF"/>
    <w:rsid w:val="00457166"/>
    <w:rsid w:val="00457699"/>
    <w:rsid w:val="00457A1A"/>
    <w:rsid w:val="00457A6E"/>
    <w:rsid w:val="004604DC"/>
    <w:rsid w:val="004608B4"/>
    <w:rsid w:val="004615CA"/>
    <w:rsid w:val="00462938"/>
    <w:rsid w:val="00463562"/>
    <w:rsid w:val="00464A94"/>
    <w:rsid w:val="00464D1F"/>
    <w:rsid w:val="004668BF"/>
    <w:rsid w:val="004702DF"/>
    <w:rsid w:val="0047194B"/>
    <w:rsid w:val="0047338D"/>
    <w:rsid w:val="004737B3"/>
    <w:rsid w:val="0047560C"/>
    <w:rsid w:val="0047592C"/>
    <w:rsid w:val="00476381"/>
    <w:rsid w:val="004766DC"/>
    <w:rsid w:val="00476C99"/>
    <w:rsid w:val="00480A0E"/>
    <w:rsid w:val="004810EA"/>
    <w:rsid w:val="00481707"/>
    <w:rsid w:val="00481755"/>
    <w:rsid w:val="00482DEE"/>
    <w:rsid w:val="00483605"/>
    <w:rsid w:val="00484321"/>
    <w:rsid w:val="00485AB9"/>
    <w:rsid w:val="0048744E"/>
    <w:rsid w:val="00491E9B"/>
    <w:rsid w:val="00493CDB"/>
    <w:rsid w:val="004941B0"/>
    <w:rsid w:val="004945C2"/>
    <w:rsid w:val="00494A90"/>
    <w:rsid w:val="0049688E"/>
    <w:rsid w:val="00497431"/>
    <w:rsid w:val="004975AC"/>
    <w:rsid w:val="0049769F"/>
    <w:rsid w:val="004A028C"/>
    <w:rsid w:val="004A0FA6"/>
    <w:rsid w:val="004A592D"/>
    <w:rsid w:val="004A5D59"/>
    <w:rsid w:val="004B2328"/>
    <w:rsid w:val="004B6027"/>
    <w:rsid w:val="004C1847"/>
    <w:rsid w:val="004C255E"/>
    <w:rsid w:val="004C3028"/>
    <w:rsid w:val="004C37DB"/>
    <w:rsid w:val="004C4E96"/>
    <w:rsid w:val="004D3355"/>
    <w:rsid w:val="004D39AB"/>
    <w:rsid w:val="004E06F0"/>
    <w:rsid w:val="004E1BA7"/>
    <w:rsid w:val="004E29BD"/>
    <w:rsid w:val="004E4BD8"/>
    <w:rsid w:val="004E6E95"/>
    <w:rsid w:val="004E7AB6"/>
    <w:rsid w:val="004F457D"/>
    <w:rsid w:val="004F4B26"/>
    <w:rsid w:val="004F50E8"/>
    <w:rsid w:val="004F5616"/>
    <w:rsid w:val="004F5859"/>
    <w:rsid w:val="004F6E00"/>
    <w:rsid w:val="004F74C7"/>
    <w:rsid w:val="0050070B"/>
    <w:rsid w:val="0050075D"/>
    <w:rsid w:val="00501393"/>
    <w:rsid w:val="0050147B"/>
    <w:rsid w:val="00501A25"/>
    <w:rsid w:val="00501E46"/>
    <w:rsid w:val="00503F4C"/>
    <w:rsid w:val="00504230"/>
    <w:rsid w:val="005133AE"/>
    <w:rsid w:val="00514AEC"/>
    <w:rsid w:val="005170CE"/>
    <w:rsid w:val="00517279"/>
    <w:rsid w:val="00520652"/>
    <w:rsid w:val="005217E5"/>
    <w:rsid w:val="0052240A"/>
    <w:rsid w:val="005232D4"/>
    <w:rsid w:val="00523D67"/>
    <w:rsid w:val="00524565"/>
    <w:rsid w:val="00527343"/>
    <w:rsid w:val="00530450"/>
    <w:rsid w:val="0053088F"/>
    <w:rsid w:val="00530C2C"/>
    <w:rsid w:val="0053276D"/>
    <w:rsid w:val="0053558D"/>
    <w:rsid w:val="00537E3F"/>
    <w:rsid w:val="00540CD6"/>
    <w:rsid w:val="0054266D"/>
    <w:rsid w:val="005431C0"/>
    <w:rsid w:val="00544669"/>
    <w:rsid w:val="00544B5A"/>
    <w:rsid w:val="00545EB2"/>
    <w:rsid w:val="005502FE"/>
    <w:rsid w:val="00550EB4"/>
    <w:rsid w:val="00553057"/>
    <w:rsid w:val="00553315"/>
    <w:rsid w:val="0055415F"/>
    <w:rsid w:val="0055585C"/>
    <w:rsid w:val="005560FC"/>
    <w:rsid w:val="00557537"/>
    <w:rsid w:val="00561B0D"/>
    <w:rsid w:val="00562EF2"/>
    <w:rsid w:val="0056449B"/>
    <w:rsid w:val="00564672"/>
    <w:rsid w:val="005653B0"/>
    <w:rsid w:val="00567D3A"/>
    <w:rsid w:val="005700F1"/>
    <w:rsid w:val="00570E53"/>
    <w:rsid w:val="00573886"/>
    <w:rsid w:val="00575937"/>
    <w:rsid w:val="00576576"/>
    <w:rsid w:val="00577439"/>
    <w:rsid w:val="00583E9F"/>
    <w:rsid w:val="00584F7E"/>
    <w:rsid w:val="00585E97"/>
    <w:rsid w:val="0058720D"/>
    <w:rsid w:val="0059224A"/>
    <w:rsid w:val="00593E29"/>
    <w:rsid w:val="00595867"/>
    <w:rsid w:val="00596C8D"/>
    <w:rsid w:val="005A3B5D"/>
    <w:rsid w:val="005A51CE"/>
    <w:rsid w:val="005A5AA9"/>
    <w:rsid w:val="005A6960"/>
    <w:rsid w:val="005A7DFD"/>
    <w:rsid w:val="005B0193"/>
    <w:rsid w:val="005B0BFC"/>
    <w:rsid w:val="005B1F44"/>
    <w:rsid w:val="005B28CC"/>
    <w:rsid w:val="005B4B07"/>
    <w:rsid w:val="005B4D31"/>
    <w:rsid w:val="005B5235"/>
    <w:rsid w:val="005B6DFA"/>
    <w:rsid w:val="005B7D88"/>
    <w:rsid w:val="005C05B3"/>
    <w:rsid w:val="005C14A5"/>
    <w:rsid w:val="005C3549"/>
    <w:rsid w:val="005C390A"/>
    <w:rsid w:val="005C54FB"/>
    <w:rsid w:val="005C7A86"/>
    <w:rsid w:val="005D154A"/>
    <w:rsid w:val="005D2EC5"/>
    <w:rsid w:val="005D7175"/>
    <w:rsid w:val="005D754C"/>
    <w:rsid w:val="005E0246"/>
    <w:rsid w:val="005E3204"/>
    <w:rsid w:val="005E3FDB"/>
    <w:rsid w:val="005E7FD2"/>
    <w:rsid w:val="005F0992"/>
    <w:rsid w:val="005F274F"/>
    <w:rsid w:val="005F4D3E"/>
    <w:rsid w:val="005F6452"/>
    <w:rsid w:val="00600B93"/>
    <w:rsid w:val="00605047"/>
    <w:rsid w:val="006057A4"/>
    <w:rsid w:val="00605872"/>
    <w:rsid w:val="00606BCA"/>
    <w:rsid w:val="00607482"/>
    <w:rsid w:val="0060768E"/>
    <w:rsid w:val="006107A7"/>
    <w:rsid w:val="0061163E"/>
    <w:rsid w:val="00614B34"/>
    <w:rsid w:val="006171A2"/>
    <w:rsid w:val="006177B8"/>
    <w:rsid w:val="00617F89"/>
    <w:rsid w:val="00621710"/>
    <w:rsid w:val="00623C1C"/>
    <w:rsid w:val="00623FDD"/>
    <w:rsid w:val="00624E51"/>
    <w:rsid w:val="00625DB3"/>
    <w:rsid w:val="00625F22"/>
    <w:rsid w:val="00626155"/>
    <w:rsid w:val="006263AE"/>
    <w:rsid w:val="0062740D"/>
    <w:rsid w:val="00631CF1"/>
    <w:rsid w:val="00635C56"/>
    <w:rsid w:val="00635D33"/>
    <w:rsid w:val="00637DC7"/>
    <w:rsid w:val="00637F53"/>
    <w:rsid w:val="006410FA"/>
    <w:rsid w:val="0064178F"/>
    <w:rsid w:val="00650061"/>
    <w:rsid w:val="00650686"/>
    <w:rsid w:val="00650F68"/>
    <w:rsid w:val="006513BB"/>
    <w:rsid w:val="00651744"/>
    <w:rsid w:val="00653BF1"/>
    <w:rsid w:val="00655AAA"/>
    <w:rsid w:val="00657A5F"/>
    <w:rsid w:val="00657D50"/>
    <w:rsid w:val="006634F3"/>
    <w:rsid w:val="00663BD2"/>
    <w:rsid w:val="00664BDD"/>
    <w:rsid w:val="006663EE"/>
    <w:rsid w:val="00670DD9"/>
    <w:rsid w:val="00670FAE"/>
    <w:rsid w:val="00673435"/>
    <w:rsid w:val="006743E4"/>
    <w:rsid w:val="00677BBA"/>
    <w:rsid w:val="00681CC6"/>
    <w:rsid w:val="00682C38"/>
    <w:rsid w:val="00684803"/>
    <w:rsid w:val="0068510C"/>
    <w:rsid w:val="00685577"/>
    <w:rsid w:val="00685F5A"/>
    <w:rsid w:val="00690555"/>
    <w:rsid w:val="00692240"/>
    <w:rsid w:val="0069252A"/>
    <w:rsid w:val="0069279F"/>
    <w:rsid w:val="00693B21"/>
    <w:rsid w:val="00693D9E"/>
    <w:rsid w:val="0069466D"/>
    <w:rsid w:val="00695D01"/>
    <w:rsid w:val="00695DB0"/>
    <w:rsid w:val="006A2136"/>
    <w:rsid w:val="006A25BE"/>
    <w:rsid w:val="006A33D9"/>
    <w:rsid w:val="006A3635"/>
    <w:rsid w:val="006B0A41"/>
    <w:rsid w:val="006B24C2"/>
    <w:rsid w:val="006B3FFA"/>
    <w:rsid w:val="006B4490"/>
    <w:rsid w:val="006B5D8A"/>
    <w:rsid w:val="006C0E69"/>
    <w:rsid w:val="006C138A"/>
    <w:rsid w:val="006C158C"/>
    <w:rsid w:val="006C475E"/>
    <w:rsid w:val="006C7A3D"/>
    <w:rsid w:val="006D0C07"/>
    <w:rsid w:val="006D0FBC"/>
    <w:rsid w:val="006D1B3E"/>
    <w:rsid w:val="006D21F5"/>
    <w:rsid w:val="006D3C4C"/>
    <w:rsid w:val="006D658A"/>
    <w:rsid w:val="006D7B62"/>
    <w:rsid w:val="006E0043"/>
    <w:rsid w:val="006E2A03"/>
    <w:rsid w:val="006F0099"/>
    <w:rsid w:val="006F1329"/>
    <w:rsid w:val="006F1417"/>
    <w:rsid w:val="006F1528"/>
    <w:rsid w:val="006F1E9A"/>
    <w:rsid w:val="006F2BDC"/>
    <w:rsid w:val="006F34F4"/>
    <w:rsid w:val="006F36E8"/>
    <w:rsid w:val="006F7467"/>
    <w:rsid w:val="006F7A8B"/>
    <w:rsid w:val="00700690"/>
    <w:rsid w:val="00701A76"/>
    <w:rsid w:val="00701B64"/>
    <w:rsid w:val="0070214E"/>
    <w:rsid w:val="00704B53"/>
    <w:rsid w:val="00704DFD"/>
    <w:rsid w:val="007061C8"/>
    <w:rsid w:val="00710347"/>
    <w:rsid w:val="00714686"/>
    <w:rsid w:val="0071487C"/>
    <w:rsid w:val="007149FF"/>
    <w:rsid w:val="00717F16"/>
    <w:rsid w:val="00720A71"/>
    <w:rsid w:val="0072688D"/>
    <w:rsid w:val="00727D7A"/>
    <w:rsid w:val="00731A0D"/>
    <w:rsid w:val="00732798"/>
    <w:rsid w:val="007332A0"/>
    <w:rsid w:val="00733E0B"/>
    <w:rsid w:val="00737DE0"/>
    <w:rsid w:val="00740733"/>
    <w:rsid w:val="007426F2"/>
    <w:rsid w:val="00744E0D"/>
    <w:rsid w:val="0075087C"/>
    <w:rsid w:val="0075154B"/>
    <w:rsid w:val="00751B0E"/>
    <w:rsid w:val="00751FF6"/>
    <w:rsid w:val="00752C54"/>
    <w:rsid w:val="00752DAE"/>
    <w:rsid w:val="007530A6"/>
    <w:rsid w:val="00767305"/>
    <w:rsid w:val="0077077E"/>
    <w:rsid w:val="00771339"/>
    <w:rsid w:val="007734C1"/>
    <w:rsid w:val="00773EE7"/>
    <w:rsid w:val="0077414A"/>
    <w:rsid w:val="00774C19"/>
    <w:rsid w:val="00776816"/>
    <w:rsid w:val="00776A20"/>
    <w:rsid w:val="00776F50"/>
    <w:rsid w:val="00777794"/>
    <w:rsid w:val="0078185F"/>
    <w:rsid w:val="0078284E"/>
    <w:rsid w:val="00783031"/>
    <w:rsid w:val="00783FA1"/>
    <w:rsid w:val="0078668F"/>
    <w:rsid w:val="00787A59"/>
    <w:rsid w:val="00790D2E"/>
    <w:rsid w:val="00790D2F"/>
    <w:rsid w:val="00790EFC"/>
    <w:rsid w:val="00793517"/>
    <w:rsid w:val="00793E7C"/>
    <w:rsid w:val="00793ECF"/>
    <w:rsid w:val="00795F35"/>
    <w:rsid w:val="007A026A"/>
    <w:rsid w:val="007A056C"/>
    <w:rsid w:val="007A0CB9"/>
    <w:rsid w:val="007A0F6C"/>
    <w:rsid w:val="007A11EA"/>
    <w:rsid w:val="007A2B74"/>
    <w:rsid w:val="007A51FF"/>
    <w:rsid w:val="007A7247"/>
    <w:rsid w:val="007B1306"/>
    <w:rsid w:val="007B27AA"/>
    <w:rsid w:val="007B6573"/>
    <w:rsid w:val="007B7ECD"/>
    <w:rsid w:val="007C1113"/>
    <w:rsid w:val="007C2CD6"/>
    <w:rsid w:val="007C3342"/>
    <w:rsid w:val="007C3416"/>
    <w:rsid w:val="007C34E3"/>
    <w:rsid w:val="007C3923"/>
    <w:rsid w:val="007C4736"/>
    <w:rsid w:val="007C56EC"/>
    <w:rsid w:val="007C626E"/>
    <w:rsid w:val="007C7EF0"/>
    <w:rsid w:val="007D0C83"/>
    <w:rsid w:val="007D67DF"/>
    <w:rsid w:val="007D6AC8"/>
    <w:rsid w:val="007E2017"/>
    <w:rsid w:val="007E56CE"/>
    <w:rsid w:val="007F02F9"/>
    <w:rsid w:val="007F13D1"/>
    <w:rsid w:val="007F177A"/>
    <w:rsid w:val="007F603B"/>
    <w:rsid w:val="007F60E5"/>
    <w:rsid w:val="007F6793"/>
    <w:rsid w:val="0080041B"/>
    <w:rsid w:val="00800C51"/>
    <w:rsid w:val="00800D4C"/>
    <w:rsid w:val="00800E63"/>
    <w:rsid w:val="008032CD"/>
    <w:rsid w:val="008033A8"/>
    <w:rsid w:val="0080385E"/>
    <w:rsid w:val="0080498E"/>
    <w:rsid w:val="00810A2C"/>
    <w:rsid w:val="00810B8E"/>
    <w:rsid w:val="008113F8"/>
    <w:rsid w:val="00812D67"/>
    <w:rsid w:val="00814CAA"/>
    <w:rsid w:val="00814D6A"/>
    <w:rsid w:val="00815226"/>
    <w:rsid w:val="00815DD6"/>
    <w:rsid w:val="00816013"/>
    <w:rsid w:val="00817BF8"/>
    <w:rsid w:val="00820FE3"/>
    <w:rsid w:val="0082407A"/>
    <w:rsid w:val="00825308"/>
    <w:rsid w:val="00825BA8"/>
    <w:rsid w:val="00825C40"/>
    <w:rsid w:val="00826DAD"/>
    <w:rsid w:val="00827AC2"/>
    <w:rsid w:val="0083017E"/>
    <w:rsid w:val="00830E07"/>
    <w:rsid w:val="0083462D"/>
    <w:rsid w:val="00837B1C"/>
    <w:rsid w:val="0084378E"/>
    <w:rsid w:val="008439BD"/>
    <w:rsid w:val="008523DF"/>
    <w:rsid w:val="00855BE6"/>
    <w:rsid w:val="008607D9"/>
    <w:rsid w:val="00862A40"/>
    <w:rsid w:val="0086565E"/>
    <w:rsid w:val="008703F1"/>
    <w:rsid w:val="00870D04"/>
    <w:rsid w:val="008729B7"/>
    <w:rsid w:val="00873059"/>
    <w:rsid w:val="0087416C"/>
    <w:rsid w:val="008752A3"/>
    <w:rsid w:val="0087548F"/>
    <w:rsid w:val="00880682"/>
    <w:rsid w:val="00881BF2"/>
    <w:rsid w:val="00882246"/>
    <w:rsid w:val="00882EC1"/>
    <w:rsid w:val="00883236"/>
    <w:rsid w:val="00884290"/>
    <w:rsid w:val="00887E7F"/>
    <w:rsid w:val="00893974"/>
    <w:rsid w:val="00894D99"/>
    <w:rsid w:val="008951F2"/>
    <w:rsid w:val="00896025"/>
    <w:rsid w:val="00896084"/>
    <w:rsid w:val="008A05F4"/>
    <w:rsid w:val="008A0CA0"/>
    <w:rsid w:val="008A2B90"/>
    <w:rsid w:val="008A2E0A"/>
    <w:rsid w:val="008A73C3"/>
    <w:rsid w:val="008A74B2"/>
    <w:rsid w:val="008A7607"/>
    <w:rsid w:val="008B070F"/>
    <w:rsid w:val="008B15F1"/>
    <w:rsid w:val="008B4686"/>
    <w:rsid w:val="008B543D"/>
    <w:rsid w:val="008B5755"/>
    <w:rsid w:val="008B5DCC"/>
    <w:rsid w:val="008C19EC"/>
    <w:rsid w:val="008C27BA"/>
    <w:rsid w:val="008C3E87"/>
    <w:rsid w:val="008C48C3"/>
    <w:rsid w:val="008C5F6F"/>
    <w:rsid w:val="008C64EA"/>
    <w:rsid w:val="008C7F44"/>
    <w:rsid w:val="008D0FD1"/>
    <w:rsid w:val="008D36D6"/>
    <w:rsid w:val="008D38EB"/>
    <w:rsid w:val="008D3970"/>
    <w:rsid w:val="008D3F02"/>
    <w:rsid w:val="008D3F6E"/>
    <w:rsid w:val="008D5662"/>
    <w:rsid w:val="008E1FD5"/>
    <w:rsid w:val="008E362D"/>
    <w:rsid w:val="008E5C46"/>
    <w:rsid w:val="008E64DB"/>
    <w:rsid w:val="008E709F"/>
    <w:rsid w:val="008E7BA3"/>
    <w:rsid w:val="008F2479"/>
    <w:rsid w:val="008F2A83"/>
    <w:rsid w:val="008F5D7A"/>
    <w:rsid w:val="008F6BD0"/>
    <w:rsid w:val="008F7371"/>
    <w:rsid w:val="0090085C"/>
    <w:rsid w:val="00900B3E"/>
    <w:rsid w:val="00903F3F"/>
    <w:rsid w:val="00904409"/>
    <w:rsid w:val="009047B9"/>
    <w:rsid w:val="0090514F"/>
    <w:rsid w:val="0090540B"/>
    <w:rsid w:val="0090770F"/>
    <w:rsid w:val="00911A49"/>
    <w:rsid w:val="00913188"/>
    <w:rsid w:val="0091379C"/>
    <w:rsid w:val="009153AB"/>
    <w:rsid w:val="00915B46"/>
    <w:rsid w:val="0091606E"/>
    <w:rsid w:val="009202CE"/>
    <w:rsid w:val="00921227"/>
    <w:rsid w:val="009221C5"/>
    <w:rsid w:val="0092339A"/>
    <w:rsid w:val="00923F62"/>
    <w:rsid w:val="009274C4"/>
    <w:rsid w:val="0093019A"/>
    <w:rsid w:val="00930F65"/>
    <w:rsid w:val="00933A1F"/>
    <w:rsid w:val="00933A2A"/>
    <w:rsid w:val="00934ADE"/>
    <w:rsid w:val="00934B15"/>
    <w:rsid w:val="0093539F"/>
    <w:rsid w:val="00935982"/>
    <w:rsid w:val="00935ABF"/>
    <w:rsid w:val="00937BC0"/>
    <w:rsid w:val="00941F6B"/>
    <w:rsid w:val="00943CA8"/>
    <w:rsid w:val="00945323"/>
    <w:rsid w:val="009467F2"/>
    <w:rsid w:val="0094690B"/>
    <w:rsid w:val="00947868"/>
    <w:rsid w:val="00950998"/>
    <w:rsid w:val="00953317"/>
    <w:rsid w:val="00953B42"/>
    <w:rsid w:val="009560B1"/>
    <w:rsid w:val="00956F92"/>
    <w:rsid w:val="00961185"/>
    <w:rsid w:val="00961206"/>
    <w:rsid w:val="00961679"/>
    <w:rsid w:val="00962CA6"/>
    <w:rsid w:val="009637CC"/>
    <w:rsid w:val="009638DA"/>
    <w:rsid w:val="0096718F"/>
    <w:rsid w:val="009705C9"/>
    <w:rsid w:val="009723A4"/>
    <w:rsid w:val="00975068"/>
    <w:rsid w:val="009769CC"/>
    <w:rsid w:val="009810BE"/>
    <w:rsid w:val="009816A7"/>
    <w:rsid w:val="00981D39"/>
    <w:rsid w:val="00981DD8"/>
    <w:rsid w:val="00982231"/>
    <w:rsid w:val="00983B8F"/>
    <w:rsid w:val="00983C9A"/>
    <w:rsid w:val="00986BE0"/>
    <w:rsid w:val="0099143E"/>
    <w:rsid w:val="00992D2D"/>
    <w:rsid w:val="0099325D"/>
    <w:rsid w:val="009950A5"/>
    <w:rsid w:val="00995F44"/>
    <w:rsid w:val="00996C3C"/>
    <w:rsid w:val="00997550"/>
    <w:rsid w:val="009A07DF"/>
    <w:rsid w:val="009A0A60"/>
    <w:rsid w:val="009A24ED"/>
    <w:rsid w:val="009A38E4"/>
    <w:rsid w:val="009A3978"/>
    <w:rsid w:val="009A4F02"/>
    <w:rsid w:val="009A53B4"/>
    <w:rsid w:val="009B1205"/>
    <w:rsid w:val="009B2130"/>
    <w:rsid w:val="009B2DA4"/>
    <w:rsid w:val="009B4318"/>
    <w:rsid w:val="009B4E46"/>
    <w:rsid w:val="009B5A9A"/>
    <w:rsid w:val="009C338E"/>
    <w:rsid w:val="009C5220"/>
    <w:rsid w:val="009C5DDA"/>
    <w:rsid w:val="009C73B2"/>
    <w:rsid w:val="009D181D"/>
    <w:rsid w:val="009D24E9"/>
    <w:rsid w:val="009D5E73"/>
    <w:rsid w:val="009D6072"/>
    <w:rsid w:val="009D6268"/>
    <w:rsid w:val="009E4ED3"/>
    <w:rsid w:val="009E54D4"/>
    <w:rsid w:val="009E7AC2"/>
    <w:rsid w:val="009F1787"/>
    <w:rsid w:val="009F242E"/>
    <w:rsid w:val="009F288E"/>
    <w:rsid w:val="009F3053"/>
    <w:rsid w:val="009F4DB7"/>
    <w:rsid w:val="009F4FAE"/>
    <w:rsid w:val="00A0094D"/>
    <w:rsid w:val="00A018B5"/>
    <w:rsid w:val="00A0245C"/>
    <w:rsid w:val="00A02624"/>
    <w:rsid w:val="00A040F4"/>
    <w:rsid w:val="00A0513D"/>
    <w:rsid w:val="00A0724B"/>
    <w:rsid w:val="00A15C91"/>
    <w:rsid w:val="00A166B5"/>
    <w:rsid w:val="00A170FE"/>
    <w:rsid w:val="00A21BC4"/>
    <w:rsid w:val="00A22765"/>
    <w:rsid w:val="00A22DC4"/>
    <w:rsid w:val="00A23804"/>
    <w:rsid w:val="00A25025"/>
    <w:rsid w:val="00A259B6"/>
    <w:rsid w:val="00A25E79"/>
    <w:rsid w:val="00A26EA3"/>
    <w:rsid w:val="00A31902"/>
    <w:rsid w:val="00A32365"/>
    <w:rsid w:val="00A3329C"/>
    <w:rsid w:val="00A3359B"/>
    <w:rsid w:val="00A3763E"/>
    <w:rsid w:val="00A37F17"/>
    <w:rsid w:val="00A41D7A"/>
    <w:rsid w:val="00A435F0"/>
    <w:rsid w:val="00A441EC"/>
    <w:rsid w:val="00A44A15"/>
    <w:rsid w:val="00A5045F"/>
    <w:rsid w:val="00A5073D"/>
    <w:rsid w:val="00A52167"/>
    <w:rsid w:val="00A533E9"/>
    <w:rsid w:val="00A53EDE"/>
    <w:rsid w:val="00A565D7"/>
    <w:rsid w:val="00A60440"/>
    <w:rsid w:val="00A6173C"/>
    <w:rsid w:val="00A62D83"/>
    <w:rsid w:val="00A63B05"/>
    <w:rsid w:val="00A63C64"/>
    <w:rsid w:val="00A66473"/>
    <w:rsid w:val="00A672F1"/>
    <w:rsid w:val="00A704E5"/>
    <w:rsid w:val="00A73D94"/>
    <w:rsid w:val="00A7564A"/>
    <w:rsid w:val="00A77787"/>
    <w:rsid w:val="00A80C82"/>
    <w:rsid w:val="00A81D26"/>
    <w:rsid w:val="00A81D67"/>
    <w:rsid w:val="00A82143"/>
    <w:rsid w:val="00A82DD7"/>
    <w:rsid w:val="00A86DC5"/>
    <w:rsid w:val="00A875E6"/>
    <w:rsid w:val="00A90128"/>
    <w:rsid w:val="00A90EE4"/>
    <w:rsid w:val="00A91C50"/>
    <w:rsid w:val="00A920E0"/>
    <w:rsid w:val="00A928FD"/>
    <w:rsid w:val="00A9292D"/>
    <w:rsid w:val="00A93F56"/>
    <w:rsid w:val="00A949B7"/>
    <w:rsid w:val="00A95287"/>
    <w:rsid w:val="00A964AC"/>
    <w:rsid w:val="00AA0406"/>
    <w:rsid w:val="00AA2B6E"/>
    <w:rsid w:val="00AA6A95"/>
    <w:rsid w:val="00AA6DA4"/>
    <w:rsid w:val="00AA6F46"/>
    <w:rsid w:val="00AA7C17"/>
    <w:rsid w:val="00AB304E"/>
    <w:rsid w:val="00AB4970"/>
    <w:rsid w:val="00AB4DC6"/>
    <w:rsid w:val="00AB5085"/>
    <w:rsid w:val="00AB6728"/>
    <w:rsid w:val="00AC34D8"/>
    <w:rsid w:val="00AC63F8"/>
    <w:rsid w:val="00AC7EB9"/>
    <w:rsid w:val="00AD0D18"/>
    <w:rsid w:val="00AD238D"/>
    <w:rsid w:val="00AD3BED"/>
    <w:rsid w:val="00AD3E32"/>
    <w:rsid w:val="00AD4C2F"/>
    <w:rsid w:val="00AD54BF"/>
    <w:rsid w:val="00AD70CA"/>
    <w:rsid w:val="00AE00A9"/>
    <w:rsid w:val="00AE20D1"/>
    <w:rsid w:val="00AE2EDB"/>
    <w:rsid w:val="00AE4517"/>
    <w:rsid w:val="00AF0F8F"/>
    <w:rsid w:val="00AF3419"/>
    <w:rsid w:val="00AF4036"/>
    <w:rsid w:val="00AF52CA"/>
    <w:rsid w:val="00AF7711"/>
    <w:rsid w:val="00AF7BB0"/>
    <w:rsid w:val="00B010EF"/>
    <w:rsid w:val="00B02A1D"/>
    <w:rsid w:val="00B03DE9"/>
    <w:rsid w:val="00B04222"/>
    <w:rsid w:val="00B06F6A"/>
    <w:rsid w:val="00B0794C"/>
    <w:rsid w:val="00B10890"/>
    <w:rsid w:val="00B10FC5"/>
    <w:rsid w:val="00B15C14"/>
    <w:rsid w:val="00B17374"/>
    <w:rsid w:val="00B175F6"/>
    <w:rsid w:val="00B17720"/>
    <w:rsid w:val="00B20CC8"/>
    <w:rsid w:val="00B21C8F"/>
    <w:rsid w:val="00B22D1C"/>
    <w:rsid w:val="00B23505"/>
    <w:rsid w:val="00B2408B"/>
    <w:rsid w:val="00B250AF"/>
    <w:rsid w:val="00B2601A"/>
    <w:rsid w:val="00B304E6"/>
    <w:rsid w:val="00B31306"/>
    <w:rsid w:val="00B31BC2"/>
    <w:rsid w:val="00B36436"/>
    <w:rsid w:val="00B406A1"/>
    <w:rsid w:val="00B4107A"/>
    <w:rsid w:val="00B42594"/>
    <w:rsid w:val="00B42FB1"/>
    <w:rsid w:val="00B45401"/>
    <w:rsid w:val="00B45769"/>
    <w:rsid w:val="00B47CAD"/>
    <w:rsid w:val="00B50253"/>
    <w:rsid w:val="00B51D91"/>
    <w:rsid w:val="00B53EA9"/>
    <w:rsid w:val="00B57766"/>
    <w:rsid w:val="00B5797E"/>
    <w:rsid w:val="00B618F9"/>
    <w:rsid w:val="00B623A6"/>
    <w:rsid w:val="00B62AC4"/>
    <w:rsid w:val="00B6361F"/>
    <w:rsid w:val="00B63B4E"/>
    <w:rsid w:val="00B6570B"/>
    <w:rsid w:val="00B67241"/>
    <w:rsid w:val="00B70A9E"/>
    <w:rsid w:val="00B7169B"/>
    <w:rsid w:val="00B71799"/>
    <w:rsid w:val="00B71D42"/>
    <w:rsid w:val="00B7470D"/>
    <w:rsid w:val="00B74CD3"/>
    <w:rsid w:val="00B74DDE"/>
    <w:rsid w:val="00B751BA"/>
    <w:rsid w:val="00B81142"/>
    <w:rsid w:val="00B827D4"/>
    <w:rsid w:val="00B830D4"/>
    <w:rsid w:val="00B837EF"/>
    <w:rsid w:val="00B84DAB"/>
    <w:rsid w:val="00B86047"/>
    <w:rsid w:val="00B87771"/>
    <w:rsid w:val="00B877F1"/>
    <w:rsid w:val="00B90939"/>
    <w:rsid w:val="00B90B2F"/>
    <w:rsid w:val="00B90E2F"/>
    <w:rsid w:val="00B968C2"/>
    <w:rsid w:val="00B978E6"/>
    <w:rsid w:val="00BA22ED"/>
    <w:rsid w:val="00BA3A54"/>
    <w:rsid w:val="00BA6B4E"/>
    <w:rsid w:val="00BA79E6"/>
    <w:rsid w:val="00BB0571"/>
    <w:rsid w:val="00BB4968"/>
    <w:rsid w:val="00BB5994"/>
    <w:rsid w:val="00BB5CED"/>
    <w:rsid w:val="00BB6478"/>
    <w:rsid w:val="00BB68CD"/>
    <w:rsid w:val="00BB735C"/>
    <w:rsid w:val="00BB7ED2"/>
    <w:rsid w:val="00BC0983"/>
    <w:rsid w:val="00BC1BA0"/>
    <w:rsid w:val="00BC356D"/>
    <w:rsid w:val="00BC6954"/>
    <w:rsid w:val="00BC6EFC"/>
    <w:rsid w:val="00BC761C"/>
    <w:rsid w:val="00BC76E5"/>
    <w:rsid w:val="00BD179A"/>
    <w:rsid w:val="00BD244C"/>
    <w:rsid w:val="00BD4E2C"/>
    <w:rsid w:val="00BD73E4"/>
    <w:rsid w:val="00BE19AD"/>
    <w:rsid w:val="00BE2233"/>
    <w:rsid w:val="00BE2D7D"/>
    <w:rsid w:val="00BE31F4"/>
    <w:rsid w:val="00BE34DC"/>
    <w:rsid w:val="00BE49B6"/>
    <w:rsid w:val="00BE4F11"/>
    <w:rsid w:val="00BF2B58"/>
    <w:rsid w:val="00BF40B8"/>
    <w:rsid w:val="00BF4ECB"/>
    <w:rsid w:val="00BF5D5D"/>
    <w:rsid w:val="00BF770D"/>
    <w:rsid w:val="00C035C9"/>
    <w:rsid w:val="00C06751"/>
    <w:rsid w:val="00C06FCB"/>
    <w:rsid w:val="00C108E5"/>
    <w:rsid w:val="00C11EF0"/>
    <w:rsid w:val="00C14C7A"/>
    <w:rsid w:val="00C15165"/>
    <w:rsid w:val="00C151AD"/>
    <w:rsid w:val="00C15543"/>
    <w:rsid w:val="00C16373"/>
    <w:rsid w:val="00C16390"/>
    <w:rsid w:val="00C175EB"/>
    <w:rsid w:val="00C208B9"/>
    <w:rsid w:val="00C21EE5"/>
    <w:rsid w:val="00C21F9E"/>
    <w:rsid w:val="00C22009"/>
    <w:rsid w:val="00C22F04"/>
    <w:rsid w:val="00C2391B"/>
    <w:rsid w:val="00C27090"/>
    <w:rsid w:val="00C27BDD"/>
    <w:rsid w:val="00C30863"/>
    <w:rsid w:val="00C30C5F"/>
    <w:rsid w:val="00C32B12"/>
    <w:rsid w:val="00C33614"/>
    <w:rsid w:val="00C3448A"/>
    <w:rsid w:val="00C35CAA"/>
    <w:rsid w:val="00C36582"/>
    <w:rsid w:val="00C3693E"/>
    <w:rsid w:val="00C40ECC"/>
    <w:rsid w:val="00C45931"/>
    <w:rsid w:val="00C479D2"/>
    <w:rsid w:val="00C52439"/>
    <w:rsid w:val="00C52447"/>
    <w:rsid w:val="00C55570"/>
    <w:rsid w:val="00C55FD1"/>
    <w:rsid w:val="00C613A7"/>
    <w:rsid w:val="00C6367E"/>
    <w:rsid w:val="00C64630"/>
    <w:rsid w:val="00C65E8A"/>
    <w:rsid w:val="00C66B91"/>
    <w:rsid w:val="00C677BE"/>
    <w:rsid w:val="00C67AAC"/>
    <w:rsid w:val="00C708E4"/>
    <w:rsid w:val="00C743C6"/>
    <w:rsid w:val="00C74740"/>
    <w:rsid w:val="00C748AD"/>
    <w:rsid w:val="00C75588"/>
    <w:rsid w:val="00C76ABE"/>
    <w:rsid w:val="00C76C4D"/>
    <w:rsid w:val="00C77F9D"/>
    <w:rsid w:val="00C801A9"/>
    <w:rsid w:val="00C8042F"/>
    <w:rsid w:val="00C845DF"/>
    <w:rsid w:val="00C85A6E"/>
    <w:rsid w:val="00C85E16"/>
    <w:rsid w:val="00C865C8"/>
    <w:rsid w:val="00C86B53"/>
    <w:rsid w:val="00C87E1F"/>
    <w:rsid w:val="00C9224D"/>
    <w:rsid w:val="00C93C77"/>
    <w:rsid w:val="00C9412C"/>
    <w:rsid w:val="00C94209"/>
    <w:rsid w:val="00C94B1A"/>
    <w:rsid w:val="00C9664A"/>
    <w:rsid w:val="00CA52FA"/>
    <w:rsid w:val="00CA6F16"/>
    <w:rsid w:val="00CB0F29"/>
    <w:rsid w:val="00CB1870"/>
    <w:rsid w:val="00CB19AE"/>
    <w:rsid w:val="00CB1A21"/>
    <w:rsid w:val="00CB5ED3"/>
    <w:rsid w:val="00CB6A80"/>
    <w:rsid w:val="00CC2DDC"/>
    <w:rsid w:val="00CC438E"/>
    <w:rsid w:val="00CC4886"/>
    <w:rsid w:val="00CC53AA"/>
    <w:rsid w:val="00CC5B53"/>
    <w:rsid w:val="00CC7A11"/>
    <w:rsid w:val="00CC7AAE"/>
    <w:rsid w:val="00CD3D97"/>
    <w:rsid w:val="00CD5056"/>
    <w:rsid w:val="00CD67EF"/>
    <w:rsid w:val="00CE0883"/>
    <w:rsid w:val="00CE0D1B"/>
    <w:rsid w:val="00CE32F8"/>
    <w:rsid w:val="00CE43D2"/>
    <w:rsid w:val="00CF3678"/>
    <w:rsid w:val="00CF3F32"/>
    <w:rsid w:val="00CF5147"/>
    <w:rsid w:val="00CF55D4"/>
    <w:rsid w:val="00D00F4C"/>
    <w:rsid w:val="00D012EB"/>
    <w:rsid w:val="00D0400B"/>
    <w:rsid w:val="00D04497"/>
    <w:rsid w:val="00D04606"/>
    <w:rsid w:val="00D049C1"/>
    <w:rsid w:val="00D04ABB"/>
    <w:rsid w:val="00D05F3B"/>
    <w:rsid w:val="00D0726A"/>
    <w:rsid w:val="00D1007D"/>
    <w:rsid w:val="00D10C4A"/>
    <w:rsid w:val="00D10CF6"/>
    <w:rsid w:val="00D11E09"/>
    <w:rsid w:val="00D121AE"/>
    <w:rsid w:val="00D12A23"/>
    <w:rsid w:val="00D1355A"/>
    <w:rsid w:val="00D15D30"/>
    <w:rsid w:val="00D17154"/>
    <w:rsid w:val="00D17711"/>
    <w:rsid w:val="00D212D8"/>
    <w:rsid w:val="00D220C2"/>
    <w:rsid w:val="00D2256E"/>
    <w:rsid w:val="00D2260D"/>
    <w:rsid w:val="00D22955"/>
    <w:rsid w:val="00D23AC3"/>
    <w:rsid w:val="00D240D4"/>
    <w:rsid w:val="00D24CF7"/>
    <w:rsid w:val="00D25217"/>
    <w:rsid w:val="00D2570D"/>
    <w:rsid w:val="00D27447"/>
    <w:rsid w:val="00D27C97"/>
    <w:rsid w:val="00D3172C"/>
    <w:rsid w:val="00D32569"/>
    <w:rsid w:val="00D35684"/>
    <w:rsid w:val="00D3652B"/>
    <w:rsid w:val="00D36F59"/>
    <w:rsid w:val="00D37460"/>
    <w:rsid w:val="00D40B14"/>
    <w:rsid w:val="00D40EFB"/>
    <w:rsid w:val="00D41F5A"/>
    <w:rsid w:val="00D443AF"/>
    <w:rsid w:val="00D45862"/>
    <w:rsid w:val="00D46A2F"/>
    <w:rsid w:val="00D50F79"/>
    <w:rsid w:val="00D51C7C"/>
    <w:rsid w:val="00D52418"/>
    <w:rsid w:val="00D53D92"/>
    <w:rsid w:val="00D54B44"/>
    <w:rsid w:val="00D60595"/>
    <w:rsid w:val="00D6115F"/>
    <w:rsid w:val="00D61E09"/>
    <w:rsid w:val="00D640CD"/>
    <w:rsid w:val="00D65D48"/>
    <w:rsid w:val="00D660CC"/>
    <w:rsid w:val="00D67A91"/>
    <w:rsid w:val="00D700C8"/>
    <w:rsid w:val="00D711BC"/>
    <w:rsid w:val="00D73D03"/>
    <w:rsid w:val="00D74470"/>
    <w:rsid w:val="00D77624"/>
    <w:rsid w:val="00D836C4"/>
    <w:rsid w:val="00D856A7"/>
    <w:rsid w:val="00D86E4A"/>
    <w:rsid w:val="00D86F47"/>
    <w:rsid w:val="00D8759A"/>
    <w:rsid w:val="00D90BE0"/>
    <w:rsid w:val="00D94222"/>
    <w:rsid w:val="00D94851"/>
    <w:rsid w:val="00DA3177"/>
    <w:rsid w:val="00DA32C6"/>
    <w:rsid w:val="00DA61A4"/>
    <w:rsid w:val="00DA689C"/>
    <w:rsid w:val="00DB0B1A"/>
    <w:rsid w:val="00DB22B0"/>
    <w:rsid w:val="00DB4E00"/>
    <w:rsid w:val="00DB55F4"/>
    <w:rsid w:val="00DB5F46"/>
    <w:rsid w:val="00DB68B8"/>
    <w:rsid w:val="00DC640E"/>
    <w:rsid w:val="00DC65F3"/>
    <w:rsid w:val="00DC6B97"/>
    <w:rsid w:val="00DC7C21"/>
    <w:rsid w:val="00DD0425"/>
    <w:rsid w:val="00DD0FD6"/>
    <w:rsid w:val="00DD154B"/>
    <w:rsid w:val="00DD1A7A"/>
    <w:rsid w:val="00DD4486"/>
    <w:rsid w:val="00DD48BF"/>
    <w:rsid w:val="00DD5B2A"/>
    <w:rsid w:val="00DD7AFC"/>
    <w:rsid w:val="00DE0A8D"/>
    <w:rsid w:val="00DE1A75"/>
    <w:rsid w:val="00DE3E60"/>
    <w:rsid w:val="00DE5CD1"/>
    <w:rsid w:val="00DE6C76"/>
    <w:rsid w:val="00DE7A61"/>
    <w:rsid w:val="00DE7B14"/>
    <w:rsid w:val="00DE7C14"/>
    <w:rsid w:val="00DE7EA0"/>
    <w:rsid w:val="00DF03A3"/>
    <w:rsid w:val="00DF0A4E"/>
    <w:rsid w:val="00DF376F"/>
    <w:rsid w:val="00DF4C71"/>
    <w:rsid w:val="00DF7CE8"/>
    <w:rsid w:val="00E03FF6"/>
    <w:rsid w:val="00E05123"/>
    <w:rsid w:val="00E07D88"/>
    <w:rsid w:val="00E10C96"/>
    <w:rsid w:val="00E13EDC"/>
    <w:rsid w:val="00E15149"/>
    <w:rsid w:val="00E1661C"/>
    <w:rsid w:val="00E16A37"/>
    <w:rsid w:val="00E21371"/>
    <w:rsid w:val="00E23225"/>
    <w:rsid w:val="00E25379"/>
    <w:rsid w:val="00E25DA6"/>
    <w:rsid w:val="00E25E3D"/>
    <w:rsid w:val="00E303E0"/>
    <w:rsid w:val="00E31946"/>
    <w:rsid w:val="00E31D8A"/>
    <w:rsid w:val="00E35D77"/>
    <w:rsid w:val="00E366A8"/>
    <w:rsid w:val="00E44E6D"/>
    <w:rsid w:val="00E45606"/>
    <w:rsid w:val="00E46004"/>
    <w:rsid w:val="00E46034"/>
    <w:rsid w:val="00E4689E"/>
    <w:rsid w:val="00E478ED"/>
    <w:rsid w:val="00E47A9C"/>
    <w:rsid w:val="00E51DBA"/>
    <w:rsid w:val="00E547A2"/>
    <w:rsid w:val="00E55283"/>
    <w:rsid w:val="00E55824"/>
    <w:rsid w:val="00E55CBB"/>
    <w:rsid w:val="00E57E46"/>
    <w:rsid w:val="00E60357"/>
    <w:rsid w:val="00E624E4"/>
    <w:rsid w:val="00E634D1"/>
    <w:rsid w:val="00E64E0C"/>
    <w:rsid w:val="00E653E2"/>
    <w:rsid w:val="00E671A1"/>
    <w:rsid w:val="00E67F9E"/>
    <w:rsid w:val="00E718B7"/>
    <w:rsid w:val="00E7265E"/>
    <w:rsid w:val="00E72F1B"/>
    <w:rsid w:val="00E73DFF"/>
    <w:rsid w:val="00E753D1"/>
    <w:rsid w:val="00E7589A"/>
    <w:rsid w:val="00E75E23"/>
    <w:rsid w:val="00E76634"/>
    <w:rsid w:val="00E77201"/>
    <w:rsid w:val="00E77233"/>
    <w:rsid w:val="00E772AB"/>
    <w:rsid w:val="00E8265F"/>
    <w:rsid w:val="00E82EA3"/>
    <w:rsid w:val="00E82F73"/>
    <w:rsid w:val="00E84F70"/>
    <w:rsid w:val="00E86A93"/>
    <w:rsid w:val="00E90B91"/>
    <w:rsid w:val="00E9570D"/>
    <w:rsid w:val="00E976DC"/>
    <w:rsid w:val="00EA0B8D"/>
    <w:rsid w:val="00EA0C6C"/>
    <w:rsid w:val="00EA0EB0"/>
    <w:rsid w:val="00EA171A"/>
    <w:rsid w:val="00EA2BB4"/>
    <w:rsid w:val="00EA3067"/>
    <w:rsid w:val="00EA3C2B"/>
    <w:rsid w:val="00EA3F5B"/>
    <w:rsid w:val="00EA59AD"/>
    <w:rsid w:val="00EA7321"/>
    <w:rsid w:val="00EA790B"/>
    <w:rsid w:val="00EB097D"/>
    <w:rsid w:val="00EB2D63"/>
    <w:rsid w:val="00EB3807"/>
    <w:rsid w:val="00EB712B"/>
    <w:rsid w:val="00EB73D6"/>
    <w:rsid w:val="00EC1E87"/>
    <w:rsid w:val="00EC296C"/>
    <w:rsid w:val="00EC2C6A"/>
    <w:rsid w:val="00EC4399"/>
    <w:rsid w:val="00EC6539"/>
    <w:rsid w:val="00EC6A8C"/>
    <w:rsid w:val="00ED21D7"/>
    <w:rsid w:val="00ED3E87"/>
    <w:rsid w:val="00ED7586"/>
    <w:rsid w:val="00EE171C"/>
    <w:rsid w:val="00EE2F2F"/>
    <w:rsid w:val="00EE4963"/>
    <w:rsid w:val="00EE6065"/>
    <w:rsid w:val="00EE7F0A"/>
    <w:rsid w:val="00EF0FAB"/>
    <w:rsid w:val="00EF1285"/>
    <w:rsid w:val="00EF33EF"/>
    <w:rsid w:val="00EF56DC"/>
    <w:rsid w:val="00EF5B59"/>
    <w:rsid w:val="00EF6871"/>
    <w:rsid w:val="00EF6C6E"/>
    <w:rsid w:val="00EF7801"/>
    <w:rsid w:val="00F00F18"/>
    <w:rsid w:val="00F02174"/>
    <w:rsid w:val="00F03468"/>
    <w:rsid w:val="00F05E43"/>
    <w:rsid w:val="00F068B4"/>
    <w:rsid w:val="00F06A9E"/>
    <w:rsid w:val="00F103D6"/>
    <w:rsid w:val="00F11843"/>
    <w:rsid w:val="00F158D9"/>
    <w:rsid w:val="00F16341"/>
    <w:rsid w:val="00F17D5E"/>
    <w:rsid w:val="00F20883"/>
    <w:rsid w:val="00F20AB6"/>
    <w:rsid w:val="00F215EB"/>
    <w:rsid w:val="00F21811"/>
    <w:rsid w:val="00F22F09"/>
    <w:rsid w:val="00F230AD"/>
    <w:rsid w:val="00F2335C"/>
    <w:rsid w:val="00F24C33"/>
    <w:rsid w:val="00F25781"/>
    <w:rsid w:val="00F26138"/>
    <w:rsid w:val="00F30621"/>
    <w:rsid w:val="00F30B2F"/>
    <w:rsid w:val="00F319CE"/>
    <w:rsid w:val="00F321FA"/>
    <w:rsid w:val="00F3345E"/>
    <w:rsid w:val="00F34CF3"/>
    <w:rsid w:val="00F36CB7"/>
    <w:rsid w:val="00F37A5D"/>
    <w:rsid w:val="00F42885"/>
    <w:rsid w:val="00F437F3"/>
    <w:rsid w:val="00F438AD"/>
    <w:rsid w:val="00F507CF"/>
    <w:rsid w:val="00F508D6"/>
    <w:rsid w:val="00F51344"/>
    <w:rsid w:val="00F52403"/>
    <w:rsid w:val="00F539B5"/>
    <w:rsid w:val="00F53DB7"/>
    <w:rsid w:val="00F55794"/>
    <w:rsid w:val="00F55E6C"/>
    <w:rsid w:val="00F57C31"/>
    <w:rsid w:val="00F623C4"/>
    <w:rsid w:val="00F6406B"/>
    <w:rsid w:val="00F66C38"/>
    <w:rsid w:val="00F728FA"/>
    <w:rsid w:val="00F7503B"/>
    <w:rsid w:val="00F752A4"/>
    <w:rsid w:val="00F77EC4"/>
    <w:rsid w:val="00F82C2D"/>
    <w:rsid w:val="00F8366C"/>
    <w:rsid w:val="00F8379B"/>
    <w:rsid w:val="00F8424C"/>
    <w:rsid w:val="00F85B56"/>
    <w:rsid w:val="00F86A5B"/>
    <w:rsid w:val="00F86E44"/>
    <w:rsid w:val="00F874E2"/>
    <w:rsid w:val="00F914FA"/>
    <w:rsid w:val="00F91A23"/>
    <w:rsid w:val="00F92462"/>
    <w:rsid w:val="00F954E1"/>
    <w:rsid w:val="00F968C3"/>
    <w:rsid w:val="00FA28C6"/>
    <w:rsid w:val="00FA399F"/>
    <w:rsid w:val="00FA3B96"/>
    <w:rsid w:val="00FA5506"/>
    <w:rsid w:val="00FA5E85"/>
    <w:rsid w:val="00FA69B0"/>
    <w:rsid w:val="00FB07E5"/>
    <w:rsid w:val="00FB07FE"/>
    <w:rsid w:val="00FB1B9D"/>
    <w:rsid w:val="00FB243A"/>
    <w:rsid w:val="00FB2637"/>
    <w:rsid w:val="00FB3DDE"/>
    <w:rsid w:val="00FB41F2"/>
    <w:rsid w:val="00FB4663"/>
    <w:rsid w:val="00FB469E"/>
    <w:rsid w:val="00FB6AEC"/>
    <w:rsid w:val="00FC0160"/>
    <w:rsid w:val="00FC271D"/>
    <w:rsid w:val="00FC36C7"/>
    <w:rsid w:val="00FC4E57"/>
    <w:rsid w:val="00FC6058"/>
    <w:rsid w:val="00FD0239"/>
    <w:rsid w:val="00FD0364"/>
    <w:rsid w:val="00FD2CFA"/>
    <w:rsid w:val="00FD300D"/>
    <w:rsid w:val="00FD5446"/>
    <w:rsid w:val="00FD659F"/>
    <w:rsid w:val="00FE00C4"/>
    <w:rsid w:val="00FE1469"/>
    <w:rsid w:val="00FE1917"/>
    <w:rsid w:val="00FE19DC"/>
    <w:rsid w:val="00FE47E2"/>
    <w:rsid w:val="00FE4B0A"/>
    <w:rsid w:val="00FE6714"/>
    <w:rsid w:val="00FF2442"/>
    <w:rsid w:val="00FF27E4"/>
    <w:rsid w:val="00FF4AF8"/>
    <w:rsid w:val="00FF4E3E"/>
    <w:rsid w:val="00FF634C"/>
    <w:rsid w:val="00FF67C0"/>
    <w:rsid w:val="00FF7B8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068D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uiPriority="10"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No Spacing" w:uiPriority="1" w:qFormat="1"/>
    <w:lsdException w:name="Medium Shading 1 Accent 1" w:uiPriority="63"/>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D7502F"/>
    <w:pPr>
      <w:spacing w:before="60" w:after="120"/>
    </w:pPr>
    <w:rPr>
      <w:sz w:val="24"/>
      <w:szCs w:val="24"/>
    </w:rPr>
  </w:style>
  <w:style w:type="paragraph" w:styleId="Heading1">
    <w:name w:val="heading 1"/>
    <w:basedOn w:val="Normal"/>
    <w:next w:val="Normal"/>
    <w:link w:val="Heading1Char"/>
    <w:uiPriority w:val="9"/>
    <w:qFormat/>
    <w:rsid w:val="006177B8"/>
    <w:pPr>
      <w:keepNext/>
      <w:keepLines/>
      <w:numPr>
        <w:numId w:val="5"/>
      </w:numPr>
      <w:spacing w:before="480"/>
      <w:outlineLvl w:val="0"/>
    </w:pPr>
    <w:rPr>
      <w:rFonts w:eastAsia="MS Gothic"/>
      <w:b/>
      <w:bCs/>
      <w:color w:val="4F81BD" w:themeColor="accent1"/>
      <w:sz w:val="32"/>
      <w:szCs w:val="32"/>
      <w:lang w:val="x-none" w:eastAsia="x-none"/>
    </w:rPr>
  </w:style>
  <w:style w:type="paragraph" w:styleId="Heading2">
    <w:name w:val="heading 2"/>
    <w:basedOn w:val="Normal"/>
    <w:next w:val="OfferorQuestion"/>
    <w:link w:val="Heading2Char"/>
    <w:uiPriority w:val="9"/>
    <w:qFormat/>
    <w:rsid w:val="00E16A37"/>
    <w:pPr>
      <w:keepNext/>
      <w:keepLines/>
      <w:numPr>
        <w:ilvl w:val="1"/>
        <w:numId w:val="5"/>
      </w:numPr>
      <w:spacing w:before="200"/>
      <w:ind w:left="864" w:hanging="864"/>
      <w:outlineLvl w:val="1"/>
    </w:pPr>
    <w:rPr>
      <w:rFonts w:eastAsia="MS Gothic"/>
      <w:b/>
      <w:bCs/>
      <w:sz w:val="28"/>
      <w:szCs w:val="28"/>
      <w:lang w:eastAsia="x-none"/>
    </w:rPr>
  </w:style>
  <w:style w:type="paragraph" w:styleId="Heading3">
    <w:name w:val="heading 3"/>
    <w:basedOn w:val="Requirement"/>
    <w:next w:val="Normal"/>
    <w:link w:val="Heading3Char"/>
    <w:uiPriority w:val="9"/>
    <w:qFormat/>
    <w:rsid w:val="00881BF2"/>
    <w:pPr>
      <w:ind w:left="900" w:hanging="900"/>
      <w:outlineLvl w:val="2"/>
    </w:pPr>
    <w:rPr>
      <w:b/>
      <w:sz w:val="26"/>
      <w:szCs w:val="26"/>
    </w:rPr>
  </w:style>
  <w:style w:type="paragraph" w:styleId="Heading4">
    <w:name w:val="heading 4"/>
    <w:basedOn w:val="Normal"/>
    <w:link w:val="Heading4Char"/>
    <w:uiPriority w:val="9"/>
    <w:qFormat/>
    <w:rsid w:val="000A0DD5"/>
    <w:pPr>
      <w:keepLines/>
      <w:numPr>
        <w:ilvl w:val="3"/>
        <w:numId w:val="5"/>
      </w:numPr>
      <w:spacing w:before="200"/>
      <w:outlineLvl w:val="3"/>
    </w:pPr>
    <w:rPr>
      <w:rFonts w:eastAsia="MS Gothic"/>
      <w:szCs w:val="20"/>
      <w:lang w:val="x-none" w:eastAsia="x-none"/>
    </w:rPr>
  </w:style>
  <w:style w:type="paragraph" w:styleId="Heading5">
    <w:name w:val="heading 5"/>
    <w:basedOn w:val="Normal"/>
    <w:next w:val="Normal"/>
    <w:link w:val="Heading5Char"/>
    <w:uiPriority w:val="9"/>
    <w:qFormat/>
    <w:rsid w:val="00E324FC"/>
    <w:pPr>
      <w:keepNext/>
      <w:keepLines/>
      <w:numPr>
        <w:ilvl w:val="4"/>
        <w:numId w:val="5"/>
      </w:numPr>
      <w:spacing w:before="200"/>
      <w:outlineLvl w:val="4"/>
    </w:pPr>
    <w:rPr>
      <w:rFonts w:ascii="Calibri" w:eastAsia="MS Gothic" w:hAnsi="Calibri"/>
      <w:color w:val="243F60"/>
      <w:sz w:val="20"/>
      <w:szCs w:val="20"/>
      <w:lang w:val="x-none" w:eastAsia="x-none"/>
    </w:rPr>
  </w:style>
  <w:style w:type="paragraph" w:styleId="Heading6">
    <w:name w:val="heading 6"/>
    <w:basedOn w:val="Normal"/>
    <w:next w:val="Normal"/>
    <w:link w:val="Heading6Char"/>
    <w:uiPriority w:val="9"/>
    <w:qFormat/>
    <w:rsid w:val="00E324FC"/>
    <w:pPr>
      <w:keepNext/>
      <w:keepLines/>
      <w:numPr>
        <w:ilvl w:val="5"/>
        <w:numId w:val="5"/>
      </w:numPr>
      <w:spacing w:before="200"/>
      <w:outlineLvl w:val="5"/>
    </w:pPr>
    <w:rPr>
      <w:rFonts w:ascii="Calibri" w:eastAsia="MS Gothic" w:hAnsi="Calibri"/>
      <w:i/>
      <w:iCs/>
      <w:color w:val="243F60"/>
      <w:sz w:val="20"/>
      <w:szCs w:val="20"/>
      <w:lang w:val="x-none" w:eastAsia="x-none"/>
    </w:rPr>
  </w:style>
  <w:style w:type="paragraph" w:styleId="Heading7">
    <w:name w:val="heading 7"/>
    <w:basedOn w:val="Normal"/>
    <w:next w:val="Normal"/>
    <w:link w:val="Heading7Char"/>
    <w:uiPriority w:val="9"/>
    <w:qFormat/>
    <w:rsid w:val="001F2868"/>
    <w:pPr>
      <w:keepNext/>
      <w:keepLines/>
      <w:numPr>
        <w:numId w:val="12"/>
      </w:numPr>
      <w:spacing w:before="200"/>
      <w:outlineLvl w:val="6"/>
    </w:pPr>
    <w:rPr>
      <w:rFonts w:eastAsia="MS Gothic"/>
      <w:iCs/>
      <w:color w:val="404040"/>
      <w:sz w:val="32"/>
      <w:szCs w:val="20"/>
      <w:lang w:val="x-none" w:eastAsia="x-none"/>
    </w:rPr>
  </w:style>
  <w:style w:type="paragraph" w:styleId="Heading8">
    <w:name w:val="heading 8"/>
    <w:basedOn w:val="Normal"/>
    <w:next w:val="Normal"/>
    <w:link w:val="Heading8Char"/>
    <w:uiPriority w:val="9"/>
    <w:qFormat/>
    <w:rsid w:val="000A0DD5"/>
    <w:pPr>
      <w:keepNext/>
      <w:keepLines/>
      <w:numPr>
        <w:ilvl w:val="1"/>
        <w:numId w:val="12"/>
      </w:numPr>
      <w:spacing w:before="200"/>
      <w:outlineLvl w:val="7"/>
    </w:pPr>
    <w:rPr>
      <w:rFonts w:eastAsia="MS Gothic"/>
      <w:color w:val="404040"/>
      <w:sz w:val="28"/>
      <w:szCs w:val="20"/>
      <w:lang w:val="x-none" w:eastAsia="x-none"/>
    </w:rPr>
  </w:style>
  <w:style w:type="paragraph" w:styleId="Heading9">
    <w:name w:val="heading 9"/>
    <w:basedOn w:val="Normal"/>
    <w:next w:val="Normal"/>
    <w:link w:val="Heading9Char"/>
    <w:uiPriority w:val="9"/>
    <w:qFormat/>
    <w:rsid w:val="00E324FC"/>
    <w:pPr>
      <w:keepNext/>
      <w:keepLines/>
      <w:numPr>
        <w:ilvl w:val="8"/>
        <w:numId w:val="5"/>
      </w:numPr>
      <w:spacing w:before="200"/>
      <w:outlineLvl w:val="8"/>
    </w:pPr>
    <w:rPr>
      <w:rFonts w:ascii="Calibri" w:eastAsia="MS Gothic" w:hAnsi="Calibri"/>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593FAE"/>
    <w:pPr>
      <w:numPr>
        <w:numId w:val="3"/>
      </w:numPr>
    </w:pPr>
    <w:rPr>
      <w:szCs w:val="20"/>
    </w:rPr>
  </w:style>
  <w:style w:type="paragraph" w:customStyle="1" w:styleId="ColorfulShading-Accent31">
    <w:name w:val="Colorful Shading - Accent 31"/>
    <w:aliases w:val="Bulleted List Paragraph"/>
    <w:basedOn w:val="Normal"/>
    <w:uiPriority w:val="34"/>
    <w:qFormat/>
    <w:rsid w:val="00E701B2"/>
    <w:pPr>
      <w:numPr>
        <w:numId w:val="4"/>
      </w:numPr>
      <w:spacing w:before="0" w:after="60"/>
    </w:pPr>
  </w:style>
  <w:style w:type="character" w:customStyle="1" w:styleId="Heading1Char">
    <w:name w:val="Heading 1 Char"/>
    <w:link w:val="Heading1"/>
    <w:uiPriority w:val="9"/>
    <w:rsid w:val="006177B8"/>
    <w:rPr>
      <w:rFonts w:eastAsia="MS Gothic"/>
      <w:b/>
      <w:bCs/>
      <w:color w:val="4F81BD" w:themeColor="accent1"/>
      <w:sz w:val="32"/>
      <w:szCs w:val="32"/>
      <w:lang w:val="x-none" w:eastAsia="x-none"/>
    </w:rPr>
  </w:style>
  <w:style w:type="character" w:customStyle="1" w:styleId="Heading2Char">
    <w:name w:val="Heading 2 Char"/>
    <w:link w:val="Heading2"/>
    <w:uiPriority w:val="9"/>
    <w:rsid w:val="00E16A37"/>
    <w:rPr>
      <w:rFonts w:eastAsia="MS Gothic"/>
      <w:b/>
      <w:bCs/>
      <w:sz w:val="28"/>
      <w:szCs w:val="28"/>
      <w:lang w:eastAsia="x-none"/>
    </w:rPr>
  </w:style>
  <w:style w:type="paragraph" w:styleId="Title">
    <w:name w:val="Title"/>
    <w:basedOn w:val="Normal"/>
    <w:next w:val="Normal"/>
    <w:link w:val="TitleChar"/>
    <w:uiPriority w:val="10"/>
    <w:qFormat/>
    <w:rsid w:val="00593FAE"/>
    <w:pPr>
      <w:pBdr>
        <w:bottom w:val="single" w:sz="8" w:space="4" w:color="4F81BD"/>
      </w:pBdr>
      <w:spacing w:after="300"/>
      <w:contextualSpacing/>
    </w:pPr>
    <w:rPr>
      <w:rFonts w:eastAsia="MS Gothic"/>
      <w:color w:val="17365D"/>
      <w:spacing w:val="5"/>
      <w:kern w:val="28"/>
      <w:sz w:val="52"/>
      <w:szCs w:val="52"/>
      <w:lang w:val="x-none" w:eastAsia="x-none"/>
    </w:rPr>
  </w:style>
  <w:style w:type="character" w:customStyle="1" w:styleId="TitleChar">
    <w:name w:val="Title Char"/>
    <w:link w:val="Title"/>
    <w:uiPriority w:val="10"/>
    <w:rsid w:val="00593FAE"/>
    <w:rPr>
      <w:rFonts w:eastAsia="MS Gothic" w:cs="Times New Roman"/>
      <w:color w:val="17365D"/>
      <w:spacing w:val="5"/>
      <w:kern w:val="28"/>
      <w:sz w:val="52"/>
      <w:szCs w:val="52"/>
    </w:rPr>
  </w:style>
  <w:style w:type="character" w:customStyle="1" w:styleId="Heading3Char">
    <w:name w:val="Heading 3 Char"/>
    <w:link w:val="Heading3"/>
    <w:uiPriority w:val="9"/>
    <w:rsid w:val="00881BF2"/>
    <w:rPr>
      <w:b/>
      <w:sz w:val="26"/>
      <w:szCs w:val="26"/>
    </w:rPr>
  </w:style>
  <w:style w:type="paragraph" w:styleId="Header">
    <w:name w:val="header"/>
    <w:basedOn w:val="Normal"/>
    <w:link w:val="HeaderChar"/>
    <w:uiPriority w:val="99"/>
    <w:unhideWhenUsed/>
    <w:rsid w:val="00E324FC"/>
    <w:pPr>
      <w:tabs>
        <w:tab w:val="center" w:pos="4320"/>
        <w:tab w:val="right" w:pos="8640"/>
      </w:tabs>
    </w:pPr>
  </w:style>
  <w:style w:type="character" w:customStyle="1" w:styleId="HeaderChar">
    <w:name w:val="Header Char"/>
    <w:basedOn w:val="DefaultParagraphFont"/>
    <w:link w:val="Header"/>
    <w:uiPriority w:val="99"/>
    <w:rsid w:val="00844998"/>
  </w:style>
  <w:style w:type="paragraph" w:styleId="Footer">
    <w:name w:val="footer"/>
    <w:basedOn w:val="Normal"/>
    <w:link w:val="FooterChar"/>
    <w:uiPriority w:val="99"/>
    <w:unhideWhenUsed/>
    <w:rsid w:val="00E324FC"/>
    <w:pPr>
      <w:tabs>
        <w:tab w:val="center" w:pos="4320"/>
        <w:tab w:val="right" w:pos="8640"/>
      </w:tabs>
    </w:pPr>
  </w:style>
  <w:style w:type="character" w:customStyle="1" w:styleId="FooterChar">
    <w:name w:val="Footer Char"/>
    <w:basedOn w:val="DefaultParagraphFont"/>
    <w:link w:val="Footer"/>
    <w:uiPriority w:val="99"/>
    <w:rsid w:val="00844998"/>
  </w:style>
  <w:style w:type="character" w:customStyle="1" w:styleId="Heading4Char">
    <w:name w:val="Heading 4 Char"/>
    <w:link w:val="Heading4"/>
    <w:uiPriority w:val="9"/>
    <w:rsid w:val="000A0DD5"/>
    <w:rPr>
      <w:rFonts w:eastAsia="MS Gothic"/>
      <w:sz w:val="24"/>
      <w:lang w:val="x-none" w:eastAsia="x-none"/>
    </w:rPr>
  </w:style>
  <w:style w:type="character" w:customStyle="1" w:styleId="Heading5Char">
    <w:name w:val="Heading 5 Char"/>
    <w:link w:val="Heading5"/>
    <w:uiPriority w:val="9"/>
    <w:rsid w:val="006B1BBE"/>
    <w:rPr>
      <w:rFonts w:ascii="Calibri" w:eastAsia="MS Gothic" w:hAnsi="Calibri"/>
      <w:color w:val="243F60"/>
      <w:lang w:val="x-none" w:eastAsia="x-none"/>
    </w:rPr>
  </w:style>
  <w:style w:type="character" w:customStyle="1" w:styleId="Heading6Char">
    <w:name w:val="Heading 6 Char"/>
    <w:link w:val="Heading6"/>
    <w:uiPriority w:val="9"/>
    <w:rsid w:val="006B1BBE"/>
    <w:rPr>
      <w:rFonts w:ascii="Calibri" w:eastAsia="MS Gothic" w:hAnsi="Calibri"/>
      <w:i/>
      <w:iCs/>
      <w:color w:val="243F60"/>
      <w:lang w:val="x-none" w:eastAsia="x-none"/>
    </w:rPr>
  </w:style>
  <w:style w:type="character" w:customStyle="1" w:styleId="Heading7Char">
    <w:name w:val="Heading 7 Char"/>
    <w:link w:val="Heading7"/>
    <w:uiPriority w:val="9"/>
    <w:rsid w:val="001F2868"/>
    <w:rPr>
      <w:rFonts w:eastAsia="MS Gothic"/>
      <w:iCs/>
      <w:color w:val="404040"/>
      <w:sz w:val="32"/>
      <w:lang w:val="x-none" w:eastAsia="x-none"/>
    </w:rPr>
  </w:style>
  <w:style w:type="character" w:customStyle="1" w:styleId="Heading8Char">
    <w:name w:val="Heading 8 Char"/>
    <w:link w:val="Heading8"/>
    <w:uiPriority w:val="9"/>
    <w:rsid w:val="000A0DD5"/>
    <w:rPr>
      <w:rFonts w:eastAsia="MS Gothic"/>
      <w:color w:val="404040"/>
      <w:sz w:val="28"/>
      <w:lang w:val="x-none" w:eastAsia="x-none"/>
    </w:rPr>
  </w:style>
  <w:style w:type="character" w:customStyle="1" w:styleId="Heading9Char">
    <w:name w:val="Heading 9 Char"/>
    <w:link w:val="Heading9"/>
    <w:uiPriority w:val="9"/>
    <w:rsid w:val="006B1BBE"/>
    <w:rPr>
      <w:rFonts w:ascii="Calibri" w:eastAsia="MS Gothic" w:hAnsi="Calibri"/>
      <w:i/>
      <w:iCs/>
      <w:color w:val="404040"/>
      <w:lang w:val="x-none" w:eastAsia="x-none"/>
    </w:rPr>
  </w:style>
  <w:style w:type="character" w:styleId="CommentReference">
    <w:name w:val="annotation reference"/>
    <w:uiPriority w:val="99"/>
    <w:semiHidden/>
    <w:unhideWhenUsed/>
    <w:rsid w:val="00593FAE"/>
    <w:rPr>
      <w:rFonts w:ascii="Cambria" w:hAnsi="Cambria"/>
      <w:sz w:val="18"/>
      <w:szCs w:val="18"/>
    </w:rPr>
  </w:style>
  <w:style w:type="paragraph" w:styleId="CommentText">
    <w:name w:val="annotation text"/>
    <w:basedOn w:val="Normal"/>
    <w:link w:val="CommentTextChar"/>
    <w:uiPriority w:val="99"/>
    <w:unhideWhenUsed/>
    <w:rsid w:val="00E324FC"/>
  </w:style>
  <w:style w:type="character" w:customStyle="1" w:styleId="CommentTextChar">
    <w:name w:val="Comment Text Char"/>
    <w:basedOn w:val="DefaultParagraphFont"/>
    <w:link w:val="CommentText"/>
    <w:uiPriority w:val="99"/>
    <w:rsid w:val="004D5917"/>
  </w:style>
  <w:style w:type="paragraph" w:styleId="CommentSubject">
    <w:name w:val="annotation subject"/>
    <w:basedOn w:val="CommentText"/>
    <w:next w:val="CommentText"/>
    <w:link w:val="CommentSubjectChar"/>
    <w:uiPriority w:val="99"/>
    <w:semiHidden/>
    <w:unhideWhenUsed/>
    <w:rsid w:val="00E324FC"/>
    <w:rPr>
      <w:b/>
      <w:bCs/>
      <w:sz w:val="20"/>
      <w:szCs w:val="20"/>
      <w:lang w:val="x-none" w:eastAsia="x-none"/>
    </w:rPr>
  </w:style>
  <w:style w:type="character" w:customStyle="1" w:styleId="CommentSubjectChar">
    <w:name w:val="Comment Subject Char"/>
    <w:link w:val="CommentSubject"/>
    <w:uiPriority w:val="99"/>
    <w:semiHidden/>
    <w:rsid w:val="004D5917"/>
    <w:rPr>
      <w:b/>
      <w:bCs/>
      <w:sz w:val="20"/>
      <w:szCs w:val="20"/>
    </w:rPr>
  </w:style>
  <w:style w:type="paragraph" w:styleId="BalloonText">
    <w:name w:val="Balloon Text"/>
    <w:basedOn w:val="Normal"/>
    <w:link w:val="BalloonTextChar"/>
    <w:semiHidden/>
    <w:unhideWhenUsed/>
    <w:rsid w:val="00593FAE"/>
    <w:rPr>
      <w:sz w:val="18"/>
      <w:szCs w:val="18"/>
      <w:lang w:val="x-none" w:eastAsia="x-none"/>
    </w:rPr>
  </w:style>
  <w:style w:type="character" w:customStyle="1" w:styleId="BalloonTextChar">
    <w:name w:val="Balloon Text Char"/>
    <w:link w:val="BalloonText"/>
    <w:uiPriority w:val="99"/>
    <w:semiHidden/>
    <w:rsid w:val="00593FAE"/>
    <w:rPr>
      <w:rFonts w:cs="Lucida Grande"/>
      <w:sz w:val="18"/>
      <w:szCs w:val="18"/>
    </w:rPr>
  </w:style>
  <w:style w:type="character" w:styleId="Hyperlink">
    <w:name w:val="Hyperlink"/>
    <w:uiPriority w:val="99"/>
    <w:unhideWhenUsed/>
    <w:rsid w:val="00E324FC"/>
    <w:rPr>
      <w:color w:val="0000FF"/>
      <w:u w:val="single"/>
    </w:rPr>
  </w:style>
  <w:style w:type="character" w:styleId="FollowedHyperlink">
    <w:name w:val="FollowedHyperlink"/>
    <w:uiPriority w:val="99"/>
    <w:semiHidden/>
    <w:unhideWhenUsed/>
    <w:rsid w:val="00E324FC"/>
    <w:rPr>
      <w:color w:val="800080"/>
      <w:u w:val="single"/>
    </w:rPr>
  </w:style>
  <w:style w:type="paragraph" w:customStyle="1" w:styleId="DarkList-Accent31">
    <w:name w:val="Dark List - Accent 31"/>
    <w:hidden/>
    <w:uiPriority w:val="99"/>
    <w:semiHidden/>
    <w:rsid w:val="00E82243"/>
    <w:rPr>
      <w:sz w:val="24"/>
      <w:szCs w:val="24"/>
    </w:rPr>
  </w:style>
  <w:style w:type="paragraph" w:styleId="TOC1">
    <w:name w:val="toc 1"/>
    <w:basedOn w:val="Normal"/>
    <w:next w:val="Normal"/>
    <w:autoRedefine/>
    <w:uiPriority w:val="39"/>
    <w:unhideWhenUsed/>
    <w:qFormat/>
    <w:rsid w:val="00550EB4"/>
    <w:pPr>
      <w:tabs>
        <w:tab w:val="left" w:pos="480"/>
        <w:tab w:val="right" w:leader="dot" w:pos="8630"/>
      </w:tabs>
      <w:spacing w:before="240" w:after="0"/>
    </w:pPr>
    <w:rPr>
      <w:rFonts w:ascii="Calibri" w:hAnsi="Calibri"/>
      <w:b/>
      <w:caps/>
    </w:rPr>
  </w:style>
  <w:style w:type="paragraph" w:styleId="TOC2">
    <w:name w:val="toc 2"/>
    <w:basedOn w:val="Normal"/>
    <w:next w:val="Normal"/>
    <w:autoRedefine/>
    <w:uiPriority w:val="39"/>
    <w:unhideWhenUsed/>
    <w:qFormat/>
    <w:rsid w:val="00550EB4"/>
    <w:pPr>
      <w:tabs>
        <w:tab w:val="left" w:pos="720"/>
        <w:tab w:val="right" w:leader="dot" w:pos="8630"/>
      </w:tabs>
      <w:spacing w:before="0" w:after="0"/>
    </w:pPr>
    <w:rPr>
      <w:b/>
      <w:sz w:val="20"/>
      <w:szCs w:val="20"/>
    </w:rPr>
  </w:style>
  <w:style w:type="paragraph" w:styleId="TOC3">
    <w:name w:val="toc 3"/>
    <w:basedOn w:val="Normal"/>
    <w:next w:val="Normal"/>
    <w:autoRedefine/>
    <w:uiPriority w:val="39"/>
    <w:unhideWhenUsed/>
    <w:qFormat/>
    <w:rsid w:val="00E324FC"/>
    <w:pPr>
      <w:spacing w:before="0" w:after="0"/>
      <w:ind w:left="240"/>
    </w:pPr>
    <w:rPr>
      <w:sz w:val="20"/>
      <w:szCs w:val="20"/>
    </w:rPr>
  </w:style>
  <w:style w:type="paragraph" w:styleId="TOC4">
    <w:name w:val="toc 4"/>
    <w:basedOn w:val="Normal"/>
    <w:next w:val="Normal"/>
    <w:autoRedefine/>
    <w:uiPriority w:val="39"/>
    <w:unhideWhenUsed/>
    <w:rsid w:val="00E324FC"/>
    <w:pPr>
      <w:spacing w:before="0" w:after="0"/>
      <w:ind w:left="480"/>
    </w:pPr>
    <w:rPr>
      <w:sz w:val="20"/>
      <w:szCs w:val="20"/>
    </w:rPr>
  </w:style>
  <w:style w:type="paragraph" w:styleId="TOC5">
    <w:name w:val="toc 5"/>
    <w:basedOn w:val="Normal"/>
    <w:next w:val="Normal"/>
    <w:autoRedefine/>
    <w:uiPriority w:val="39"/>
    <w:unhideWhenUsed/>
    <w:rsid w:val="00E324FC"/>
    <w:pPr>
      <w:spacing w:before="0" w:after="0"/>
      <w:ind w:left="720"/>
    </w:pPr>
    <w:rPr>
      <w:sz w:val="20"/>
      <w:szCs w:val="20"/>
    </w:rPr>
  </w:style>
  <w:style w:type="paragraph" w:styleId="TOC6">
    <w:name w:val="toc 6"/>
    <w:basedOn w:val="Normal"/>
    <w:next w:val="Normal"/>
    <w:autoRedefine/>
    <w:uiPriority w:val="39"/>
    <w:unhideWhenUsed/>
    <w:rsid w:val="00E324FC"/>
    <w:pPr>
      <w:spacing w:before="0" w:after="0"/>
      <w:ind w:left="960"/>
    </w:pPr>
    <w:rPr>
      <w:sz w:val="20"/>
      <w:szCs w:val="20"/>
    </w:rPr>
  </w:style>
  <w:style w:type="paragraph" w:styleId="TOC7">
    <w:name w:val="toc 7"/>
    <w:basedOn w:val="Normal"/>
    <w:next w:val="Normal"/>
    <w:autoRedefine/>
    <w:uiPriority w:val="39"/>
    <w:unhideWhenUsed/>
    <w:rsid w:val="00E324FC"/>
    <w:pPr>
      <w:spacing w:before="0" w:after="0"/>
      <w:ind w:left="1200"/>
    </w:pPr>
    <w:rPr>
      <w:sz w:val="20"/>
      <w:szCs w:val="20"/>
    </w:rPr>
  </w:style>
  <w:style w:type="paragraph" w:styleId="TOC8">
    <w:name w:val="toc 8"/>
    <w:basedOn w:val="Normal"/>
    <w:next w:val="Normal"/>
    <w:autoRedefine/>
    <w:uiPriority w:val="39"/>
    <w:unhideWhenUsed/>
    <w:rsid w:val="00E324FC"/>
    <w:pPr>
      <w:spacing w:before="0" w:after="0"/>
      <w:ind w:left="1440"/>
    </w:pPr>
    <w:rPr>
      <w:sz w:val="20"/>
      <w:szCs w:val="20"/>
    </w:rPr>
  </w:style>
  <w:style w:type="paragraph" w:styleId="TOC9">
    <w:name w:val="toc 9"/>
    <w:basedOn w:val="Normal"/>
    <w:next w:val="Normal"/>
    <w:autoRedefine/>
    <w:uiPriority w:val="39"/>
    <w:unhideWhenUsed/>
    <w:rsid w:val="00E324FC"/>
    <w:pPr>
      <w:spacing w:before="0" w:after="0"/>
      <w:ind w:left="1680"/>
    </w:pPr>
    <w:rPr>
      <w:sz w:val="20"/>
      <w:szCs w:val="20"/>
    </w:rPr>
  </w:style>
  <w:style w:type="character" w:styleId="Strong">
    <w:name w:val="Strong"/>
    <w:uiPriority w:val="22"/>
    <w:qFormat/>
    <w:rsid w:val="00E324FC"/>
    <w:rPr>
      <w:b/>
      <w:bCs/>
    </w:rPr>
  </w:style>
  <w:style w:type="paragraph" w:styleId="BodyText">
    <w:name w:val="Body Text"/>
    <w:basedOn w:val="Normal"/>
    <w:link w:val="BodyTextChar"/>
    <w:uiPriority w:val="99"/>
    <w:unhideWhenUsed/>
    <w:rsid w:val="00E324FC"/>
  </w:style>
  <w:style w:type="character" w:customStyle="1" w:styleId="BodyTextChar">
    <w:name w:val="Body Text Char"/>
    <w:basedOn w:val="DefaultParagraphFont"/>
    <w:link w:val="BodyText"/>
    <w:uiPriority w:val="99"/>
    <w:rsid w:val="006B1BBE"/>
  </w:style>
  <w:style w:type="paragraph" w:customStyle="1" w:styleId="Requirement">
    <w:name w:val="Requirement"/>
    <w:basedOn w:val="Normal"/>
    <w:link w:val="RequirementChar"/>
    <w:qFormat/>
    <w:rsid w:val="00104FAD"/>
    <w:pPr>
      <w:numPr>
        <w:ilvl w:val="2"/>
        <w:numId w:val="5"/>
      </w:numPr>
    </w:pPr>
  </w:style>
  <w:style w:type="character" w:customStyle="1" w:styleId="RequirementChar">
    <w:name w:val="Requirement Char"/>
    <w:link w:val="Requirement"/>
    <w:rsid w:val="00881BF2"/>
    <w:rPr>
      <w:sz w:val="24"/>
      <w:szCs w:val="24"/>
    </w:rPr>
  </w:style>
  <w:style w:type="paragraph" w:customStyle="1" w:styleId="TalkingPoint">
    <w:name w:val="TalkingPoint"/>
    <w:basedOn w:val="Heading3"/>
    <w:link w:val="TalkingPointChar"/>
    <w:qFormat/>
    <w:rsid w:val="00B87771"/>
    <w:pPr>
      <w:numPr>
        <w:numId w:val="6"/>
      </w:numPr>
      <w:spacing w:before="0" w:after="60"/>
    </w:pPr>
    <w:rPr>
      <w:sz w:val="24"/>
    </w:rPr>
  </w:style>
  <w:style w:type="character" w:customStyle="1" w:styleId="TalkingPointChar">
    <w:name w:val="TalkingPoint Char"/>
    <w:link w:val="TalkingPoint"/>
    <w:rsid w:val="00B87771"/>
    <w:rPr>
      <w:rFonts w:eastAsia="MS Gothic"/>
      <w:sz w:val="24"/>
      <w:lang w:val="x-none" w:eastAsia="x-none"/>
    </w:rPr>
  </w:style>
  <w:style w:type="paragraph" w:customStyle="1" w:styleId="ColorfulList-Accent31">
    <w:name w:val="Colorful List - Accent 31"/>
    <w:basedOn w:val="Normal"/>
    <w:next w:val="Normal"/>
    <w:link w:val="ColorfulList-Accent3Char"/>
    <w:uiPriority w:val="29"/>
    <w:qFormat/>
    <w:rsid w:val="00E324FC"/>
    <w:rPr>
      <w:i/>
      <w:iCs/>
      <w:color w:val="000000"/>
      <w:sz w:val="20"/>
      <w:szCs w:val="20"/>
      <w:lang w:val="x-none" w:eastAsia="x-none"/>
    </w:rPr>
  </w:style>
  <w:style w:type="character" w:customStyle="1" w:styleId="ColorfulList-Accent3Char">
    <w:name w:val="Colorful List - Accent 3 Char"/>
    <w:link w:val="ColorfulList-Accent31"/>
    <w:uiPriority w:val="29"/>
    <w:rsid w:val="00C7301C"/>
    <w:rPr>
      <w:i/>
      <w:iCs/>
      <w:color w:val="000000"/>
    </w:rPr>
  </w:style>
  <w:style w:type="table" w:styleId="TableGrid">
    <w:name w:val="Table Grid"/>
    <w:basedOn w:val="TableNormal"/>
    <w:uiPriority w:val="59"/>
    <w:rsid w:val="00E324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E324FC"/>
  </w:style>
  <w:style w:type="character" w:styleId="PageNumber">
    <w:name w:val="page number"/>
    <w:basedOn w:val="DefaultParagraphFont"/>
    <w:rsid w:val="009B70CE"/>
  </w:style>
  <w:style w:type="character" w:customStyle="1" w:styleId="apple-style-span">
    <w:name w:val="apple-style-span"/>
    <w:basedOn w:val="DefaultParagraphFont"/>
    <w:rsid w:val="00857AB9"/>
  </w:style>
  <w:style w:type="table" w:styleId="MediumList1-Accent3">
    <w:name w:val="Medium List 1 Accent 3"/>
    <w:basedOn w:val="TableNormal"/>
    <w:uiPriority w:val="61"/>
    <w:rsid w:val="009F4DA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Professional">
    <w:name w:val="Table Professional"/>
    <w:basedOn w:val="TableNormal"/>
    <w:rsid w:val="00F942A9"/>
    <w:pPr>
      <w:spacing w:before="6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styleId="TableList5">
    <w:name w:val="Table List 5"/>
    <w:basedOn w:val="TableNormal"/>
    <w:rsid w:val="00F942A9"/>
    <w:pPr>
      <w:spacing w:before="60" w:after="12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Grid8">
    <w:name w:val="Table Grid 8"/>
    <w:basedOn w:val="TableNormal"/>
    <w:rsid w:val="00F942A9"/>
    <w:pPr>
      <w:spacing w:before="60" w:after="12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MediumGrid1-Accent4">
    <w:name w:val="Medium Grid 1 Accent 4"/>
    <w:basedOn w:val="TableNormal"/>
    <w:rsid w:val="007B7FD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Grid5">
    <w:name w:val="Table Grid 5"/>
    <w:basedOn w:val="TableNormal"/>
    <w:rsid w:val="00F47DB0"/>
    <w:pPr>
      <w:spacing w:before="60"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F47DB0"/>
    <w:pPr>
      <w:spacing w:before="60" w:after="12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Elegant">
    <w:name w:val="Table Elegant"/>
    <w:basedOn w:val="TableNormal"/>
    <w:rsid w:val="00FA1565"/>
    <w:pPr>
      <w:spacing w:before="60" w:after="12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TableGrid1">
    <w:name w:val="Table Grid 1"/>
    <w:basedOn w:val="TableNormal"/>
    <w:rsid w:val="00FA1565"/>
    <w:pPr>
      <w:spacing w:before="6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paragraph" w:styleId="FootnoteText">
    <w:name w:val="footnote text"/>
    <w:basedOn w:val="Normal"/>
    <w:link w:val="FootnoteTextChar"/>
    <w:rsid w:val="003D11DC"/>
    <w:pPr>
      <w:spacing w:before="0" w:after="0"/>
    </w:pPr>
  </w:style>
  <w:style w:type="character" w:customStyle="1" w:styleId="FootnoteTextChar">
    <w:name w:val="Footnote Text Char"/>
    <w:basedOn w:val="DefaultParagraphFont"/>
    <w:link w:val="FootnoteText"/>
    <w:rsid w:val="003D11DC"/>
  </w:style>
  <w:style w:type="character" w:styleId="FootnoteReference">
    <w:name w:val="footnote reference"/>
    <w:rsid w:val="003D11DC"/>
    <w:rPr>
      <w:vertAlign w:val="superscript"/>
    </w:rPr>
  </w:style>
  <w:style w:type="paragraph" w:customStyle="1" w:styleId="Normal3Char">
    <w:name w:val="Normal3 Char"/>
    <w:basedOn w:val="Normal"/>
    <w:link w:val="Normal3CharChar"/>
    <w:rsid w:val="00930350"/>
    <w:pPr>
      <w:suppressAutoHyphens/>
      <w:spacing w:before="0" w:after="0"/>
      <w:ind w:left="360"/>
    </w:pPr>
    <w:rPr>
      <w:rFonts w:ascii="Times New Roman" w:eastAsia="Times New Roman" w:hAnsi="Times New Roman"/>
      <w:szCs w:val="20"/>
      <w:lang w:val="x-none" w:eastAsia="x-none"/>
    </w:rPr>
  </w:style>
  <w:style w:type="paragraph" w:customStyle="1" w:styleId="Normal2">
    <w:name w:val="Normal2"/>
    <w:basedOn w:val="Normal"/>
    <w:link w:val="Normal2Char"/>
    <w:rsid w:val="00930350"/>
    <w:pPr>
      <w:spacing w:before="0" w:after="0"/>
    </w:pPr>
    <w:rPr>
      <w:rFonts w:ascii="Times New Roman" w:eastAsia="Times New Roman" w:hAnsi="Times New Roman"/>
      <w:szCs w:val="20"/>
      <w:lang w:val="x-none" w:eastAsia="x-none"/>
    </w:rPr>
  </w:style>
  <w:style w:type="character" w:customStyle="1" w:styleId="Normal3CharChar">
    <w:name w:val="Normal3 Char Char"/>
    <w:link w:val="Normal3Char"/>
    <w:rsid w:val="00930350"/>
    <w:rPr>
      <w:rFonts w:ascii="Times New Roman" w:eastAsia="Times New Roman" w:hAnsi="Times New Roman"/>
      <w:sz w:val="24"/>
    </w:rPr>
  </w:style>
  <w:style w:type="character" w:customStyle="1" w:styleId="Normal2Char">
    <w:name w:val="Normal2 Char"/>
    <w:link w:val="Normal2"/>
    <w:rsid w:val="00930350"/>
    <w:rPr>
      <w:rFonts w:ascii="Times New Roman" w:eastAsia="Times New Roman" w:hAnsi="Times New Roman"/>
      <w:sz w:val="24"/>
    </w:rPr>
  </w:style>
  <w:style w:type="paragraph" w:customStyle="1" w:styleId="TextLevel4">
    <w:name w:val="Text Level_4"/>
    <w:link w:val="TextLevel4Char"/>
    <w:rsid w:val="00930350"/>
    <w:pPr>
      <w:ind w:left="3060" w:hanging="900"/>
    </w:pPr>
    <w:rPr>
      <w:rFonts w:ascii="Times New Roman" w:eastAsia="ヒラギノ角ゴ Pro W3" w:hAnsi="Times New Roman"/>
      <w:color w:val="000000"/>
      <w:sz w:val="24"/>
      <w:szCs w:val="24"/>
    </w:rPr>
  </w:style>
  <w:style w:type="paragraph" w:customStyle="1" w:styleId="TextLevel2">
    <w:name w:val="Text Level_2"/>
    <w:link w:val="TextLevel2Char"/>
    <w:qFormat/>
    <w:rsid w:val="009F288E"/>
    <w:pPr>
      <w:spacing w:before="120" w:after="120"/>
      <w:ind w:left="720"/>
    </w:pPr>
    <w:rPr>
      <w:rFonts w:eastAsia="ヒラギノ角ゴ Pro W3"/>
      <w:color w:val="000000"/>
      <w:szCs w:val="24"/>
    </w:rPr>
  </w:style>
  <w:style w:type="character" w:customStyle="1" w:styleId="TextLevel2Char">
    <w:name w:val="Text Level_2 Char"/>
    <w:link w:val="TextLevel2"/>
    <w:rsid w:val="009F288E"/>
    <w:rPr>
      <w:rFonts w:eastAsia="ヒラギノ角ゴ Pro W3"/>
      <w:color w:val="000000"/>
      <w:szCs w:val="24"/>
      <w:lang w:bidi="ar-SA"/>
    </w:rPr>
  </w:style>
  <w:style w:type="paragraph" w:customStyle="1" w:styleId="TextLevel3">
    <w:name w:val="Text Level_3"/>
    <w:link w:val="TextLevel3Char"/>
    <w:qFormat/>
    <w:rsid w:val="009F288E"/>
    <w:pPr>
      <w:spacing w:before="120" w:after="60"/>
      <w:ind w:left="2520" w:hanging="1080"/>
    </w:pPr>
    <w:rPr>
      <w:rFonts w:eastAsia="ヒラギノ角ゴ Pro W3"/>
      <w:color w:val="000000"/>
      <w:szCs w:val="24"/>
    </w:rPr>
  </w:style>
  <w:style w:type="character" w:customStyle="1" w:styleId="TextLevel4Char">
    <w:name w:val="Text Level_4 Char"/>
    <w:link w:val="TextLevel4"/>
    <w:rsid w:val="00930350"/>
    <w:rPr>
      <w:rFonts w:ascii="Times New Roman" w:eastAsia="ヒラギノ角ゴ Pro W3" w:hAnsi="Times New Roman"/>
      <w:color w:val="000000"/>
      <w:sz w:val="24"/>
      <w:szCs w:val="24"/>
      <w:lang w:bidi="ar-SA"/>
    </w:rPr>
  </w:style>
  <w:style w:type="character" w:customStyle="1" w:styleId="TextLevel3Char">
    <w:name w:val="Text Level_3 Char"/>
    <w:link w:val="TextLevel3"/>
    <w:rsid w:val="009F288E"/>
    <w:rPr>
      <w:rFonts w:eastAsia="ヒラギノ角ゴ Pro W3"/>
      <w:color w:val="000000"/>
      <w:szCs w:val="24"/>
      <w:lang w:bidi="ar-SA"/>
    </w:rPr>
  </w:style>
  <w:style w:type="paragraph" w:customStyle="1" w:styleId="Normal5">
    <w:name w:val="Normal5"/>
    <w:basedOn w:val="Normal"/>
    <w:link w:val="Normal5Char"/>
    <w:autoRedefine/>
    <w:rsid w:val="00CF11B9"/>
    <w:pPr>
      <w:widowControl w:val="0"/>
      <w:suppressAutoHyphens/>
      <w:spacing w:before="0" w:after="0"/>
      <w:ind w:left="1800"/>
    </w:pPr>
    <w:rPr>
      <w:rFonts w:ascii="Times New Roman" w:hAnsi="Times New Roman"/>
      <w:szCs w:val="20"/>
      <w:lang w:val="x-none" w:eastAsia="x-none"/>
    </w:rPr>
  </w:style>
  <w:style w:type="character" w:customStyle="1" w:styleId="Normal5Char">
    <w:name w:val="Normal5 Char"/>
    <w:link w:val="Normal5"/>
    <w:rsid w:val="00CF11B9"/>
    <w:rPr>
      <w:rFonts w:ascii="Times New Roman" w:hAnsi="Times New Roman"/>
      <w:sz w:val="24"/>
    </w:rPr>
  </w:style>
  <w:style w:type="paragraph" w:customStyle="1" w:styleId="BulletsLevel3">
    <w:name w:val="Bullets Level_3"/>
    <w:basedOn w:val="Normal2"/>
    <w:link w:val="BulletsLevel3Char"/>
    <w:rsid w:val="00CF11B9"/>
    <w:pPr>
      <w:widowControl w:val="0"/>
      <w:numPr>
        <w:numId w:val="9"/>
      </w:numPr>
      <w:tabs>
        <w:tab w:val="left" w:pos="2520"/>
      </w:tabs>
      <w:ind w:left="2520"/>
    </w:pPr>
    <w:rPr>
      <w:snapToGrid w:val="0"/>
    </w:rPr>
  </w:style>
  <w:style w:type="character" w:customStyle="1" w:styleId="BulletsLevel3Char">
    <w:name w:val="Bullets Level_3 Char"/>
    <w:link w:val="BulletsLevel3"/>
    <w:rsid w:val="00CF11B9"/>
    <w:rPr>
      <w:rFonts w:ascii="Times New Roman" w:eastAsia="Times New Roman" w:hAnsi="Times New Roman"/>
      <w:snapToGrid w:val="0"/>
      <w:sz w:val="24"/>
      <w:lang w:val="x-none" w:eastAsia="x-none"/>
    </w:rPr>
  </w:style>
  <w:style w:type="paragraph" w:customStyle="1" w:styleId="Bullets3b">
    <w:name w:val="Bullets3_b"/>
    <w:rsid w:val="00CF11B9"/>
    <w:pPr>
      <w:numPr>
        <w:numId w:val="10"/>
      </w:numPr>
      <w:tabs>
        <w:tab w:val="left" w:pos="2880"/>
      </w:tabs>
      <w:ind w:hanging="540"/>
    </w:pPr>
    <w:rPr>
      <w:rFonts w:ascii="Times New Roman" w:eastAsia="Times New Roman" w:hAnsi="Times New Roman"/>
      <w:snapToGrid w:val="0"/>
      <w:sz w:val="24"/>
    </w:rPr>
  </w:style>
  <w:style w:type="paragraph" w:styleId="DocumentMap">
    <w:name w:val="Document Map"/>
    <w:basedOn w:val="Normal"/>
    <w:link w:val="DocumentMapChar"/>
    <w:rsid w:val="00EB28CC"/>
    <w:rPr>
      <w:rFonts w:ascii="Lucida Grande" w:hAnsi="Lucida Grande"/>
      <w:lang w:val="x-none" w:eastAsia="x-none"/>
    </w:rPr>
  </w:style>
  <w:style w:type="character" w:customStyle="1" w:styleId="DocumentMapChar">
    <w:name w:val="Document Map Char"/>
    <w:link w:val="DocumentMap"/>
    <w:rsid w:val="00EB28CC"/>
    <w:rPr>
      <w:rFonts w:ascii="Lucida Grande" w:hAnsi="Lucida Grande" w:cs="Lucida Grande"/>
      <w:sz w:val="24"/>
      <w:szCs w:val="24"/>
    </w:rPr>
  </w:style>
  <w:style w:type="paragraph" w:styleId="EndnoteText">
    <w:name w:val="endnote text"/>
    <w:basedOn w:val="Normal"/>
    <w:link w:val="EndnoteTextChar"/>
    <w:rsid w:val="005C4171"/>
    <w:rPr>
      <w:lang w:val="x-none" w:eastAsia="x-none"/>
    </w:rPr>
  </w:style>
  <w:style w:type="character" w:customStyle="1" w:styleId="EndnoteTextChar">
    <w:name w:val="Endnote Text Char"/>
    <w:link w:val="EndnoteText"/>
    <w:rsid w:val="005C4171"/>
    <w:rPr>
      <w:sz w:val="24"/>
      <w:szCs w:val="24"/>
    </w:rPr>
  </w:style>
  <w:style w:type="character" w:styleId="EndnoteReference">
    <w:name w:val="endnote reference"/>
    <w:rsid w:val="005C4171"/>
    <w:rPr>
      <w:vertAlign w:val="superscript"/>
    </w:rPr>
  </w:style>
  <w:style w:type="character" w:styleId="Emphasis">
    <w:name w:val="Emphasis"/>
    <w:uiPriority w:val="20"/>
    <w:qFormat/>
    <w:rsid w:val="00A0245C"/>
    <w:rPr>
      <w:i/>
      <w:iCs/>
    </w:rPr>
  </w:style>
  <w:style w:type="paragraph" w:customStyle="1" w:styleId="MediumGrid21">
    <w:name w:val="Medium Grid 21"/>
    <w:uiPriority w:val="1"/>
    <w:qFormat/>
    <w:rsid w:val="00996C3C"/>
    <w:rPr>
      <w:rFonts w:ascii="Times New Roman" w:eastAsia="Times New Roman" w:hAnsi="Times New Roman"/>
      <w:sz w:val="22"/>
    </w:rPr>
  </w:style>
  <w:style w:type="paragraph" w:customStyle="1" w:styleId="ColorfulShading-Accent11">
    <w:name w:val="Colorful Shading - Accent 11"/>
    <w:hidden/>
    <w:rsid w:val="00BB5994"/>
    <w:rPr>
      <w:sz w:val="24"/>
      <w:szCs w:val="24"/>
    </w:rPr>
  </w:style>
  <w:style w:type="paragraph" w:styleId="NormalWeb">
    <w:name w:val="Normal (Web)"/>
    <w:basedOn w:val="Normal"/>
    <w:uiPriority w:val="99"/>
    <w:unhideWhenUsed/>
    <w:rsid w:val="007B7ECD"/>
    <w:pPr>
      <w:spacing w:before="100" w:beforeAutospacing="1" w:after="100" w:afterAutospacing="1"/>
    </w:pPr>
    <w:rPr>
      <w:rFonts w:ascii="Times" w:hAnsi="Times"/>
      <w:sz w:val="20"/>
      <w:szCs w:val="20"/>
    </w:rPr>
  </w:style>
  <w:style w:type="paragraph" w:styleId="Caption">
    <w:name w:val="caption"/>
    <w:basedOn w:val="Normal"/>
    <w:next w:val="Normal"/>
    <w:qFormat/>
    <w:rsid w:val="00C35CAA"/>
    <w:rPr>
      <w:b/>
      <w:bCs/>
      <w:sz w:val="20"/>
      <w:szCs w:val="20"/>
    </w:rPr>
  </w:style>
  <w:style w:type="paragraph" w:customStyle="1" w:styleId="TableText">
    <w:name w:val="Table Text"/>
    <w:basedOn w:val="Normal"/>
    <w:rsid w:val="00BC6EFC"/>
    <w:pPr>
      <w:spacing w:before="0" w:after="0"/>
      <w:ind w:left="14"/>
    </w:pPr>
    <w:rPr>
      <w:rFonts w:ascii="Arial" w:eastAsia="Times New Roman" w:hAnsi="Arial"/>
      <w:spacing w:val="-5"/>
      <w:sz w:val="16"/>
      <w:szCs w:val="20"/>
    </w:rPr>
  </w:style>
  <w:style w:type="paragraph" w:customStyle="1" w:styleId="NAProposalTextDouble">
    <w:name w:val="!NA Proposal Text Double"/>
    <w:qFormat/>
    <w:rsid w:val="005431C0"/>
    <w:pPr>
      <w:spacing w:after="120"/>
    </w:pPr>
    <w:rPr>
      <w:rFonts w:ascii="Arial" w:eastAsia="Times New Roman" w:hAnsi="Arial"/>
      <w:color w:val="000000"/>
      <w:sz w:val="22"/>
    </w:rPr>
  </w:style>
  <w:style w:type="paragraph" w:customStyle="1" w:styleId="NABullet3Double">
    <w:name w:val="!NA Bullet 3 Double"/>
    <w:basedOn w:val="Normal"/>
    <w:qFormat/>
    <w:rsid w:val="005431C0"/>
    <w:pPr>
      <w:numPr>
        <w:numId w:val="63"/>
      </w:numPr>
      <w:tabs>
        <w:tab w:val="left" w:pos="1080"/>
      </w:tabs>
      <w:spacing w:before="0"/>
    </w:pPr>
    <w:rPr>
      <w:rFonts w:ascii="Arial" w:eastAsia="Times New Roman" w:hAnsi="Arial"/>
      <w:color w:val="000000"/>
      <w:sz w:val="22"/>
      <w:szCs w:val="20"/>
    </w:rPr>
  </w:style>
  <w:style w:type="table" w:styleId="MediumShading1-Accent1">
    <w:name w:val="Medium Shading 1 Accent 1"/>
    <w:basedOn w:val="TableNormal"/>
    <w:uiPriority w:val="63"/>
    <w:rsid w:val="005431C0"/>
    <w:rPr>
      <w:rFonts w:ascii="Times New Roman" w:eastAsia="Times New Roman" w:hAnsi="Times New Roma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80498E"/>
    <w:pPr>
      <w:spacing w:before="0" w:after="0"/>
      <w:ind w:left="720"/>
      <w:contextualSpacing/>
    </w:pPr>
    <w:rPr>
      <w:rFonts w:ascii="Times New Roman" w:eastAsia="Times New Roman" w:hAnsi="Times New Roman"/>
    </w:rPr>
  </w:style>
  <w:style w:type="character" w:customStyle="1" w:styleId="apple-converted-space">
    <w:name w:val="apple-converted-space"/>
    <w:basedOn w:val="DefaultParagraphFont"/>
    <w:rsid w:val="00941F6B"/>
  </w:style>
  <w:style w:type="character" w:styleId="PlaceholderText">
    <w:name w:val="Placeholder Text"/>
    <w:basedOn w:val="DefaultParagraphFont"/>
    <w:rsid w:val="000F3636"/>
    <w:rPr>
      <w:color w:val="808080"/>
    </w:rPr>
  </w:style>
  <w:style w:type="paragraph" w:styleId="Index3">
    <w:name w:val="index 3"/>
    <w:basedOn w:val="Normal"/>
    <w:next w:val="Normal"/>
    <w:autoRedefine/>
    <w:rsid w:val="007332A0"/>
    <w:pPr>
      <w:spacing w:before="0" w:after="0"/>
      <w:ind w:left="720" w:hanging="240"/>
    </w:pPr>
  </w:style>
  <w:style w:type="paragraph" w:styleId="TOCHeading">
    <w:name w:val="TOC Heading"/>
    <w:basedOn w:val="Heading1"/>
    <w:next w:val="Normal"/>
    <w:uiPriority w:val="39"/>
    <w:unhideWhenUsed/>
    <w:qFormat/>
    <w:rsid w:val="00504230"/>
    <w:pPr>
      <w:numPr>
        <w:numId w:val="0"/>
      </w:numPr>
      <w:spacing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OfferorQuestion">
    <w:name w:val="Offeror Question"/>
    <w:basedOn w:val="Normal"/>
    <w:next w:val="UCARResponse"/>
    <w:link w:val="OfferorQuestionChar"/>
    <w:qFormat/>
    <w:rsid w:val="00DC640E"/>
    <w:pPr>
      <w:ind w:left="1620" w:hanging="1620"/>
    </w:pPr>
    <w:rPr>
      <w:rFonts w:ascii="Arial" w:hAnsi="Arial" w:cs="Arial"/>
      <w:sz w:val="22"/>
      <w:szCs w:val="22"/>
      <w:lang w:eastAsia="x-none"/>
    </w:rPr>
  </w:style>
  <w:style w:type="paragraph" w:customStyle="1" w:styleId="UCARResponse">
    <w:name w:val="UCAR Response"/>
    <w:basedOn w:val="Normal"/>
    <w:link w:val="UCARResponseChar"/>
    <w:qFormat/>
    <w:rsid w:val="006177B8"/>
    <w:rPr>
      <w:bCs/>
      <w:lang w:eastAsia="x-none"/>
    </w:rPr>
  </w:style>
  <w:style w:type="character" w:customStyle="1" w:styleId="OfferorQuestionChar">
    <w:name w:val="Offeror Question Char"/>
    <w:basedOn w:val="DefaultParagraphFont"/>
    <w:link w:val="OfferorQuestion"/>
    <w:rsid w:val="00DC640E"/>
    <w:rPr>
      <w:rFonts w:ascii="Arial" w:hAnsi="Arial" w:cs="Arial"/>
      <w:sz w:val="22"/>
      <w:szCs w:val="22"/>
      <w:lang w:eastAsia="x-none"/>
    </w:rPr>
  </w:style>
  <w:style w:type="character" w:customStyle="1" w:styleId="UCARResponseChar">
    <w:name w:val="UCAR Response Char"/>
    <w:basedOn w:val="DefaultParagraphFont"/>
    <w:link w:val="UCARResponse"/>
    <w:rsid w:val="006177B8"/>
    <w:rPr>
      <w:bCs/>
      <w:sz w:val="24"/>
      <w:szCs w:val="24"/>
      <w:lang w:eastAsia="x-none"/>
    </w:rPr>
  </w:style>
  <w:style w:type="paragraph" w:styleId="Subtitle">
    <w:name w:val="Subtitle"/>
    <w:basedOn w:val="Normal"/>
    <w:link w:val="SubtitleChar"/>
    <w:qFormat/>
    <w:rsid w:val="00EF1285"/>
    <w:pPr>
      <w:widowControl w:val="0"/>
      <w:spacing w:before="0" w:after="240"/>
    </w:pPr>
    <w:rPr>
      <w:rFonts w:ascii="Arial" w:eastAsia="Times New Roman" w:hAnsi="Arial"/>
      <w:szCs w:val="20"/>
    </w:rPr>
  </w:style>
  <w:style w:type="character" w:customStyle="1" w:styleId="SubtitleChar">
    <w:name w:val="Subtitle Char"/>
    <w:basedOn w:val="DefaultParagraphFont"/>
    <w:link w:val="Subtitle"/>
    <w:rsid w:val="00EF1285"/>
    <w:rPr>
      <w:rFonts w:ascii="Arial" w:eastAsia="Times New Roman" w:hAnsi="Arial"/>
      <w:sz w:val="24"/>
    </w:rPr>
  </w:style>
  <w:style w:type="paragraph" w:styleId="NoSpacing">
    <w:name w:val="No Spacing"/>
    <w:uiPriority w:val="1"/>
    <w:qFormat/>
    <w:rsid w:val="00F82C2D"/>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uiPriority="99"/>
    <w:lsdException w:name="Title" w:uiPriority="10"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No Spacing" w:uiPriority="1" w:qFormat="1"/>
    <w:lsdException w:name="Medium Shading 1 Accent 1" w:uiPriority="63"/>
    <w:lsdException w:name="List Paragraph" w:uiPriority="34"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D7502F"/>
    <w:pPr>
      <w:spacing w:before="60" w:after="120"/>
    </w:pPr>
    <w:rPr>
      <w:sz w:val="24"/>
      <w:szCs w:val="24"/>
    </w:rPr>
  </w:style>
  <w:style w:type="paragraph" w:styleId="Heading1">
    <w:name w:val="heading 1"/>
    <w:basedOn w:val="Normal"/>
    <w:next w:val="Normal"/>
    <w:link w:val="Heading1Char"/>
    <w:uiPriority w:val="9"/>
    <w:qFormat/>
    <w:rsid w:val="006177B8"/>
    <w:pPr>
      <w:keepNext/>
      <w:keepLines/>
      <w:numPr>
        <w:numId w:val="5"/>
      </w:numPr>
      <w:spacing w:before="480"/>
      <w:outlineLvl w:val="0"/>
    </w:pPr>
    <w:rPr>
      <w:rFonts w:eastAsia="MS Gothic"/>
      <w:b/>
      <w:bCs/>
      <w:color w:val="4F81BD" w:themeColor="accent1"/>
      <w:sz w:val="32"/>
      <w:szCs w:val="32"/>
      <w:lang w:val="x-none" w:eastAsia="x-none"/>
    </w:rPr>
  </w:style>
  <w:style w:type="paragraph" w:styleId="Heading2">
    <w:name w:val="heading 2"/>
    <w:basedOn w:val="Normal"/>
    <w:next w:val="OfferorQuestion"/>
    <w:link w:val="Heading2Char"/>
    <w:uiPriority w:val="9"/>
    <w:qFormat/>
    <w:rsid w:val="00E16A37"/>
    <w:pPr>
      <w:keepNext/>
      <w:keepLines/>
      <w:numPr>
        <w:ilvl w:val="1"/>
        <w:numId w:val="5"/>
      </w:numPr>
      <w:spacing w:before="200"/>
      <w:ind w:left="864" w:hanging="864"/>
      <w:outlineLvl w:val="1"/>
    </w:pPr>
    <w:rPr>
      <w:rFonts w:eastAsia="MS Gothic"/>
      <w:b/>
      <w:bCs/>
      <w:sz w:val="28"/>
      <w:szCs w:val="28"/>
      <w:lang w:eastAsia="x-none"/>
    </w:rPr>
  </w:style>
  <w:style w:type="paragraph" w:styleId="Heading3">
    <w:name w:val="heading 3"/>
    <w:basedOn w:val="Requirement"/>
    <w:next w:val="Normal"/>
    <w:link w:val="Heading3Char"/>
    <w:uiPriority w:val="9"/>
    <w:qFormat/>
    <w:rsid w:val="00881BF2"/>
    <w:pPr>
      <w:ind w:left="900" w:hanging="900"/>
      <w:outlineLvl w:val="2"/>
    </w:pPr>
    <w:rPr>
      <w:b/>
      <w:sz w:val="26"/>
      <w:szCs w:val="26"/>
    </w:rPr>
  </w:style>
  <w:style w:type="paragraph" w:styleId="Heading4">
    <w:name w:val="heading 4"/>
    <w:basedOn w:val="Normal"/>
    <w:link w:val="Heading4Char"/>
    <w:uiPriority w:val="9"/>
    <w:qFormat/>
    <w:rsid w:val="000A0DD5"/>
    <w:pPr>
      <w:keepLines/>
      <w:numPr>
        <w:ilvl w:val="3"/>
        <w:numId w:val="5"/>
      </w:numPr>
      <w:spacing w:before="200"/>
      <w:outlineLvl w:val="3"/>
    </w:pPr>
    <w:rPr>
      <w:rFonts w:eastAsia="MS Gothic"/>
      <w:szCs w:val="20"/>
      <w:lang w:val="x-none" w:eastAsia="x-none"/>
    </w:rPr>
  </w:style>
  <w:style w:type="paragraph" w:styleId="Heading5">
    <w:name w:val="heading 5"/>
    <w:basedOn w:val="Normal"/>
    <w:next w:val="Normal"/>
    <w:link w:val="Heading5Char"/>
    <w:uiPriority w:val="9"/>
    <w:qFormat/>
    <w:rsid w:val="00E324FC"/>
    <w:pPr>
      <w:keepNext/>
      <w:keepLines/>
      <w:numPr>
        <w:ilvl w:val="4"/>
        <w:numId w:val="5"/>
      </w:numPr>
      <w:spacing w:before="200"/>
      <w:outlineLvl w:val="4"/>
    </w:pPr>
    <w:rPr>
      <w:rFonts w:ascii="Calibri" w:eastAsia="MS Gothic" w:hAnsi="Calibri"/>
      <w:color w:val="243F60"/>
      <w:sz w:val="20"/>
      <w:szCs w:val="20"/>
      <w:lang w:val="x-none" w:eastAsia="x-none"/>
    </w:rPr>
  </w:style>
  <w:style w:type="paragraph" w:styleId="Heading6">
    <w:name w:val="heading 6"/>
    <w:basedOn w:val="Normal"/>
    <w:next w:val="Normal"/>
    <w:link w:val="Heading6Char"/>
    <w:uiPriority w:val="9"/>
    <w:qFormat/>
    <w:rsid w:val="00E324FC"/>
    <w:pPr>
      <w:keepNext/>
      <w:keepLines/>
      <w:numPr>
        <w:ilvl w:val="5"/>
        <w:numId w:val="5"/>
      </w:numPr>
      <w:spacing w:before="200"/>
      <w:outlineLvl w:val="5"/>
    </w:pPr>
    <w:rPr>
      <w:rFonts w:ascii="Calibri" w:eastAsia="MS Gothic" w:hAnsi="Calibri"/>
      <w:i/>
      <w:iCs/>
      <w:color w:val="243F60"/>
      <w:sz w:val="20"/>
      <w:szCs w:val="20"/>
      <w:lang w:val="x-none" w:eastAsia="x-none"/>
    </w:rPr>
  </w:style>
  <w:style w:type="paragraph" w:styleId="Heading7">
    <w:name w:val="heading 7"/>
    <w:basedOn w:val="Normal"/>
    <w:next w:val="Normal"/>
    <w:link w:val="Heading7Char"/>
    <w:uiPriority w:val="9"/>
    <w:qFormat/>
    <w:rsid w:val="001F2868"/>
    <w:pPr>
      <w:keepNext/>
      <w:keepLines/>
      <w:numPr>
        <w:numId w:val="12"/>
      </w:numPr>
      <w:spacing w:before="200"/>
      <w:outlineLvl w:val="6"/>
    </w:pPr>
    <w:rPr>
      <w:rFonts w:eastAsia="MS Gothic"/>
      <w:iCs/>
      <w:color w:val="404040"/>
      <w:sz w:val="32"/>
      <w:szCs w:val="20"/>
      <w:lang w:val="x-none" w:eastAsia="x-none"/>
    </w:rPr>
  </w:style>
  <w:style w:type="paragraph" w:styleId="Heading8">
    <w:name w:val="heading 8"/>
    <w:basedOn w:val="Normal"/>
    <w:next w:val="Normal"/>
    <w:link w:val="Heading8Char"/>
    <w:uiPriority w:val="9"/>
    <w:qFormat/>
    <w:rsid w:val="000A0DD5"/>
    <w:pPr>
      <w:keepNext/>
      <w:keepLines/>
      <w:numPr>
        <w:ilvl w:val="1"/>
        <w:numId w:val="12"/>
      </w:numPr>
      <w:spacing w:before="200"/>
      <w:outlineLvl w:val="7"/>
    </w:pPr>
    <w:rPr>
      <w:rFonts w:eastAsia="MS Gothic"/>
      <w:color w:val="404040"/>
      <w:sz w:val="28"/>
      <w:szCs w:val="20"/>
      <w:lang w:val="x-none" w:eastAsia="x-none"/>
    </w:rPr>
  </w:style>
  <w:style w:type="paragraph" w:styleId="Heading9">
    <w:name w:val="heading 9"/>
    <w:basedOn w:val="Normal"/>
    <w:next w:val="Normal"/>
    <w:link w:val="Heading9Char"/>
    <w:uiPriority w:val="9"/>
    <w:qFormat/>
    <w:rsid w:val="00E324FC"/>
    <w:pPr>
      <w:keepNext/>
      <w:keepLines/>
      <w:numPr>
        <w:ilvl w:val="8"/>
        <w:numId w:val="5"/>
      </w:numPr>
      <w:spacing w:before="200"/>
      <w:outlineLvl w:val="8"/>
    </w:pPr>
    <w:rPr>
      <w:rFonts w:ascii="Calibri" w:eastAsia="MS Gothic" w:hAnsi="Calibri"/>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qFormat/>
    <w:rsid w:val="00593FAE"/>
    <w:pPr>
      <w:numPr>
        <w:numId w:val="3"/>
      </w:numPr>
    </w:pPr>
    <w:rPr>
      <w:szCs w:val="20"/>
    </w:rPr>
  </w:style>
  <w:style w:type="paragraph" w:customStyle="1" w:styleId="ColorfulShading-Accent31">
    <w:name w:val="Colorful Shading - Accent 31"/>
    <w:aliases w:val="Bulleted List Paragraph"/>
    <w:basedOn w:val="Normal"/>
    <w:uiPriority w:val="34"/>
    <w:qFormat/>
    <w:rsid w:val="00E701B2"/>
    <w:pPr>
      <w:numPr>
        <w:numId w:val="4"/>
      </w:numPr>
      <w:spacing w:before="0" w:after="60"/>
    </w:pPr>
  </w:style>
  <w:style w:type="character" w:customStyle="1" w:styleId="Heading1Char">
    <w:name w:val="Heading 1 Char"/>
    <w:link w:val="Heading1"/>
    <w:uiPriority w:val="9"/>
    <w:rsid w:val="006177B8"/>
    <w:rPr>
      <w:rFonts w:eastAsia="MS Gothic"/>
      <w:b/>
      <w:bCs/>
      <w:color w:val="4F81BD" w:themeColor="accent1"/>
      <w:sz w:val="32"/>
      <w:szCs w:val="32"/>
      <w:lang w:val="x-none" w:eastAsia="x-none"/>
    </w:rPr>
  </w:style>
  <w:style w:type="character" w:customStyle="1" w:styleId="Heading2Char">
    <w:name w:val="Heading 2 Char"/>
    <w:link w:val="Heading2"/>
    <w:uiPriority w:val="9"/>
    <w:rsid w:val="00E16A37"/>
    <w:rPr>
      <w:rFonts w:eastAsia="MS Gothic"/>
      <w:b/>
      <w:bCs/>
      <w:sz w:val="28"/>
      <w:szCs w:val="28"/>
      <w:lang w:eastAsia="x-none"/>
    </w:rPr>
  </w:style>
  <w:style w:type="paragraph" w:styleId="Title">
    <w:name w:val="Title"/>
    <w:basedOn w:val="Normal"/>
    <w:next w:val="Normal"/>
    <w:link w:val="TitleChar"/>
    <w:uiPriority w:val="10"/>
    <w:qFormat/>
    <w:rsid w:val="00593FAE"/>
    <w:pPr>
      <w:pBdr>
        <w:bottom w:val="single" w:sz="8" w:space="4" w:color="4F81BD"/>
      </w:pBdr>
      <w:spacing w:after="300"/>
      <w:contextualSpacing/>
    </w:pPr>
    <w:rPr>
      <w:rFonts w:eastAsia="MS Gothic"/>
      <w:color w:val="17365D"/>
      <w:spacing w:val="5"/>
      <w:kern w:val="28"/>
      <w:sz w:val="52"/>
      <w:szCs w:val="52"/>
      <w:lang w:val="x-none" w:eastAsia="x-none"/>
    </w:rPr>
  </w:style>
  <w:style w:type="character" w:customStyle="1" w:styleId="TitleChar">
    <w:name w:val="Title Char"/>
    <w:link w:val="Title"/>
    <w:uiPriority w:val="10"/>
    <w:rsid w:val="00593FAE"/>
    <w:rPr>
      <w:rFonts w:eastAsia="MS Gothic" w:cs="Times New Roman"/>
      <w:color w:val="17365D"/>
      <w:spacing w:val="5"/>
      <w:kern w:val="28"/>
      <w:sz w:val="52"/>
      <w:szCs w:val="52"/>
    </w:rPr>
  </w:style>
  <w:style w:type="character" w:customStyle="1" w:styleId="Heading3Char">
    <w:name w:val="Heading 3 Char"/>
    <w:link w:val="Heading3"/>
    <w:uiPriority w:val="9"/>
    <w:rsid w:val="00881BF2"/>
    <w:rPr>
      <w:b/>
      <w:sz w:val="26"/>
      <w:szCs w:val="26"/>
    </w:rPr>
  </w:style>
  <w:style w:type="paragraph" w:styleId="Header">
    <w:name w:val="header"/>
    <w:basedOn w:val="Normal"/>
    <w:link w:val="HeaderChar"/>
    <w:uiPriority w:val="99"/>
    <w:unhideWhenUsed/>
    <w:rsid w:val="00E324FC"/>
    <w:pPr>
      <w:tabs>
        <w:tab w:val="center" w:pos="4320"/>
        <w:tab w:val="right" w:pos="8640"/>
      </w:tabs>
    </w:pPr>
  </w:style>
  <w:style w:type="character" w:customStyle="1" w:styleId="HeaderChar">
    <w:name w:val="Header Char"/>
    <w:basedOn w:val="DefaultParagraphFont"/>
    <w:link w:val="Header"/>
    <w:uiPriority w:val="99"/>
    <w:rsid w:val="00844998"/>
  </w:style>
  <w:style w:type="paragraph" w:styleId="Footer">
    <w:name w:val="footer"/>
    <w:basedOn w:val="Normal"/>
    <w:link w:val="FooterChar"/>
    <w:uiPriority w:val="99"/>
    <w:unhideWhenUsed/>
    <w:rsid w:val="00E324FC"/>
    <w:pPr>
      <w:tabs>
        <w:tab w:val="center" w:pos="4320"/>
        <w:tab w:val="right" w:pos="8640"/>
      </w:tabs>
    </w:pPr>
  </w:style>
  <w:style w:type="character" w:customStyle="1" w:styleId="FooterChar">
    <w:name w:val="Footer Char"/>
    <w:basedOn w:val="DefaultParagraphFont"/>
    <w:link w:val="Footer"/>
    <w:uiPriority w:val="99"/>
    <w:rsid w:val="00844998"/>
  </w:style>
  <w:style w:type="character" w:customStyle="1" w:styleId="Heading4Char">
    <w:name w:val="Heading 4 Char"/>
    <w:link w:val="Heading4"/>
    <w:uiPriority w:val="9"/>
    <w:rsid w:val="000A0DD5"/>
    <w:rPr>
      <w:rFonts w:eastAsia="MS Gothic"/>
      <w:sz w:val="24"/>
      <w:lang w:val="x-none" w:eastAsia="x-none"/>
    </w:rPr>
  </w:style>
  <w:style w:type="character" w:customStyle="1" w:styleId="Heading5Char">
    <w:name w:val="Heading 5 Char"/>
    <w:link w:val="Heading5"/>
    <w:uiPriority w:val="9"/>
    <w:rsid w:val="006B1BBE"/>
    <w:rPr>
      <w:rFonts w:ascii="Calibri" w:eastAsia="MS Gothic" w:hAnsi="Calibri"/>
      <w:color w:val="243F60"/>
      <w:lang w:val="x-none" w:eastAsia="x-none"/>
    </w:rPr>
  </w:style>
  <w:style w:type="character" w:customStyle="1" w:styleId="Heading6Char">
    <w:name w:val="Heading 6 Char"/>
    <w:link w:val="Heading6"/>
    <w:uiPriority w:val="9"/>
    <w:rsid w:val="006B1BBE"/>
    <w:rPr>
      <w:rFonts w:ascii="Calibri" w:eastAsia="MS Gothic" w:hAnsi="Calibri"/>
      <w:i/>
      <w:iCs/>
      <w:color w:val="243F60"/>
      <w:lang w:val="x-none" w:eastAsia="x-none"/>
    </w:rPr>
  </w:style>
  <w:style w:type="character" w:customStyle="1" w:styleId="Heading7Char">
    <w:name w:val="Heading 7 Char"/>
    <w:link w:val="Heading7"/>
    <w:uiPriority w:val="9"/>
    <w:rsid w:val="001F2868"/>
    <w:rPr>
      <w:rFonts w:eastAsia="MS Gothic"/>
      <w:iCs/>
      <w:color w:val="404040"/>
      <w:sz w:val="32"/>
      <w:lang w:val="x-none" w:eastAsia="x-none"/>
    </w:rPr>
  </w:style>
  <w:style w:type="character" w:customStyle="1" w:styleId="Heading8Char">
    <w:name w:val="Heading 8 Char"/>
    <w:link w:val="Heading8"/>
    <w:uiPriority w:val="9"/>
    <w:rsid w:val="000A0DD5"/>
    <w:rPr>
      <w:rFonts w:eastAsia="MS Gothic"/>
      <w:color w:val="404040"/>
      <w:sz w:val="28"/>
      <w:lang w:val="x-none" w:eastAsia="x-none"/>
    </w:rPr>
  </w:style>
  <w:style w:type="character" w:customStyle="1" w:styleId="Heading9Char">
    <w:name w:val="Heading 9 Char"/>
    <w:link w:val="Heading9"/>
    <w:uiPriority w:val="9"/>
    <w:rsid w:val="006B1BBE"/>
    <w:rPr>
      <w:rFonts w:ascii="Calibri" w:eastAsia="MS Gothic" w:hAnsi="Calibri"/>
      <w:i/>
      <w:iCs/>
      <w:color w:val="404040"/>
      <w:lang w:val="x-none" w:eastAsia="x-none"/>
    </w:rPr>
  </w:style>
  <w:style w:type="character" w:styleId="CommentReference">
    <w:name w:val="annotation reference"/>
    <w:uiPriority w:val="99"/>
    <w:semiHidden/>
    <w:unhideWhenUsed/>
    <w:rsid w:val="00593FAE"/>
    <w:rPr>
      <w:rFonts w:ascii="Cambria" w:hAnsi="Cambria"/>
      <w:sz w:val="18"/>
      <w:szCs w:val="18"/>
    </w:rPr>
  </w:style>
  <w:style w:type="paragraph" w:styleId="CommentText">
    <w:name w:val="annotation text"/>
    <w:basedOn w:val="Normal"/>
    <w:link w:val="CommentTextChar"/>
    <w:uiPriority w:val="99"/>
    <w:unhideWhenUsed/>
    <w:rsid w:val="00E324FC"/>
  </w:style>
  <w:style w:type="character" w:customStyle="1" w:styleId="CommentTextChar">
    <w:name w:val="Comment Text Char"/>
    <w:basedOn w:val="DefaultParagraphFont"/>
    <w:link w:val="CommentText"/>
    <w:uiPriority w:val="99"/>
    <w:rsid w:val="004D5917"/>
  </w:style>
  <w:style w:type="paragraph" w:styleId="CommentSubject">
    <w:name w:val="annotation subject"/>
    <w:basedOn w:val="CommentText"/>
    <w:next w:val="CommentText"/>
    <w:link w:val="CommentSubjectChar"/>
    <w:uiPriority w:val="99"/>
    <w:semiHidden/>
    <w:unhideWhenUsed/>
    <w:rsid w:val="00E324FC"/>
    <w:rPr>
      <w:b/>
      <w:bCs/>
      <w:sz w:val="20"/>
      <w:szCs w:val="20"/>
      <w:lang w:val="x-none" w:eastAsia="x-none"/>
    </w:rPr>
  </w:style>
  <w:style w:type="character" w:customStyle="1" w:styleId="CommentSubjectChar">
    <w:name w:val="Comment Subject Char"/>
    <w:link w:val="CommentSubject"/>
    <w:uiPriority w:val="99"/>
    <w:semiHidden/>
    <w:rsid w:val="004D5917"/>
    <w:rPr>
      <w:b/>
      <w:bCs/>
      <w:sz w:val="20"/>
      <w:szCs w:val="20"/>
    </w:rPr>
  </w:style>
  <w:style w:type="paragraph" w:styleId="BalloonText">
    <w:name w:val="Balloon Text"/>
    <w:basedOn w:val="Normal"/>
    <w:link w:val="BalloonTextChar"/>
    <w:semiHidden/>
    <w:unhideWhenUsed/>
    <w:rsid w:val="00593FAE"/>
    <w:rPr>
      <w:sz w:val="18"/>
      <w:szCs w:val="18"/>
      <w:lang w:val="x-none" w:eastAsia="x-none"/>
    </w:rPr>
  </w:style>
  <w:style w:type="character" w:customStyle="1" w:styleId="BalloonTextChar">
    <w:name w:val="Balloon Text Char"/>
    <w:link w:val="BalloonText"/>
    <w:uiPriority w:val="99"/>
    <w:semiHidden/>
    <w:rsid w:val="00593FAE"/>
    <w:rPr>
      <w:rFonts w:cs="Lucida Grande"/>
      <w:sz w:val="18"/>
      <w:szCs w:val="18"/>
    </w:rPr>
  </w:style>
  <w:style w:type="character" w:styleId="Hyperlink">
    <w:name w:val="Hyperlink"/>
    <w:uiPriority w:val="99"/>
    <w:unhideWhenUsed/>
    <w:rsid w:val="00E324FC"/>
    <w:rPr>
      <w:color w:val="0000FF"/>
      <w:u w:val="single"/>
    </w:rPr>
  </w:style>
  <w:style w:type="character" w:styleId="FollowedHyperlink">
    <w:name w:val="FollowedHyperlink"/>
    <w:uiPriority w:val="99"/>
    <w:semiHidden/>
    <w:unhideWhenUsed/>
    <w:rsid w:val="00E324FC"/>
    <w:rPr>
      <w:color w:val="800080"/>
      <w:u w:val="single"/>
    </w:rPr>
  </w:style>
  <w:style w:type="paragraph" w:customStyle="1" w:styleId="DarkList-Accent31">
    <w:name w:val="Dark List - Accent 31"/>
    <w:hidden/>
    <w:uiPriority w:val="99"/>
    <w:semiHidden/>
    <w:rsid w:val="00E82243"/>
    <w:rPr>
      <w:sz w:val="24"/>
      <w:szCs w:val="24"/>
    </w:rPr>
  </w:style>
  <w:style w:type="paragraph" w:styleId="TOC1">
    <w:name w:val="toc 1"/>
    <w:basedOn w:val="Normal"/>
    <w:next w:val="Normal"/>
    <w:autoRedefine/>
    <w:uiPriority w:val="39"/>
    <w:unhideWhenUsed/>
    <w:qFormat/>
    <w:rsid w:val="00550EB4"/>
    <w:pPr>
      <w:tabs>
        <w:tab w:val="left" w:pos="480"/>
        <w:tab w:val="right" w:leader="dot" w:pos="8630"/>
      </w:tabs>
      <w:spacing w:before="240" w:after="0"/>
    </w:pPr>
    <w:rPr>
      <w:rFonts w:ascii="Calibri" w:hAnsi="Calibri"/>
      <w:b/>
      <w:caps/>
    </w:rPr>
  </w:style>
  <w:style w:type="paragraph" w:styleId="TOC2">
    <w:name w:val="toc 2"/>
    <w:basedOn w:val="Normal"/>
    <w:next w:val="Normal"/>
    <w:autoRedefine/>
    <w:uiPriority w:val="39"/>
    <w:unhideWhenUsed/>
    <w:qFormat/>
    <w:rsid w:val="00550EB4"/>
    <w:pPr>
      <w:tabs>
        <w:tab w:val="left" w:pos="720"/>
        <w:tab w:val="right" w:leader="dot" w:pos="8630"/>
      </w:tabs>
      <w:spacing w:before="0" w:after="0"/>
    </w:pPr>
    <w:rPr>
      <w:b/>
      <w:sz w:val="20"/>
      <w:szCs w:val="20"/>
    </w:rPr>
  </w:style>
  <w:style w:type="paragraph" w:styleId="TOC3">
    <w:name w:val="toc 3"/>
    <w:basedOn w:val="Normal"/>
    <w:next w:val="Normal"/>
    <w:autoRedefine/>
    <w:uiPriority w:val="39"/>
    <w:unhideWhenUsed/>
    <w:qFormat/>
    <w:rsid w:val="00E324FC"/>
    <w:pPr>
      <w:spacing w:before="0" w:after="0"/>
      <w:ind w:left="240"/>
    </w:pPr>
    <w:rPr>
      <w:sz w:val="20"/>
      <w:szCs w:val="20"/>
    </w:rPr>
  </w:style>
  <w:style w:type="paragraph" w:styleId="TOC4">
    <w:name w:val="toc 4"/>
    <w:basedOn w:val="Normal"/>
    <w:next w:val="Normal"/>
    <w:autoRedefine/>
    <w:uiPriority w:val="39"/>
    <w:unhideWhenUsed/>
    <w:rsid w:val="00E324FC"/>
    <w:pPr>
      <w:spacing w:before="0" w:after="0"/>
      <w:ind w:left="480"/>
    </w:pPr>
    <w:rPr>
      <w:sz w:val="20"/>
      <w:szCs w:val="20"/>
    </w:rPr>
  </w:style>
  <w:style w:type="paragraph" w:styleId="TOC5">
    <w:name w:val="toc 5"/>
    <w:basedOn w:val="Normal"/>
    <w:next w:val="Normal"/>
    <w:autoRedefine/>
    <w:uiPriority w:val="39"/>
    <w:unhideWhenUsed/>
    <w:rsid w:val="00E324FC"/>
    <w:pPr>
      <w:spacing w:before="0" w:after="0"/>
      <w:ind w:left="720"/>
    </w:pPr>
    <w:rPr>
      <w:sz w:val="20"/>
      <w:szCs w:val="20"/>
    </w:rPr>
  </w:style>
  <w:style w:type="paragraph" w:styleId="TOC6">
    <w:name w:val="toc 6"/>
    <w:basedOn w:val="Normal"/>
    <w:next w:val="Normal"/>
    <w:autoRedefine/>
    <w:uiPriority w:val="39"/>
    <w:unhideWhenUsed/>
    <w:rsid w:val="00E324FC"/>
    <w:pPr>
      <w:spacing w:before="0" w:after="0"/>
      <w:ind w:left="960"/>
    </w:pPr>
    <w:rPr>
      <w:sz w:val="20"/>
      <w:szCs w:val="20"/>
    </w:rPr>
  </w:style>
  <w:style w:type="paragraph" w:styleId="TOC7">
    <w:name w:val="toc 7"/>
    <w:basedOn w:val="Normal"/>
    <w:next w:val="Normal"/>
    <w:autoRedefine/>
    <w:uiPriority w:val="39"/>
    <w:unhideWhenUsed/>
    <w:rsid w:val="00E324FC"/>
    <w:pPr>
      <w:spacing w:before="0" w:after="0"/>
      <w:ind w:left="1200"/>
    </w:pPr>
    <w:rPr>
      <w:sz w:val="20"/>
      <w:szCs w:val="20"/>
    </w:rPr>
  </w:style>
  <w:style w:type="paragraph" w:styleId="TOC8">
    <w:name w:val="toc 8"/>
    <w:basedOn w:val="Normal"/>
    <w:next w:val="Normal"/>
    <w:autoRedefine/>
    <w:uiPriority w:val="39"/>
    <w:unhideWhenUsed/>
    <w:rsid w:val="00E324FC"/>
    <w:pPr>
      <w:spacing w:before="0" w:after="0"/>
      <w:ind w:left="1440"/>
    </w:pPr>
    <w:rPr>
      <w:sz w:val="20"/>
      <w:szCs w:val="20"/>
    </w:rPr>
  </w:style>
  <w:style w:type="paragraph" w:styleId="TOC9">
    <w:name w:val="toc 9"/>
    <w:basedOn w:val="Normal"/>
    <w:next w:val="Normal"/>
    <w:autoRedefine/>
    <w:uiPriority w:val="39"/>
    <w:unhideWhenUsed/>
    <w:rsid w:val="00E324FC"/>
    <w:pPr>
      <w:spacing w:before="0" w:after="0"/>
      <w:ind w:left="1680"/>
    </w:pPr>
    <w:rPr>
      <w:sz w:val="20"/>
      <w:szCs w:val="20"/>
    </w:rPr>
  </w:style>
  <w:style w:type="character" w:styleId="Strong">
    <w:name w:val="Strong"/>
    <w:uiPriority w:val="22"/>
    <w:qFormat/>
    <w:rsid w:val="00E324FC"/>
    <w:rPr>
      <w:b/>
      <w:bCs/>
    </w:rPr>
  </w:style>
  <w:style w:type="paragraph" w:styleId="BodyText">
    <w:name w:val="Body Text"/>
    <w:basedOn w:val="Normal"/>
    <w:link w:val="BodyTextChar"/>
    <w:uiPriority w:val="99"/>
    <w:unhideWhenUsed/>
    <w:rsid w:val="00E324FC"/>
  </w:style>
  <w:style w:type="character" w:customStyle="1" w:styleId="BodyTextChar">
    <w:name w:val="Body Text Char"/>
    <w:basedOn w:val="DefaultParagraphFont"/>
    <w:link w:val="BodyText"/>
    <w:uiPriority w:val="99"/>
    <w:rsid w:val="006B1BBE"/>
  </w:style>
  <w:style w:type="paragraph" w:customStyle="1" w:styleId="Requirement">
    <w:name w:val="Requirement"/>
    <w:basedOn w:val="Normal"/>
    <w:link w:val="RequirementChar"/>
    <w:qFormat/>
    <w:rsid w:val="00104FAD"/>
    <w:pPr>
      <w:numPr>
        <w:ilvl w:val="2"/>
        <w:numId w:val="5"/>
      </w:numPr>
    </w:pPr>
  </w:style>
  <w:style w:type="character" w:customStyle="1" w:styleId="RequirementChar">
    <w:name w:val="Requirement Char"/>
    <w:link w:val="Requirement"/>
    <w:rsid w:val="00881BF2"/>
    <w:rPr>
      <w:sz w:val="24"/>
      <w:szCs w:val="24"/>
    </w:rPr>
  </w:style>
  <w:style w:type="paragraph" w:customStyle="1" w:styleId="TalkingPoint">
    <w:name w:val="TalkingPoint"/>
    <w:basedOn w:val="Heading3"/>
    <w:link w:val="TalkingPointChar"/>
    <w:qFormat/>
    <w:rsid w:val="00B87771"/>
    <w:pPr>
      <w:numPr>
        <w:numId w:val="6"/>
      </w:numPr>
      <w:spacing w:before="0" w:after="60"/>
    </w:pPr>
    <w:rPr>
      <w:sz w:val="24"/>
    </w:rPr>
  </w:style>
  <w:style w:type="character" w:customStyle="1" w:styleId="TalkingPointChar">
    <w:name w:val="TalkingPoint Char"/>
    <w:link w:val="TalkingPoint"/>
    <w:rsid w:val="00B87771"/>
    <w:rPr>
      <w:rFonts w:eastAsia="MS Gothic"/>
      <w:sz w:val="24"/>
      <w:lang w:val="x-none" w:eastAsia="x-none"/>
    </w:rPr>
  </w:style>
  <w:style w:type="paragraph" w:customStyle="1" w:styleId="ColorfulList-Accent31">
    <w:name w:val="Colorful List - Accent 31"/>
    <w:basedOn w:val="Normal"/>
    <w:next w:val="Normal"/>
    <w:link w:val="ColorfulList-Accent3Char"/>
    <w:uiPriority w:val="29"/>
    <w:qFormat/>
    <w:rsid w:val="00E324FC"/>
    <w:rPr>
      <w:i/>
      <w:iCs/>
      <w:color w:val="000000"/>
      <w:sz w:val="20"/>
      <w:szCs w:val="20"/>
      <w:lang w:val="x-none" w:eastAsia="x-none"/>
    </w:rPr>
  </w:style>
  <w:style w:type="character" w:customStyle="1" w:styleId="ColorfulList-Accent3Char">
    <w:name w:val="Colorful List - Accent 3 Char"/>
    <w:link w:val="ColorfulList-Accent31"/>
    <w:uiPriority w:val="29"/>
    <w:rsid w:val="00C7301C"/>
    <w:rPr>
      <w:i/>
      <w:iCs/>
      <w:color w:val="000000"/>
    </w:rPr>
  </w:style>
  <w:style w:type="table" w:styleId="TableGrid">
    <w:name w:val="Table Grid"/>
    <w:basedOn w:val="TableNormal"/>
    <w:uiPriority w:val="59"/>
    <w:rsid w:val="00E324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DefaultParagraphFont"/>
    <w:rsid w:val="00E324FC"/>
  </w:style>
  <w:style w:type="character" w:styleId="PageNumber">
    <w:name w:val="page number"/>
    <w:basedOn w:val="DefaultParagraphFont"/>
    <w:rsid w:val="009B70CE"/>
  </w:style>
  <w:style w:type="character" w:customStyle="1" w:styleId="apple-style-span">
    <w:name w:val="apple-style-span"/>
    <w:basedOn w:val="DefaultParagraphFont"/>
    <w:rsid w:val="00857AB9"/>
  </w:style>
  <w:style w:type="table" w:styleId="MediumList1-Accent3">
    <w:name w:val="Medium List 1 Accent 3"/>
    <w:basedOn w:val="TableNormal"/>
    <w:uiPriority w:val="61"/>
    <w:rsid w:val="009F4DA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Professional">
    <w:name w:val="Table Professional"/>
    <w:basedOn w:val="TableNormal"/>
    <w:rsid w:val="00F942A9"/>
    <w:pPr>
      <w:spacing w:before="6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styleId="TableList5">
    <w:name w:val="Table List 5"/>
    <w:basedOn w:val="TableNormal"/>
    <w:rsid w:val="00F942A9"/>
    <w:pPr>
      <w:spacing w:before="60" w:after="12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Grid8">
    <w:name w:val="Table Grid 8"/>
    <w:basedOn w:val="TableNormal"/>
    <w:rsid w:val="00F942A9"/>
    <w:pPr>
      <w:spacing w:before="60" w:after="12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MediumGrid1-Accent4">
    <w:name w:val="Medium Grid 1 Accent 4"/>
    <w:basedOn w:val="TableNormal"/>
    <w:rsid w:val="007B7FD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TableGrid5">
    <w:name w:val="Table Grid 5"/>
    <w:basedOn w:val="TableNormal"/>
    <w:rsid w:val="00F47DB0"/>
    <w:pPr>
      <w:spacing w:before="60" w:after="12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rsid w:val="00F47DB0"/>
    <w:pPr>
      <w:spacing w:before="60" w:after="12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Elegant">
    <w:name w:val="Table Elegant"/>
    <w:basedOn w:val="TableNormal"/>
    <w:rsid w:val="00FA1565"/>
    <w:pPr>
      <w:spacing w:before="60" w:after="12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TableGrid1">
    <w:name w:val="Table Grid 1"/>
    <w:basedOn w:val="TableNormal"/>
    <w:rsid w:val="00FA1565"/>
    <w:pPr>
      <w:spacing w:before="60"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StylePr>
    <w:tblStylePr w:type="lastCol">
      <w:rPr>
        <w:i/>
        <w:iCs/>
      </w:rPr>
    </w:tblStylePr>
  </w:style>
  <w:style w:type="paragraph" w:styleId="FootnoteText">
    <w:name w:val="footnote text"/>
    <w:basedOn w:val="Normal"/>
    <w:link w:val="FootnoteTextChar"/>
    <w:rsid w:val="003D11DC"/>
    <w:pPr>
      <w:spacing w:before="0" w:after="0"/>
    </w:pPr>
  </w:style>
  <w:style w:type="character" w:customStyle="1" w:styleId="FootnoteTextChar">
    <w:name w:val="Footnote Text Char"/>
    <w:basedOn w:val="DefaultParagraphFont"/>
    <w:link w:val="FootnoteText"/>
    <w:rsid w:val="003D11DC"/>
  </w:style>
  <w:style w:type="character" w:styleId="FootnoteReference">
    <w:name w:val="footnote reference"/>
    <w:rsid w:val="003D11DC"/>
    <w:rPr>
      <w:vertAlign w:val="superscript"/>
    </w:rPr>
  </w:style>
  <w:style w:type="paragraph" w:customStyle="1" w:styleId="Normal3Char">
    <w:name w:val="Normal3 Char"/>
    <w:basedOn w:val="Normal"/>
    <w:link w:val="Normal3CharChar"/>
    <w:rsid w:val="00930350"/>
    <w:pPr>
      <w:suppressAutoHyphens/>
      <w:spacing w:before="0" w:after="0"/>
      <w:ind w:left="360"/>
    </w:pPr>
    <w:rPr>
      <w:rFonts w:ascii="Times New Roman" w:eastAsia="Times New Roman" w:hAnsi="Times New Roman"/>
      <w:szCs w:val="20"/>
      <w:lang w:val="x-none" w:eastAsia="x-none"/>
    </w:rPr>
  </w:style>
  <w:style w:type="paragraph" w:customStyle="1" w:styleId="Normal2">
    <w:name w:val="Normal2"/>
    <w:basedOn w:val="Normal"/>
    <w:link w:val="Normal2Char"/>
    <w:rsid w:val="00930350"/>
    <w:pPr>
      <w:spacing w:before="0" w:after="0"/>
    </w:pPr>
    <w:rPr>
      <w:rFonts w:ascii="Times New Roman" w:eastAsia="Times New Roman" w:hAnsi="Times New Roman"/>
      <w:szCs w:val="20"/>
      <w:lang w:val="x-none" w:eastAsia="x-none"/>
    </w:rPr>
  </w:style>
  <w:style w:type="character" w:customStyle="1" w:styleId="Normal3CharChar">
    <w:name w:val="Normal3 Char Char"/>
    <w:link w:val="Normal3Char"/>
    <w:rsid w:val="00930350"/>
    <w:rPr>
      <w:rFonts w:ascii="Times New Roman" w:eastAsia="Times New Roman" w:hAnsi="Times New Roman"/>
      <w:sz w:val="24"/>
    </w:rPr>
  </w:style>
  <w:style w:type="character" w:customStyle="1" w:styleId="Normal2Char">
    <w:name w:val="Normal2 Char"/>
    <w:link w:val="Normal2"/>
    <w:rsid w:val="00930350"/>
    <w:rPr>
      <w:rFonts w:ascii="Times New Roman" w:eastAsia="Times New Roman" w:hAnsi="Times New Roman"/>
      <w:sz w:val="24"/>
    </w:rPr>
  </w:style>
  <w:style w:type="paragraph" w:customStyle="1" w:styleId="TextLevel4">
    <w:name w:val="Text Level_4"/>
    <w:link w:val="TextLevel4Char"/>
    <w:rsid w:val="00930350"/>
    <w:pPr>
      <w:ind w:left="3060" w:hanging="900"/>
    </w:pPr>
    <w:rPr>
      <w:rFonts w:ascii="Times New Roman" w:eastAsia="ヒラギノ角ゴ Pro W3" w:hAnsi="Times New Roman"/>
      <w:color w:val="000000"/>
      <w:sz w:val="24"/>
      <w:szCs w:val="24"/>
    </w:rPr>
  </w:style>
  <w:style w:type="paragraph" w:customStyle="1" w:styleId="TextLevel2">
    <w:name w:val="Text Level_2"/>
    <w:link w:val="TextLevel2Char"/>
    <w:qFormat/>
    <w:rsid w:val="009F288E"/>
    <w:pPr>
      <w:spacing w:before="120" w:after="120"/>
      <w:ind w:left="720"/>
    </w:pPr>
    <w:rPr>
      <w:rFonts w:eastAsia="ヒラギノ角ゴ Pro W3"/>
      <w:color w:val="000000"/>
      <w:szCs w:val="24"/>
    </w:rPr>
  </w:style>
  <w:style w:type="character" w:customStyle="1" w:styleId="TextLevel2Char">
    <w:name w:val="Text Level_2 Char"/>
    <w:link w:val="TextLevel2"/>
    <w:rsid w:val="009F288E"/>
    <w:rPr>
      <w:rFonts w:eastAsia="ヒラギノ角ゴ Pro W3"/>
      <w:color w:val="000000"/>
      <w:szCs w:val="24"/>
      <w:lang w:bidi="ar-SA"/>
    </w:rPr>
  </w:style>
  <w:style w:type="paragraph" w:customStyle="1" w:styleId="TextLevel3">
    <w:name w:val="Text Level_3"/>
    <w:link w:val="TextLevel3Char"/>
    <w:qFormat/>
    <w:rsid w:val="009F288E"/>
    <w:pPr>
      <w:spacing w:before="120" w:after="60"/>
      <w:ind w:left="2520" w:hanging="1080"/>
    </w:pPr>
    <w:rPr>
      <w:rFonts w:eastAsia="ヒラギノ角ゴ Pro W3"/>
      <w:color w:val="000000"/>
      <w:szCs w:val="24"/>
    </w:rPr>
  </w:style>
  <w:style w:type="character" w:customStyle="1" w:styleId="TextLevel4Char">
    <w:name w:val="Text Level_4 Char"/>
    <w:link w:val="TextLevel4"/>
    <w:rsid w:val="00930350"/>
    <w:rPr>
      <w:rFonts w:ascii="Times New Roman" w:eastAsia="ヒラギノ角ゴ Pro W3" w:hAnsi="Times New Roman"/>
      <w:color w:val="000000"/>
      <w:sz w:val="24"/>
      <w:szCs w:val="24"/>
      <w:lang w:bidi="ar-SA"/>
    </w:rPr>
  </w:style>
  <w:style w:type="character" w:customStyle="1" w:styleId="TextLevel3Char">
    <w:name w:val="Text Level_3 Char"/>
    <w:link w:val="TextLevel3"/>
    <w:rsid w:val="009F288E"/>
    <w:rPr>
      <w:rFonts w:eastAsia="ヒラギノ角ゴ Pro W3"/>
      <w:color w:val="000000"/>
      <w:szCs w:val="24"/>
      <w:lang w:bidi="ar-SA"/>
    </w:rPr>
  </w:style>
  <w:style w:type="paragraph" w:customStyle="1" w:styleId="Normal5">
    <w:name w:val="Normal5"/>
    <w:basedOn w:val="Normal"/>
    <w:link w:val="Normal5Char"/>
    <w:autoRedefine/>
    <w:rsid w:val="00CF11B9"/>
    <w:pPr>
      <w:widowControl w:val="0"/>
      <w:suppressAutoHyphens/>
      <w:spacing w:before="0" w:after="0"/>
      <w:ind w:left="1800"/>
    </w:pPr>
    <w:rPr>
      <w:rFonts w:ascii="Times New Roman" w:hAnsi="Times New Roman"/>
      <w:szCs w:val="20"/>
      <w:lang w:val="x-none" w:eastAsia="x-none"/>
    </w:rPr>
  </w:style>
  <w:style w:type="character" w:customStyle="1" w:styleId="Normal5Char">
    <w:name w:val="Normal5 Char"/>
    <w:link w:val="Normal5"/>
    <w:rsid w:val="00CF11B9"/>
    <w:rPr>
      <w:rFonts w:ascii="Times New Roman" w:hAnsi="Times New Roman"/>
      <w:sz w:val="24"/>
    </w:rPr>
  </w:style>
  <w:style w:type="paragraph" w:customStyle="1" w:styleId="BulletsLevel3">
    <w:name w:val="Bullets Level_3"/>
    <w:basedOn w:val="Normal2"/>
    <w:link w:val="BulletsLevel3Char"/>
    <w:rsid w:val="00CF11B9"/>
    <w:pPr>
      <w:widowControl w:val="0"/>
      <w:numPr>
        <w:numId w:val="9"/>
      </w:numPr>
      <w:tabs>
        <w:tab w:val="left" w:pos="2520"/>
      </w:tabs>
      <w:ind w:left="2520"/>
    </w:pPr>
    <w:rPr>
      <w:snapToGrid w:val="0"/>
    </w:rPr>
  </w:style>
  <w:style w:type="character" w:customStyle="1" w:styleId="BulletsLevel3Char">
    <w:name w:val="Bullets Level_3 Char"/>
    <w:link w:val="BulletsLevel3"/>
    <w:rsid w:val="00CF11B9"/>
    <w:rPr>
      <w:rFonts w:ascii="Times New Roman" w:eastAsia="Times New Roman" w:hAnsi="Times New Roman"/>
      <w:snapToGrid w:val="0"/>
      <w:sz w:val="24"/>
      <w:lang w:val="x-none" w:eastAsia="x-none"/>
    </w:rPr>
  </w:style>
  <w:style w:type="paragraph" w:customStyle="1" w:styleId="Bullets3b">
    <w:name w:val="Bullets3_b"/>
    <w:rsid w:val="00CF11B9"/>
    <w:pPr>
      <w:numPr>
        <w:numId w:val="10"/>
      </w:numPr>
      <w:tabs>
        <w:tab w:val="left" w:pos="2880"/>
      </w:tabs>
      <w:ind w:hanging="540"/>
    </w:pPr>
    <w:rPr>
      <w:rFonts w:ascii="Times New Roman" w:eastAsia="Times New Roman" w:hAnsi="Times New Roman"/>
      <w:snapToGrid w:val="0"/>
      <w:sz w:val="24"/>
    </w:rPr>
  </w:style>
  <w:style w:type="paragraph" w:styleId="DocumentMap">
    <w:name w:val="Document Map"/>
    <w:basedOn w:val="Normal"/>
    <w:link w:val="DocumentMapChar"/>
    <w:rsid w:val="00EB28CC"/>
    <w:rPr>
      <w:rFonts w:ascii="Lucida Grande" w:hAnsi="Lucida Grande"/>
      <w:lang w:val="x-none" w:eastAsia="x-none"/>
    </w:rPr>
  </w:style>
  <w:style w:type="character" w:customStyle="1" w:styleId="DocumentMapChar">
    <w:name w:val="Document Map Char"/>
    <w:link w:val="DocumentMap"/>
    <w:rsid w:val="00EB28CC"/>
    <w:rPr>
      <w:rFonts w:ascii="Lucida Grande" w:hAnsi="Lucida Grande" w:cs="Lucida Grande"/>
      <w:sz w:val="24"/>
      <w:szCs w:val="24"/>
    </w:rPr>
  </w:style>
  <w:style w:type="paragraph" w:styleId="EndnoteText">
    <w:name w:val="endnote text"/>
    <w:basedOn w:val="Normal"/>
    <w:link w:val="EndnoteTextChar"/>
    <w:rsid w:val="005C4171"/>
    <w:rPr>
      <w:lang w:val="x-none" w:eastAsia="x-none"/>
    </w:rPr>
  </w:style>
  <w:style w:type="character" w:customStyle="1" w:styleId="EndnoteTextChar">
    <w:name w:val="Endnote Text Char"/>
    <w:link w:val="EndnoteText"/>
    <w:rsid w:val="005C4171"/>
    <w:rPr>
      <w:sz w:val="24"/>
      <w:szCs w:val="24"/>
    </w:rPr>
  </w:style>
  <w:style w:type="character" w:styleId="EndnoteReference">
    <w:name w:val="endnote reference"/>
    <w:rsid w:val="005C4171"/>
    <w:rPr>
      <w:vertAlign w:val="superscript"/>
    </w:rPr>
  </w:style>
  <w:style w:type="character" w:styleId="Emphasis">
    <w:name w:val="Emphasis"/>
    <w:uiPriority w:val="20"/>
    <w:qFormat/>
    <w:rsid w:val="00A0245C"/>
    <w:rPr>
      <w:i/>
      <w:iCs/>
    </w:rPr>
  </w:style>
  <w:style w:type="paragraph" w:customStyle="1" w:styleId="MediumGrid21">
    <w:name w:val="Medium Grid 21"/>
    <w:uiPriority w:val="1"/>
    <w:qFormat/>
    <w:rsid w:val="00996C3C"/>
    <w:rPr>
      <w:rFonts w:ascii="Times New Roman" w:eastAsia="Times New Roman" w:hAnsi="Times New Roman"/>
      <w:sz w:val="22"/>
    </w:rPr>
  </w:style>
  <w:style w:type="paragraph" w:customStyle="1" w:styleId="ColorfulShading-Accent11">
    <w:name w:val="Colorful Shading - Accent 11"/>
    <w:hidden/>
    <w:rsid w:val="00BB5994"/>
    <w:rPr>
      <w:sz w:val="24"/>
      <w:szCs w:val="24"/>
    </w:rPr>
  </w:style>
  <w:style w:type="paragraph" w:styleId="NormalWeb">
    <w:name w:val="Normal (Web)"/>
    <w:basedOn w:val="Normal"/>
    <w:uiPriority w:val="99"/>
    <w:unhideWhenUsed/>
    <w:rsid w:val="007B7ECD"/>
    <w:pPr>
      <w:spacing w:before="100" w:beforeAutospacing="1" w:after="100" w:afterAutospacing="1"/>
    </w:pPr>
    <w:rPr>
      <w:rFonts w:ascii="Times" w:hAnsi="Times"/>
      <w:sz w:val="20"/>
      <w:szCs w:val="20"/>
    </w:rPr>
  </w:style>
  <w:style w:type="paragraph" w:styleId="Caption">
    <w:name w:val="caption"/>
    <w:basedOn w:val="Normal"/>
    <w:next w:val="Normal"/>
    <w:qFormat/>
    <w:rsid w:val="00C35CAA"/>
    <w:rPr>
      <w:b/>
      <w:bCs/>
      <w:sz w:val="20"/>
      <w:szCs w:val="20"/>
    </w:rPr>
  </w:style>
  <w:style w:type="paragraph" w:customStyle="1" w:styleId="TableText">
    <w:name w:val="Table Text"/>
    <w:basedOn w:val="Normal"/>
    <w:rsid w:val="00BC6EFC"/>
    <w:pPr>
      <w:spacing w:before="0" w:after="0"/>
      <w:ind w:left="14"/>
    </w:pPr>
    <w:rPr>
      <w:rFonts w:ascii="Arial" w:eastAsia="Times New Roman" w:hAnsi="Arial"/>
      <w:spacing w:val="-5"/>
      <w:sz w:val="16"/>
      <w:szCs w:val="20"/>
    </w:rPr>
  </w:style>
  <w:style w:type="paragraph" w:customStyle="1" w:styleId="NAProposalTextDouble">
    <w:name w:val="!NA Proposal Text Double"/>
    <w:qFormat/>
    <w:rsid w:val="005431C0"/>
    <w:pPr>
      <w:spacing w:after="120"/>
    </w:pPr>
    <w:rPr>
      <w:rFonts w:ascii="Arial" w:eastAsia="Times New Roman" w:hAnsi="Arial"/>
      <w:color w:val="000000"/>
      <w:sz w:val="22"/>
    </w:rPr>
  </w:style>
  <w:style w:type="paragraph" w:customStyle="1" w:styleId="NABullet3Double">
    <w:name w:val="!NA Bullet 3 Double"/>
    <w:basedOn w:val="Normal"/>
    <w:qFormat/>
    <w:rsid w:val="005431C0"/>
    <w:pPr>
      <w:numPr>
        <w:numId w:val="63"/>
      </w:numPr>
      <w:tabs>
        <w:tab w:val="left" w:pos="1080"/>
      </w:tabs>
      <w:spacing w:before="0"/>
    </w:pPr>
    <w:rPr>
      <w:rFonts w:ascii="Arial" w:eastAsia="Times New Roman" w:hAnsi="Arial"/>
      <w:color w:val="000000"/>
      <w:sz w:val="22"/>
      <w:szCs w:val="20"/>
    </w:rPr>
  </w:style>
  <w:style w:type="table" w:styleId="MediumShading1-Accent1">
    <w:name w:val="Medium Shading 1 Accent 1"/>
    <w:basedOn w:val="TableNormal"/>
    <w:uiPriority w:val="63"/>
    <w:rsid w:val="005431C0"/>
    <w:rPr>
      <w:rFonts w:ascii="Times New Roman" w:eastAsia="Times New Roman" w:hAnsi="Times New Roman"/>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80498E"/>
    <w:pPr>
      <w:spacing w:before="0" w:after="0"/>
      <w:ind w:left="720"/>
      <w:contextualSpacing/>
    </w:pPr>
    <w:rPr>
      <w:rFonts w:ascii="Times New Roman" w:eastAsia="Times New Roman" w:hAnsi="Times New Roman"/>
    </w:rPr>
  </w:style>
  <w:style w:type="character" w:customStyle="1" w:styleId="apple-converted-space">
    <w:name w:val="apple-converted-space"/>
    <w:basedOn w:val="DefaultParagraphFont"/>
    <w:rsid w:val="00941F6B"/>
  </w:style>
  <w:style w:type="character" w:styleId="PlaceholderText">
    <w:name w:val="Placeholder Text"/>
    <w:basedOn w:val="DefaultParagraphFont"/>
    <w:rsid w:val="000F3636"/>
    <w:rPr>
      <w:color w:val="808080"/>
    </w:rPr>
  </w:style>
  <w:style w:type="paragraph" w:styleId="Index3">
    <w:name w:val="index 3"/>
    <w:basedOn w:val="Normal"/>
    <w:next w:val="Normal"/>
    <w:autoRedefine/>
    <w:rsid w:val="007332A0"/>
    <w:pPr>
      <w:spacing w:before="0" w:after="0"/>
      <w:ind w:left="720" w:hanging="240"/>
    </w:pPr>
  </w:style>
  <w:style w:type="paragraph" w:styleId="TOCHeading">
    <w:name w:val="TOC Heading"/>
    <w:basedOn w:val="Heading1"/>
    <w:next w:val="Normal"/>
    <w:uiPriority w:val="39"/>
    <w:unhideWhenUsed/>
    <w:qFormat/>
    <w:rsid w:val="00504230"/>
    <w:pPr>
      <w:numPr>
        <w:numId w:val="0"/>
      </w:numPr>
      <w:spacing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OfferorQuestion">
    <w:name w:val="Offeror Question"/>
    <w:basedOn w:val="Normal"/>
    <w:next w:val="UCARResponse"/>
    <w:link w:val="OfferorQuestionChar"/>
    <w:qFormat/>
    <w:rsid w:val="00DC640E"/>
    <w:pPr>
      <w:ind w:left="1620" w:hanging="1620"/>
    </w:pPr>
    <w:rPr>
      <w:rFonts w:ascii="Arial" w:hAnsi="Arial" w:cs="Arial"/>
      <w:sz w:val="22"/>
      <w:szCs w:val="22"/>
      <w:lang w:eastAsia="x-none"/>
    </w:rPr>
  </w:style>
  <w:style w:type="paragraph" w:customStyle="1" w:styleId="UCARResponse">
    <w:name w:val="UCAR Response"/>
    <w:basedOn w:val="Normal"/>
    <w:link w:val="UCARResponseChar"/>
    <w:qFormat/>
    <w:rsid w:val="006177B8"/>
    <w:rPr>
      <w:bCs/>
      <w:lang w:eastAsia="x-none"/>
    </w:rPr>
  </w:style>
  <w:style w:type="character" w:customStyle="1" w:styleId="OfferorQuestionChar">
    <w:name w:val="Offeror Question Char"/>
    <w:basedOn w:val="DefaultParagraphFont"/>
    <w:link w:val="OfferorQuestion"/>
    <w:rsid w:val="00DC640E"/>
    <w:rPr>
      <w:rFonts w:ascii="Arial" w:hAnsi="Arial" w:cs="Arial"/>
      <w:sz w:val="22"/>
      <w:szCs w:val="22"/>
      <w:lang w:eastAsia="x-none"/>
    </w:rPr>
  </w:style>
  <w:style w:type="character" w:customStyle="1" w:styleId="UCARResponseChar">
    <w:name w:val="UCAR Response Char"/>
    <w:basedOn w:val="DefaultParagraphFont"/>
    <w:link w:val="UCARResponse"/>
    <w:rsid w:val="006177B8"/>
    <w:rPr>
      <w:bCs/>
      <w:sz w:val="24"/>
      <w:szCs w:val="24"/>
      <w:lang w:eastAsia="x-none"/>
    </w:rPr>
  </w:style>
  <w:style w:type="paragraph" w:styleId="Subtitle">
    <w:name w:val="Subtitle"/>
    <w:basedOn w:val="Normal"/>
    <w:link w:val="SubtitleChar"/>
    <w:qFormat/>
    <w:rsid w:val="00EF1285"/>
    <w:pPr>
      <w:widowControl w:val="0"/>
      <w:spacing w:before="0" w:after="240"/>
    </w:pPr>
    <w:rPr>
      <w:rFonts w:ascii="Arial" w:eastAsia="Times New Roman" w:hAnsi="Arial"/>
      <w:szCs w:val="20"/>
    </w:rPr>
  </w:style>
  <w:style w:type="character" w:customStyle="1" w:styleId="SubtitleChar">
    <w:name w:val="Subtitle Char"/>
    <w:basedOn w:val="DefaultParagraphFont"/>
    <w:link w:val="Subtitle"/>
    <w:rsid w:val="00EF1285"/>
    <w:rPr>
      <w:rFonts w:ascii="Arial" w:eastAsia="Times New Roman" w:hAnsi="Arial"/>
      <w:sz w:val="24"/>
    </w:rPr>
  </w:style>
  <w:style w:type="paragraph" w:styleId="NoSpacing">
    <w:name w:val="No Spacing"/>
    <w:uiPriority w:val="1"/>
    <w:qFormat/>
    <w:rsid w:val="00F82C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46">
      <w:bodyDiv w:val="1"/>
      <w:marLeft w:val="0"/>
      <w:marRight w:val="0"/>
      <w:marTop w:val="0"/>
      <w:marBottom w:val="0"/>
      <w:divBdr>
        <w:top w:val="none" w:sz="0" w:space="0" w:color="auto"/>
        <w:left w:val="none" w:sz="0" w:space="0" w:color="auto"/>
        <w:bottom w:val="none" w:sz="0" w:space="0" w:color="auto"/>
        <w:right w:val="none" w:sz="0" w:space="0" w:color="auto"/>
      </w:divBdr>
    </w:div>
    <w:div w:id="31002794">
      <w:bodyDiv w:val="1"/>
      <w:marLeft w:val="0"/>
      <w:marRight w:val="0"/>
      <w:marTop w:val="0"/>
      <w:marBottom w:val="0"/>
      <w:divBdr>
        <w:top w:val="none" w:sz="0" w:space="0" w:color="auto"/>
        <w:left w:val="none" w:sz="0" w:space="0" w:color="auto"/>
        <w:bottom w:val="none" w:sz="0" w:space="0" w:color="auto"/>
        <w:right w:val="none" w:sz="0" w:space="0" w:color="auto"/>
      </w:divBdr>
      <w:divsChild>
        <w:div w:id="2029332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9512">
              <w:marLeft w:val="0"/>
              <w:marRight w:val="0"/>
              <w:marTop w:val="0"/>
              <w:marBottom w:val="0"/>
              <w:divBdr>
                <w:top w:val="none" w:sz="0" w:space="0" w:color="auto"/>
                <w:left w:val="none" w:sz="0" w:space="0" w:color="auto"/>
                <w:bottom w:val="none" w:sz="0" w:space="0" w:color="auto"/>
                <w:right w:val="none" w:sz="0" w:space="0" w:color="auto"/>
              </w:divBdr>
              <w:divsChild>
                <w:div w:id="3511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9489">
      <w:bodyDiv w:val="1"/>
      <w:marLeft w:val="0"/>
      <w:marRight w:val="0"/>
      <w:marTop w:val="0"/>
      <w:marBottom w:val="0"/>
      <w:divBdr>
        <w:top w:val="none" w:sz="0" w:space="0" w:color="auto"/>
        <w:left w:val="none" w:sz="0" w:space="0" w:color="auto"/>
        <w:bottom w:val="none" w:sz="0" w:space="0" w:color="auto"/>
        <w:right w:val="none" w:sz="0" w:space="0" w:color="auto"/>
      </w:divBdr>
      <w:divsChild>
        <w:div w:id="116535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6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97949">
      <w:bodyDiv w:val="1"/>
      <w:marLeft w:val="0"/>
      <w:marRight w:val="0"/>
      <w:marTop w:val="0"/>
      <w:marBottom w:val="0"/>
      <w:divBdr>
        <w:top w:val="none" w:sz="0" w:space="0" w:color="auto"/>
        <w:left w:val="none" w:sz="0" w:space="0" w:color="auto"/>
        <w:bottom w:val="none" w:sz="0" w:space="0" w:color="auto"/>
        <w:right w:val="none" w:sz="0" w:space="0" w:color="auto"/>
      </w:divBdr>
    </w:div>
    <w:div w:id="388766752">
      <w:bodyDiv w:val="1"/>
      <w:marLeft w:val="0"/>
      <w:marRight w:val="0"/>
      <w:marTop w:val="0"/>
      <w:marBottom w:val="0"/>
      <w:divBdr>
        <w:top w:val="none" w:sz="0" w:space="0" w:color="auto"/>
        <w:left w:val="none" w:sz="0" w:space="0" w:color="auto"/>
        <w:bottom w:val="none" w:sz="0" w:space="0" w:color="auto"/>
        <w:right w:val="none" w:sz="0" w:space="0" w:color="auto"/>
      </w:divBdr>
    </w:div>
    <w:div w:id="403334377">
      <w:bodyDiv w:val="1"/>
      <w:marLeft w:val="0"/>
      <w:marRight w:val="0"/>
      <w:marTop w:val="0"/>
      <w:marBottom w:val="0"/>
      <w:divBdr>
        <w:top w:val="none" w:sz="0" w:space="0" w:color="auto"/>
        <w:left w:val="none" w:sz="0" w:space="0" w:color="auto"/>
        <w:bottom w:val="none" w:sz="0" w:space="0" w:color="auto"/>
        <w:right w:val="none" w:sz="0" w:space="0" w:color="auto"/>
      </w:divBdr>
      <w:divsChild>
        <w:div w:id="284506020">
          <w:marLeft w:val="0"/>
          <w:marRight w:val="0"/>
          <w:marTop w:val="0"/>
          <w:marBottom w:val="0"/>
          <w:divBdr>
            <w:top w:val="none" w:sz="0" w:space="0" w:color="auto"/>
            <w:left w:val="none" w:sz="0" w:space="0" w:color="auto"/>
            <w:bottom w:val="none" w:sz="0" w:space="0" w:color="auto"/>
            <w:right w:val="none" w:sz="0" w:space="0" w:color="auto"/>
          </w:divBdr>
        </w:div>
        <w:div w:id="962661200">
          <w:marLeft w:val="0"/>
          <w:marRight w:val="0"/>
          <w:marTop w:val="0"/>
          <w:marBottom w:val="0"/>
          <w:divBdr>
            <w:top w:val="none" w:sz="0" w:space="0" w:color="auto"/>
            <w:left w:val="none" w:sz="0" w:space="0" w:color="auto"/>
            <w:bottom w:val="none" w:sz="0" w:space="0" w:color="auto"/>
            <w:right w:val="none" w:sz="0" w:space="0" w:color="auto"/>
          </w:divBdr>
        </w:div>
      </w:divsChild>
    </w:div>
    <w:div w:id="416370412">
      <w:bodyDiv w:val="1"/>
      <w:marLeft w:val="0"/>
      <w:marRight w:val="0"/>
      <w:marTop w:val="0"/>
      <w:marBottom w:val="0"/>
      <w:divBdr>
        <w:top w:val="none" w:sz="0" w:space="0" w:color="auto"/>
        <w:left w:val="none" w:sz="0" w:space="0" w:color="auto"/>
        <w:bottom w:val="none" w:sz="0" w:space="0" w:color="auto"/>
        <w:right w:val="none" w:sz="0" w:space="0" w:color="auto"/>
      </w:divBdr>
      <w:divsChild>
        <w:div w:id="313489956">
          <w:marLeft w:val="0"/>
          <w:marRight w:val="0"/>
          <w:marTop w:val="0"/>
          <w:marBottom w:val="0"/>
          <w:divBdr>
            <w:top w:val="none" w:sz="0" w:space="0" w:color="auto"/>
            <w:left w:val="none" w:sz="0" w:space="0" w:color="auto"/>
            <w:bottom w:val="none" w:sz="0" w:space="0" w:color="auto"/>
            <w:right w:val="none" w:sz="0" w:space="0" w:color="auto"/>
          </w:divBdr>
        </w:div>
        <w:div w:id="1808014909">
          <w:marLeft w:val="0"/>
          <w:marRight w:val="0"/>
          <w:marTop w:val="0"/>
          <w:marBottom w:val="0"/>
          <w:divBdr>
            <w:top w:val="none" w:sz="0" w:space="0" w:color="auto"/>
            <w:left w:val="none" w:sz="0" w:space="0" w:color="auto"/>
            <w:bottom w:val="none" w:sz="0" w:space="0" w:color="auto"/>
            <w:right w:val="none" w:sz="0" w:space="0" w:color="auto"/>
          </w:divBdr>
        </w:div>
      </w:divsChild>
    </w:div>
    <w:div w:id="427193683">
      <w:bodyDiv w:val="1"/>
      <w:marLeft w:val="0"/>
      <w:marRight w:val="0"/>
      <w:marTop w:val="0"/>
      <w:marBottom w:val="0"/>
      <w:divBdr>
        <w:top w:val="none" w:sz="0" w:space="0" w:color="auto"/>
        <w:left w:val="none" w:sz="0" w:space="0" w:color="auto"/>
        <w:bottom w:val="none" w:sz="0" w:space="0" w:color="auto"/>
        <w:right w:val="none" w:sz="0" w:space="0" w:color="auto"/>
      </w:divBdr>
    </w:div>
    <w:div w:id="445659285">
      <w:bodyDiv w:val="1"/>
      <w:marLeft w:val="0"/>
      <w:marRight w:val="0"/>
      <w:marTop w:val="0"/>
      <w:marBottom w:val="0"/>
      <w:divBdr>
        <w:top w:val="none" w:sz="0" w:space="0" w:color="auto"/>
        <w:left w:val="none" w:sz="0" w:space="0" w:color="auto"/>
        <w:bottom w:val="none" w:sz="0" w:space="0" w:color="auto"/>
        <w:right w:val="none" w:sz="0" w:space="0" w:color="auto"/>
      </w:divBdr>
    </w:div>
    <w:div w:id="464394488">
      <w:bodyDiv w:val="1"/>
      <w:marLeft w:val="0"/>
      <w:marRight w:val="0"/>
      <w:marTop w:val="0"/>
      <w:marBottom w:val="0"/>
      <w:divBdr>
        <w:top w:val="none" w:sz="0" w:space="0" w:color="auto"/>
        <w:left w:val="none" w:sz="0" w:space="0" w:color="auto"/>
        <w:bottom w:val="none" w:sz="0" w:space="0" w:color="auto"/>
        <w:right w:val="none" w:sz="0" w:space="0" w:color="auto"/>
      </w:divBdr>
    </w:div>
    <w:div w:id="489368125">
      <w:bodyDiv w:val="1"/>
      <w:marLeft w:val="0"/>
      <w:marRight w:val="0"/>
      <w:marTop w:val="0"/>
      <w:marBottom w:val="0"/>
      <w:divBdr>
        <w:top w:val="none" w:sz="0" w:space="0" w:color="auto"/>
        <w:left w:val="none" w:sz="0" w:space="0" w:color="auto"/>
        <w:bottom w:val="none" w:sz="0" w:space="0" w:color="auto"/>
        <w:right w:val="none" w:sz="0" w:space="0" w:color="auto"/>
      </w:divBdr>
    </w:div>
    <w:div w:id="546650854">
      <w:bodyDiv w:val="1"/>
      <w:marLeft w:val="0"/>
      <w:marRight w:val="0"/>
      <w:marTop w:val="0"/>
      <w:marBottom w:val="0"/>
      <w:divBdr>
        <w:top w:val="none" w:sz="0" w:space="0" w:color="auto"/>
        <w:left w:val="none" w:sz="0" w:space="0" w:color="auto"/>
        <w:bottom w:val="none" w:sz="0" w:space="0" w:color="auto"/>
        <w:right w:val="none" w:sz="0" w:space="0" w:color="auto"/>
      </w:divBdr>
    </w:div>
    <w:div w:id="581723293">
      <w:bodyDiv w:val="1"/>
      <w:marLeft w:val="0"/>
      <w:marRight w:val="0"/>
      <w:marTop w:val="0"/>
      <w:marBottom w:val="0"/>
      <w:divBdr>
        <w:top w:val="none" w:sz="0" w:space="0" w:color="auto"/>
        <w:left w:val="none" w:sz="0" w:space="0" w:color="auto"/>
        <w:bottom w:val="none" w:sz="0" w:space="0" w:color="auto"/>
        <w:right w:val="none" w:sz="0" w:space="0" w:color="auto"/>
      </w:divBdr>
    </w:div>
    <w:div w:id="653725706">
      <w:bodyDiv w:val="1"/>
      <w:marLeft w:val="0"/>
      <w:marRight w:val="0"/>
      <w:marTop w:val="0"/>
      <w:marBottom w:val="0"/>
      <w:divBdr>
        <w:top w:val="none" w:sz="0" w:space="0" w:color="auto"/>
        <w:left w:val="none" w:sz="0" w:space="0" w:color="auto"/>
        <w:bottom w:val="none" w:sz="0" w:space="0" w:color="auto"/>
        <w:right w:val="none" w:sz="0" w:space="0" w:color="auto"/>
      </w:divBdr>
      <w:divsChild>
        <w:div w:id="1232424222">
          <w:marLeft w:val="0"/>
          <w:marRight w:val="0"/>
          <w:marTop w:val="0"/>
          <w:marBottom w:val="0"/>
          <w:divBdr>
            <w:top w:val="none" w:sz="0" w:space="0" w:color="auto"/>
            <w:left w:val="none" w:sz="0" w:space="0" w:color="auto"/>
            <w:bottom w:val="none" w:sz="0" w:space="0" w:color="auto"/>
            <w:right w:val="none" w:sz="0" w:space="0" w:color="auto"/>
          </w:divBdr>
        </w:div>
        <w:div w:id="666253016">
          <w:marLeft w:val="0"/>
          <w:marRight w:val="0"/>
          <w:marTop w:val="0"/>
          <w:marBottom w:val="0"/>
          <w:divBdr>
            <w:top w:val="none" w:sz="0" w:space="0" w:color="auto"/>
            <w:left w:val="none" w:sz="0" w:space="0" w:color="auto"/>
            <w:bottom w:val="none" w:sz="0" w:space="0" w:color="auto"/>
            <w:right w:val="none" w:sz="0" w:space="0" w:color="auto"/>
          </w:divBdr>
        </w:div>
      </w:divsChild>
    </w:div>
    <w:div w:id="662584751">
      <w:bodyDiv w:val="1"/>
      <w:marLeft w:val="0"/>
      <w:marRight w:val="0"/>
      <w:marTop w:val="0"/>
      <w:marBottom w:val="0"/>
      <w:divBdr>
        <w:top w:val="none" w:sz="0" w:space="0" w:color="auto"/>
        <w:left w:val="none" w:sz="0" w:space="0" w:color="auto"/>
        <w:bottom w:val="none" w:sz="0" w:space="0" w:color="auto"/>
        <w:right w:val="none" w:sz="0" w:space="0" w:color="auto"/>
      </w:divBdr>
    </w:div>
    <w:div w:id="699823676">
      <w:bodyDiv w:val="1"/>
      <w:marLeft w:val="0"/>
      <w:marRight w:val="0"/>
      <w:marTop w:val="0"/>
      <w:marBottom w:val="0"/>
      <w:divBdr>
        <w:top w:val="none" w:sz="0" w:space="0" w:color="auto"/>
        <w:left w:val="none" w:sz="0" w:space="0" w:color="auto"/>
        <w:bottom w:val="none" w:sz="0" w:space="0" w:color="auto"/>
        <w:right w:val="none" w:sz="0" w:space="0" w:color="auto"/>
      </w:divBdr>
    </w:div>
    <w:div w:id="727532169">
      <w:bodyDiv w:val="1"/>
      <w:marLeft w:val="0"/>
      <w:marRight w:val="0"/>
      <w:marTop w:val="0"/>
      <w:marBottom w:val="0"/>
      <w:divBdr>
        <w:top w:val="none" w:sz="0" w:space="0" w:color="auto"/>
        <w:left w:val="none" w:sz="0" w:space="0" w:color="auto"/>
        <w:bottom w:val="none" w:sz="0" w:space="0" w:color="auto"/>
        <w:right w:val="none" w:sz="0" w:space="0" w:color="auto"/>
      </w:divBdr>
    </w:div>
    <w:div w:id="741172525">
      <w:bodyDiv w:val="1"/>
      <w:marLeft w:val="0"/>
      <w:marRight w:val="0"/>
      <w:marTop w:val="0"/>
      <w:marBottom w:val="0"/>
      <w:divBdr>
        <w:top w:val="none" w:sz="0" w:space="0" w:color="auto"/>
        <w:left w:val="none" w:sz="0" w:space="0" w:color="auto"/>
        <w:bottom w:val="none" w:sz="0" w:space="0" w:color="auto"/>
        <w:right w:val="none" w:sz="0" w:space="0" w:color="auto"/>
      </w:divBdr>
    </w:div>
    <w:div w:id="888882051">
      <w:bodyDiv w:val="1"/>
      <w:marLeft w:val="0"/>
      <w:marRight w:val="0"/>
      <w:marTop w:val="0"/>
      <w:marBottom w:val="0"/>
      <w:divBdr>
        <w:top w:val="none" w:sz="0" w:space="0" w:color="auto"/>
        <w:left w:val="none" w:sz="0" w:space="0" w:color="auto"/>
        <w:bottom w:val="none" w:sz="0" w:space="0" w:color="auto"/>
        <w:right w:val="none" w:sz="0" w:space="0" w:color="auto"/>
      </w:divBdr>
    </w:div>
    <w:div w:id="923343790">
      <w:bodyDiv w:val="1"/>
      <w:marLeft w:val="0"/>
      <w:marRight w:val="0"/>
      <w:marTop w:val="0"/>
      <w:marBottom w:val="0"/>
      <w:divBdr>
        <w:top w:val="none" w:sz="0" w:space="0" w:color="auto"/>
        <w:left w:val="none" w:sz="0" w:space="0" w:color="auto"/>
        <w:bottom w:val="none" w:sz="0" w:space="0" w:color="auto"/>
        <w:right w:val="none" w:sz="0" w:space="0" w:color="auto"/>
      </w:divBdr>
    </w:div>
    <w:div w:id="961305681">
      <w:bodyDiv w:val="1"/>
      <w:marLeft w:val="0"/>
      <w:marRight w:val="0"/>
      <w:marTop w:val="0"/>
      <w:marBottom w:val="0"/>
      <w:divBdr>
        <w:top w:val="none" w:sz="0" w:space="0" w:color="auto"/>
        <w:left w:val="none" w:sz="0" w:space="0" w:color="auto"/>
        <w:bottom w:val="none" w:sz="0" w:space="0" w:color="auto"/>
        <w:right w:val="none" w:sz="0" w:space="0" w:color="auto"/>
      </w:divBdr>
    </w:div>
    <w:div w:id="1033919399">
      <w:bodyDiv w:val="1"/>
      <w:marLeft w:val="0"/>
      <w:marRight w:val="0"/>
      <w:marTop w:val="0"/>
      <w:marBottom w:val="0"/>
      <w:divBdr>
        <w:top w:val="none" w:sz="0" w:space="0" w:color="auto"/>
        <w:left w:val="none" w:sz="0" w:space="0" w:color="auto"/>
        <w:bottom w:val="none" w:sz="0" w:space="0" w:color="auto"/>
        <w:right w:val="none" w:sz="0" w:space="0" w:color="auto"/>
      </w:divBdr>
    </w:div>
    <w:div w:id="1138188706">
      <w:bodyDiv w:val="1"/>
      <w:marLeft w:val="0"/>
      <w:marRight w:val="0"/>
      <w:marTop w:val="0"/>
      <w:marBottom w:val="0"/>
      <w:divBdr>
        <w:top w:val="none" w:sz="0" w:space="0" w:color="auto"/>
        <w:left w:val="none" w:sz="0" w:space="0" w:color="auto"/>
        <w:bottom w:val="none" w:sz="0" w:space="0" w:color="auto"/>
        <w:right w:val="none" w:sz="0" w:space="0" w:color="auto"/>
      </w:divBdr>
      <w:divsChild>
        <w:div w:id="91154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5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24963">
      <w:bodyDiv w:val="1"/>
      <w:marLeft w:val="0"/>
      <w:marRight w:val="0"/>
      <w:marTop w:val="0"/>
      <w:marBottom w:val="0"/>
      <w:divBdr>
        <w:top w:val="none" w:sz="0" w:space="0" w:color="auto"/>
        <w:left w:val="none" w:sz="0" w:space="0" w:color="auto"/>
        <w:bottom w:val="none" w:sz="0" w:space="0" w:color="auto"/>
        <w:right w:val="none" w:sz="0" w:space="0" w:color="auto"/>
      </w:divBdr>
      <w:divsChild>
        <w:div w:id="83887630">
          <w:marLeft w:val="0"/>
          <w:marRight w:val="0"/>
          <w:marTop w:val="0"/>
          <w:marBottom w:val="0"/>
          <w:divBdr>
            <w:top w:val="none" w:sz="0" w:space="0" w:color="auto"/>
            <w:left w:val="none" w:sz="0" w:space="0" w:color="auto"/>
            <w:bottom w:val="none" w:sz="0" w:space="0" w:color="auto"/>
            <w:right w:val="none" w:sz="0" w:space="0" w:color="auto"/>
          </w:divBdr>
        </w:div>
      </w:divsChild>
    </w:div>
    <w:div w:id="1241450000">
      <w:bodyDiv w:val="1"/>
      <w:marLeft w:val="0"/>
      <w:marRight w:val="0"/>
      <w:marTop w:val="0"/>
      <w:marBottom w:val="0"/>
      <w:divBdr>
        <w:top w:val="none" w:sz="0" w:space="0" w:color="auto"/>
        <w:left w:val="none" w:sz="0" w:space="0" w:color="auto"/>
        <w:bottom w:val="none" w:sz="0" w:space="0" w:color="auto"/>
        <w:right w:val="none" w:sz="0" w:space="0" w:color="auto"/>
      </w:divBdr>
      <w:divsChild>
        <w:div w:id="1788811775">
          <w:marLeft w:val="0"/>
          <w:marRight w:val="0"/>
          <w:marTop w:val="0"/>
          <w:marBottom w:val="0"/>
          <w:divBdr>
            <w:top w:val="none" w:sz="0" w:space="0" w:color="auto"/>
            <w:left w:val="none" w:sz="0" w:space="0" w:color="auto"/>
            <w:bottom w:val="none" w:sz="0" w:space="0" w:color="auto"/>
            <w:right w:val="none" w:sz="0" w:space="0" w:color="auto"/>
          </w:divBdr>
          <w:divsChild>
            <w:div w:id="691537519">
              <w:marLeft w:val="0"/>
              <w:marRight w:val="0"/>
              <w:marTop w:val="0"/>
              <w:marBottom w:val="0"/>
              <w:divBdr>
                <w:top w:val="none" w:sz="0" w:space="0" w:color="auto"/>
                <w:left w:val="none" w:sz="0" w:space="0" w:color="auto"/>
                <w:bottom w:val="none" w:sz="0" w:space="0" w:color="auto"/>
                <w:right w:val="none" w:sz="0" w:space="0" w:color="auto"/>
              </w:divBdr>
              <w:divsChild>
                <w:div w:id="5985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1633">
      <w:bodyDiv w:val="1"/>
      <w:marLeft w:val="0"/>
      <w:marRight w:val="0"/>
      <w:marTop w:val="0"/>
      <w:marBottom w:val="0"/>
      <w:divBdr>
        <w:top w:val="none" w:sz="0" w:space="0" w:color="auto"/>
        <w:left w:val="none" w:sz="0" w:space="0" w:color="auto"/>
        <w:bottom w:val="none" w:sz="0" w:space="0" w:color="auto"/>
        <w:right w:val="none" w:sz="0" w:space="0" w:color="auto"/>
      </w:divBdr>
    </w:div>
    <w:div w:id="1456101391">
      <w:bodyDiv w:val="1"/>
      <w:marLeft w:val="0"/>
      <w:marRight w:val="0"/>
      <w:marTop w:val="0"/>
      <w:marBottom w:val="0"/>
      <w:divBdr>
        <w:top w:val="none" w:sz="0" w:space="0" w:color="auto"/>
        <w:left w:val="none" w:sz="0" w:space="0" w:color="auto"/>
        <w:bottom w:val="none" w:sz="0" w:space="0" w:color="auto"/>
        <w:right w:val="none" w:sz="0" w:space="0" w:color="auto"/>
      </w:divBdr>
      <w:divsChild>
        <w:div w:id="2117283802">
          <w:marLeft w:val="547"/>
          <w:marRight w:val="0"/>
          <w:marTop w:val="240"/>
          <w:marBottom w:val="0"/>
          <w:divBdr>
            <w:top w:val="none" w:sz="0" w:space="0" w:color="auto"/>
            <w:left w:val="none" w:sz="0" w:space="0" w:color="auto"/>
            <w:bottom w:val="none" w:sz="0" w:space="0" w:color="auto"/>
            <w:right w:val="none" w:sz="0" w:space="0" w:color="auto"/>
          </w:divBdr>
        </w:div>
      </w:divsChild>
    </w:div>
    <w:div w:id="1474179620">
      <w:bodyDiv w:val="1"/>
      <w:marLeft w:val="0"/>
      <w:marRight w:val="0"/>
      <w:marTop w:val="0"/>
      <w:marBottom w:val="0"/>
      <w:divBdr>
        <w:top w:val="none" w:sz="0" w:space="0" w:color="auto"/>
        <w:left w:val="none" w:sz="0" w:space="0" w:color="auto"/>
        <w:bottom w:val="none" w:sz="0" w:space="0" w:color="auto"/>
        <w:right w:val="none" w:sz="0" w:space="0" w:color="auto"/>
      </w:divBdr>
    </w:div>
    <w:div w:id="1543902887">
      <w:bodyDiv w:val="1"/>
      <w:marLeft w:val="0"/>
      <w:marRight w:val="0"/>
      <w:marTop w:val="0"/>
      <w:marBottom w:val="0"/>
      <w:divBdr>
        <w:top w:val="none" w:sz="0" w:space="0" w:color="auto"/>
        <w:left w:val="none" w:sz="0" w:space="0" w:color="auto"/>
        <w:bottom w:val="none" w:sz="0" w:space="0" w:color="auto"/>
        <w:right w:val="none" w:sz="0" w:space="0" w:color="auto"/>
      </w:divBdr>
    </w:div>
    <w:div w:id="1782144907">
      <w:bodyDiv w:val="1"/>
      <w:marLeft w:val="0"/>
      <w:marRight w:val="0"/>
      <w:marTop w:val="0"/>
      <w:marBottom w:val="0"/>
      <w:divBdr>
        <w:top w:val="none" w:sz="0" w:space="0" w:color="auto"/>
        <w:left w:val="none" w:sz="0" w:space="0" w:color="auto"/>
        <w:bottom w:val="none" w:sz="0" w:space="0" w:color="auto"/>
        <w:right w:val="none" w:sz="0" w:space="0" w:color="auto"/>
      </w:divBdr>
      <w:divsChild>
        <w:div w:id="998386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89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4873">
      <w:bodyDiv w:val="1"/>
      <w:marLeft w:val="0"/>
      <w:marRight w:val="0"/>
      <w:marTop w:val="0"/>
      <w:marBottom w:val="0"/>
      <w:divBdr>
        <w:top w:val="none" w:sz="0" w:space="0" w:color="auto"/>
        <w:left w:val="none" w:sz="0" w:space="0" w:color="auto"/>
        <w:bottom w:val="none" w:sz="0" w:space="0" w:color="auto"/>
        <w:right w:val="none" w:sz="0" w:space="0" w:color="auto"/>
      </w:divBdr>
      <w:divsChild>
        <w:div w:id="751973783">
          <w:marLeft w:val="0"/>
          <w:marRight w:val="0"/>
          <w:marTop w:val="0"/>
          <w:marBottom w:val="0"/>
          <w:divBdr>
            <w:top w:val="none" w:sz="0" w:space="0" w:color="auto"/>
            <w:left w:val="none" w:sz="0" w:space="0" w:color="auto"/>
            <w:bottom w:val="none" w:sz="0" w:space="0" w:color="auto"/>
            <w:right w:val="none" w:sz="0" w:space="0" w:color="auto"/>
          </w:divBdr>
        </w:div>
      </w:divsChild>
    </w:div>
    <w:div w:id="1999141758">
      <w:bodyDiv w:val="1"/>
      <w:marLeft w:val="0"/>
      <w:marRight w:val="0"/>
      <w:marTop w:val="0"/>
      <w:marBottom w:val="0"/>
      <w:divBdr>
        <w:top w:val="none" w:sz="0" w:space="0" w:color="auto"/>
        <w:left w:val="none" w:sz="0" w:space="0" w:color="auto"/>
        <w:bottom w:val="none" w:sz="0" w:space="0" w:color="auto"/>
        <w:right w:val="none" w:sz="0" w:space="0" w:color="auto"/>
      </w:divBdr>
    </w:div>
    <w:div w:id="2013871074">
      <w:bodyDiv w:val="1"/>
      <w:marLeft w:val="0"/>
      <w:marRight w:val="0"/>
      <w:marTop w:val="0"/>
      <w:marBottom w:val="0"/>
      <w:divBdr>
        <w:top w:val="none" w:sz="0" w:space="0" w:color="auto"/>
        <w:left w:val="none" w:sz="0" w:space="0" w:color="auto"/>
        <w:bottom w:val="none" w:sz="0" w:space="0" w:color="auto"/>
        <w:right w:val="none" w:sz="0" w:space="0" w:color="auto"/>
      </w:divBdr>
      <w:divsChild>
        <w:div w:id="1491487202">
          <w:marLeft w:val="0"/>
          <w:marRight w:val="0"/>
          <w:marTop w:val="0"/>
          <w:marBottom w:val="0"/>
          <w:divBdr>
            <w:top w:val="none" w:sz="0" w:space="0" w:color="auto"/>
            <w:left w:val="none" w:sz="0" w:space="0" w:color="auto"/>
            <w:bottom w:val="none" w:sz="0" w:space="0" w:color="auto"/>
            <w:right w:val="none" w:sz="0" w:space="0" w:color="auto"/>
          </w:divBdr>
        </w:div>
      </w:divsChild>
    </w:div>
    <w:div w:id="2033069922">
      <w:bodyDiv w:val="1"/>
      <w:marLeft w:val="0"/>
      <w:marRight w:val="0"/>
      <w:marTop w:val="0"/>
      <w:marBottom w:val="0"/>
      <w:divBdr>
        <w:top w:val="none" w:sz="0" w:space="0" w:color="auto"/>
        <w:left w:val="none" w:sz="0" w:space="0" w:color="auto"/>
        <w:bottom w:val="none" w:sz="0" w:space="0" w:color="auto"/>
        <w:right w:val="none" w:sz="0" w:space="0" w:color="auto"/>
      </w:divBdr>
    </w:div>
    <w:div w:id="2038579011">
      <w:bodyDiv w:val="1"/>
      <w:marLeft w:val="0"/>
      <w:marRight w:val="0"/>
      <w:marTop w:val="0"/>
      <w:marBottom w:val="0"/>
      <w:divBdr>
        <w:top w:val="none" w:sz="0" w:space="0" w:color="auto"/>
        <w:left w:val="none" w:sz="0" w:space="0" w:color="auto"/>
        <w:bottom w:val="none" w:sz="0" w:space="0" w:color="auto"/>
        <w:right w:val="none" w:sz="0" w:space="0" w:color="auto"/>
      </w:divBdr>
    </w:div>
    <w:div w:id="2066833307">
      <w:bodyDiv w:val="1"/>
      <w:marLeft w:val="0"/>
      <w:marRight w:val="0"/>
      <w:marTop w:val="0"/>
      <w:marBottom w:val="0"/>
      <w:divBdr>
        <w:top w:val="none" w:sz="0" w:space="0" w:color="auto"/>
        <w:left w:val="none" w:sz="0" w:space="0" w:color="auto"/>
        <w:bottom w:val="none" w:sz="0" w:space="0" w:color="auto"/>
        <w:right w:val="none" w:sz="0" w:space="0" w:color="auto"/>
      </w:divBdr>
      <w:divsChild>
        <w:div w:id="1949698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37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96055">
      <w:bodyDiv w:val="1"/>
      <w:marLeft w:val="0"/>
      <w:marRight w:val="0"/>
      <w:marTop w:val="0"/>
      <w:marBottom w:val="0"/>
      <w:divBdr>
        <w:top w:val="none" w:sz="0" w:space="0" w:color="auto"/>
        <w:left w:val="none" w:sz="0" w:space="0" w:color="auto"/>
        <w:bottom w:val="none" w:sz="0" w:space="0" w:color="auto"/>
        <w:right w:val="none" w:sz="0" w:space="0" w:color="auto"/>
      </w:divBdr>
      <w:divsChild>
        <w:div w:id="513958959">
          <w:marLeft w:val="547"/>
          <w:marRight w:val="0"/>
          <w:marTop w:val="216"/>
          <w:marBottom w:val="0"/>
          <w:divBdr>
            <w:top w:val="none" w:sz="0" w:space="0" w:color="auto"/>
            <w:left w:val="none" w:sz="0" w:space="0" w:color="auto"/>
            <w:bottom w:val="none" w:sz="0" w:space="0" w:color="auto"/>
            <w:right w:val="none" w:sz="0" w:space="0" w:color="auto"/>
          </w:divBdr>
        </w:div>
      </w:divsChild>
    </w:div>
    <w:div w:id="20935066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137">
          <w:marLeft w:val="547"/>
          <w:marRight w:val="0"/>
          <w:marTop w:val="24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2.cisl.ucar.edu/NWSC-2" TargetMode="External"/><Relationship Id="rId20" Type="http://schemas.openxmlformats.org/officeDocument/2006/relationships/theme" Target="theme/theme1.xml"/><Relationship Id="rId10" Type="http://schemas.openxmlformats.org/officeDocument/2006/relationships/hyperlink" Target="http://www2.mmm.ucar.edu/wrf/WG2/benchv3/2_5KM_Results_20100416core.htm" TargetMode="External"/><Relationship Id="rId11" Type="http://schemas.openxmlformats.org/officeDocument/2006/relationships/hyperlink" Target="http://www2.mmm.ucar.edu/wrf/WG2/benchv3/2_5KM_Results_20100416sock.htm" TargetMode="External"/><Relationship Id="rId12" Type="http://schemas.openxmlformats.org/officeDocument/2006/relationships/hyperlink" Target="https://www2.cisl.ucar.edu/hpc_benchmarking" TargetMode="External"/><Relationship Id="rId13" Type="http://schemas.openxmlformats.org/officeDocument/2006/relationships/hyperlink" Target="mailto:apropes@ucar.edu"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14483-4DB3-3940-9381-EEFD1BDA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9464</Words>
  <Characters>53950</Characters>
  <Application>Microsoft Macintosh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NWSC-2 Communications</vt:lpstr>
    </vt:vector>
  </TitlesOfParts>
  <Company>National Center for Atmopheric Research</Company>
  <LinksUpToDate>false</LinksUpToDate>
  <CharactersWithSpaces>63288</CharactersWithSpaces>
  <SharedDoc>false</SharedDoc>
  <HyperlinkBase/>
  <HLinks>
    <vt:vector size="30" baseType="variant">
      <vt:variant>
        <vt:i4>6553663</vt:i4>
      </vt:variant>
      <vt:variant>
        <vt:i4>141</vt:i4>
      </vt:variant>
      <vt:variant>
        <vt:i4>0</vt:i4>
      </vt:variant>
      <vt:variant>
        <vt:i4>5</vt:i4>
      </vt:variant>
      <vt:variant>
        <vt:lpwstr>http://mpas-dev.github.io/</vt:lpwstr>
      </vt:variant>
      <vt:variant>
        <vt:lpwstr/>
      </vt:variant>
      <vt:variant>
        <vt:i4>18</vt:i4>
      </vt:variant>
      <vt:variant>
        <vt:i4>138</vt:i4>
      </vt:variant>
      <vt:variant>
        <vt:i4>0</vt:i4>
      </vt:variant>
      <vt:variant>
        <vt:i4>5</vt:i4>
      </vt:variant>
      <vt:variant>
        <vt:lpwstr>http://sourceforge.net/projects/ior-sio/</vt:lpwstr>
      </vt:variant>
      <vt:variant>
        <vt:lpwstr/>
      </vt:variant>
      <vt:variant>
        <vt:i4>8061042</vt:i4>
      </vt:variant>
      <vt:variant>
        <vt:i4>135</vt:i4>
      </vt:variant>
      <vt:variant>
        <vt:i4>0</vt:i4>
      </vt:variant>
      <vt:variant>
        <vt:i4>5</vt:i4>
      </vt:variant>
      <vt:variant>
        <vt:lpwstr>http://mdtest.sourceforge.net/</vt:lpwstr>
      </vt:variant>
      <vt:variant>
        <vt:lpwstr/>
      </vt:variant>
      <vt:variant>
        <vt:i4>262161</vt:i4>
      </vt:variant>
      <vt:variant>
        <vt:i4>132</vt:i4>
      </vt:variant>
      <vt:variant>
        <vt:i4>0</vt:i4>
      </vt:variant>
      <vt:variant>
        <vt:i4>5</vt:i4>
      </vt:variant>
      <vt:variant>
        <vt:lpwstr>http://mvapich.cse.ohio-state.edu/benchmarks/</vt:lpwstr>
      </vt:variant>
      <vt:variant>
        <vt:lpwstr/>
      </vt:variant>
      <vt:variant>
        <vt:i4>7012399</vt:i4>
      </vt:variant>
      <vt:variant>
        <vt:i4>129</vt:i4>
      </vt:variant>
      <vt:variant>
        <vt:i4>0</vt:i4>
      </vt:variant>
      <vt:variant>
        <vt:i4>5</vt:i4>
      </vt:variant>
      <vt:variant>
        <vt:lpwstr>http://www.cs.virginia.edu/stream/ref.html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NWSC-2 Communications</dc:title>
  <dc:creator>UCAR</dc:creator>
  <cp:lastModifiedBy>Shawn</cp:lastModifiedBy>
  <cp:revision>2</cp:revision>
  <cp:lastPrinted>2015-04-23T18:14:00Z</cp:lastPrinted>
  <dcterms:created xsi:type="dcterms:W3CDTF">2015-04-23T18:40:00Z</dcterms:created>
  <dcterms:modified xsi:type="dcterms:W3CDTF">2015-04-23T18:40:00Z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0x010100FF45C926B537F44FA1A3E949A7F8B0BC</vt:lpwstr>
  </property>
</Properties>
</file>