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AC7" w:rsidRDefault="00804AC7" w:rsidP="00804AC7">
      <w:pPr>
        <w:pStyle w:val="NoSpacing"/>
      </w:pPr>
      <w:r>
        <w:t xml:space="preserve">Laurent Chardon, Chief, Research Informatics </w:t>
      </w:r>
      <w:proofErr w:type="gramStart"/>
      <w:r>
        <w:t>Services ,</w:t>
      </w:r>
      <w:proofErr w:type="gramEnd"/>
      <w:r>
        <w:t xml:space="preserve"> Environment Canada</w:t>
      </w:r>
    </w:p>
    <w:p w:rsidR="00804AC7" w:rsidRDefault="00804AC7" w:rsidP="00804AC7">
      <w:pPr>
        <w:pStyle w:val="NoSpacing"/>
      </w:pPr>
      <w:r>
        <w:t xml:space="preserve">Luc </w:t>
      </w:r>
      <w:proofErr w:type="spellStart"/>
      <w:r>
        <w:t>Corbeil</w:t>
      </w:r>
      <w:proofErr w:type="spellEnd"/>
      <w:r>
        <w:t>, Manager, HPC Solutions, Shared Services Canada</w:t>
      </w:r>
    </w:p>
    <w:p w:rsidR="00804AC7" w:rsidRDefault="00804AC7" w:rsidP="00804AC7">
      <w:pPr>
        <w:pStyle w:val="NoSpacing"/>
      </w:pPr>
    </w:p>
    <w:p w:rsidR="00804AC7" w:rsidRDefault="00804AC7" w:rsidP="00804AC7">
      <w:pPr>
        <w:pStyle w:val="NoSpacing"/>
      </w:pPr>
      <w:proofErr w:type="gramStart"/>
      <w:r>
        <w:t>Title :</w:t>
      </w:r>
      <w:proofErr w:type="gramEnd"/>
      <w:r>
        <w:t xml:space="preserve">  Canadian Meteorological Centre HPC Renewal Initiative</w:t>
      </w:r>
    </w:p>
    <w:p w:rsidR="00804AC7" w:rsidRDefault="00804AC7" w:rsidP="00804AC7">
      <w:pPr>
        <w:pStyle w:val="NoSpacing"/>
      </w:pPr>
    </w:p>
    <w:p w:rsidR="00D84DFC" w:rsidRDefault="00804AC7" w:rsidP="00804AC7">
      <w:pPr>
        <w:pStyle w:val="NoSpacing"/>
      </w:pPr>
      <w:r>
        <w:t>Environment Canada and Shared Services Canada are working to improve climate, environmental and meteorological products. We will present the expected evolutions in our model suites (climate modelling, weather forecasting, air quality monitoring) and the competitive procurement that was issued in order to provide the required computing capacity. We will discuss the impact of this HPC Renewal initiative on the future of environment</w:t>
      </w:r>
      <w:bookmarkStart w:id="0" w:name="_GoBack"/>
      <w:bookmarkEnd w:id="0"/>
      <w:r>
        <w:t>al predictions.</w:t>
      </w:r>
    </w:p>
    <w:sectPr w:rsidR="00D84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AC7"/>
    <w:rsid w:val="00804AC7"/>
    <w:rsid w:val="00D84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A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4A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2015-07-21T16:17:00Z</dcterms:created>
  <dcterms:modified xsi:type="dcterms:W3CDTF">2015-07-21T16:18:00Z</dcterms:modified>
</cp:coreProperties>
</file>